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2ECD" w:rsidRDefault="000B149B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</w:p>
    <w:p w:rsidR="00982ECD" w:rsidRDefault="000B149B" w:rsidP="00726D66">
      <w:pPr>
        <w:spacing w:beforeLines="100" w:afterLines="100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陕西果树科学研究院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2021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年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招聘岗位</w:t>
      </w:r>
    </w:p>
    <w:tbl>
      <w:tblPr>
        <w:tblW w:w="926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95"/>
        <w:gridCol w:w="2674"/>
        <w:gridCol w:w="701"/>
        <w:gridCol w:w="2575"/>
        <w:gridCol w:w="1424"/>
      </w:tblGrid>
      <w:tr w:rsidR="00982ECD">
        <w:trPr>
          <w:trHeight w:val="1563"/>
          <w:jc w:val="center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28282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82828"/>
                <w:kern w:val="0"/>
                <w:sz w:val="28"/>
                <w:szCs w:val="28"/>
              </w:rPr>
              <w:t>部门</w:t>
            </w:r>
          </w:p>
          <w:p w:rsidR="00982ECD" w:rsidRDefault="000B149B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28282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82828"/>
                <w:kern w:val="0"/>
                <w:sz w:val="28"/>
                <w:szCs w:val="28"/>
              </w:rPr>
              <w:t>（课题</w:t>
            </w:r>
            <w:r>
              <w:rPr>
                <w:rFonts w:ascii="仿宋" w:eastAsia="仿宋" w:hAnsi="仿宋" w:cs="仿宋" w:hint="eastAsia"/>
                <w:b/>
                <w:bCs/>
                <w:color w:val="282828"/>
                <w:kern w:val="0"/>
                <w:sz w:val="28"/>
                <w:szCs w:val="28"/>
              </w:rPr>
              <w:t>室</w:t>
            </w:r>
            <w:r>
              <w:rPr>
                <w:rFonts w:ascii="仿宋" w:eastAsia="仿宋" w:hAnsi="仿宋" w:cs="仿宋" w:hint="eastAsia"/>
                <w:b/>
                <w:bCs/>
                <w:color w:val="282828"/>
                <w:kern w:val="0"/>
                <w:sz w:val="28"/>
                <w:szCs w:val="28"/>
              </w:rPr>
              <w:t>）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28282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82828"/>
                <w:kern w:val="0"/>
                <w:sz w:val="28"/>
                <w:szCs w:val="28"/>
              </w:rPr>
              <w:t>岗位简介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28282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82828"/>
                <w:kern w:val="0"/>
                <w:sz w:val="28"/>
                <w:szCs w:val="28"/>
              </w:rPr>
              <w:t>招聘</w:t>
            </w:r>
          </w:p>
          <w:p w:rsidR="00982ECD" w:rsidRDefault="000B149B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28282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82828"/>
                <w:kern w:val="0"/>
                <w:sz w:val="28"/>
                <w:szCs w:val="28"/>
              </w:rPr>
              <w:t>人数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28282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82828"/>
                <w:kern w:val="0"/>
                <w:sz w:val="28"/>
                <w:szCs w:val="28"/>
              </w:rPr>
              <w:t>专业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28282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82828"/>
                <w:kern w:val="0"/>
                <w:sz w:val="28"/>
                <w:szCs w:val="28"/>
              </w:rPr>
              <w:t>学位</w:t>
            </w:r>
          </w:p>
          <w:p w:rsidR="00982ECD" w:rsidRDefault="000B149B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28282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82828"/>
                <w:kern w:val="0"/>
                <w:sz w:val="28"/>
                <w:szCs w:val="28"/>
              </w:rPr>
              <w:t>要求</w:t>
            </w:r>
          </w:p>
        </w:tc>
      </w:tr>
      <w:tr w:rsidR="00982ECD">
        <w:trPr>
          <w:trHeight w:val="1587"/>
          <w:jc w:val="center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spacing w:line="12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种质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资源课题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spacing w:line="12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果树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资源鉴定评价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</w:t>
            </w:r>
          </w:p>
          <w:p w:rsidR="00982ECD" w:rsidRDefault="000B149B">
            <w:pPr>
              <w:widowControl/>
              <w:spacing w:line="12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新优品种选育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及果树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DUS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测试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spacing w:line="12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  <w:p w:rsidR="00982ECD" w:rsidRDefault="00982ECD">
            <w:pPr>
              <w:widowControl/>
              <w:spacing w:line="12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spacing w:line="12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果树学、分子生物学、植物学等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spacing w:line="12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</w:tr>
      <w:tr w:rsidR="00982ECD">
        <w:trPr>
          <w:trHeight w:val="1587"/>
          <w:jc w:val="center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spacing w:line="12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栽培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管理课题室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spacing w:line="12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栽培生理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、栽培模式创新体系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研究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spacing w:line="12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spacing w:line="12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果树学、植物营养学、土壤学等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spacing w:line="12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</w:tr>
      <w:tr w:rsidR="00982ECD">
        <w:trPr>
          <w:trHeight w:val="1602"/>
          <w:jc w:val="center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spacing w:line="12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灾害防治课题室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spacing w:line="12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果树分子植物病理学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虫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绿色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防控技术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及冻害预防技术、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植物免疫学研究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、生防菌剂研发等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spacing w:line="12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spacing w:line="12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分子生物学、植物病理学、农业昆虫与害虫防治、植物病理学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农药学等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spacing w:line="12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</w:tr>
      <w:tr w:rsidR="00982ECD">
        <w:trPr>
          <w:trHeight w:val="1587"/>
          <w:jc w:val="center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spacing w:line="12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土壤肥料课题室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spacing w:line="12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果园减肥增效技术研究、土壤检测及改良修复技术研究、果树专用肥研发等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spacing w:line="12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spacing w:line="12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土壤学、植物营养学等相关专业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spacing w:line="12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</w:tr>
      <w:tr w:rsidR="00982ECD">
        <w:trPr>
          <w:trHeight w:val="1587"/>
          <w:jc w:val="center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spacing w:line="12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贮藏加工课题室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spacing w:line="12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果树采后衰老与品质劣变机制研究、果品贮藏保鲜及深加工技术研发等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spacing w:line="12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spacing w:line="12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食品科学、园艺学或果树学、农产品加工、食品营养学等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spacing w:line="12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</w:tr>
      <w:tr w:rsidR="00982ECD">
        <w:trPr>
          <w:trHeight w:val="1587"/>
          <w:jc w:val="center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jc w:val="center"/>
              <w:rPr>
                <w:rFonts w:ascii="仿宋" w:eastAsia="仿宋" w:hAnsi="仿宋" w:cs="仿宋"/>
                <w:color w:val="282828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82828"/>
                <w:kern w:val="0"/>
                <w:sz w:val="24"/>
                <w:szCs w:val="24"/>
              </w:rPr>
              <w:t>智能机械课题室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spacing w:line="12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轻简型果园作业机械装备研发、智慧果园智能化监控设备研发等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spacing w:line="12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spacing w:line="12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园艺学、机械学、自动化控制技术、软件工程等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spacing w:line="12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</w:tr>
      <w:tr w:rsidR="00982ECD">
        <w:trPr>
          <w:trHeight w:val="1417"/>
          <w:jc w:val="center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jc w:val="center"/>
              <w:rPr>
                <w:rFonts w:ascii="仿宋" w:eastAsia="仿宋" w:hAnsi="仿宋" w:cs="仿宋"/>
                <w:color w:val="282828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82828"/>
                <w:kern w:val="0"/>
                <w:sz w:val="24"/>
                <w:szCs w:val="24"/>
              </w:rPr>
              <w:t>综合处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spacing w:line="12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党政综合管理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spacing w:line="12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spacing w:line="12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汉语言文学、政治学、人力资源管理、新闻学、行政管理等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ECD" w:rsidRDefault="000B149B">
            <w:pPr>
              <w:widowControl/>
              <w:spacing w:line="12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</w:tr>
    </w:tbl>
    <w:p w:rsidR="00982ECD" w:rsidRDefault="00982ECD" w:rsidP="00726D66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sectPr w:rsidR="00982ECD" w:rsidSect="00726D66">
      <w:pgSz w:w="11906" w:h="16838"/>
      <w:pgMar w:top="1157" w:right="1463" w:bottom="1157" w:left="146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49B" w:rsidRDefault="000B149B" w:rsidP="00726D66">
      <w:r>
        <w:separator/>
      </w:r>
    </w:p>
  </w:endnote>
  <w:endnote w:type="continuationSeparator" w:id="0">
    <w:p w:rsidR="000B149B" w:rsidRDefault="000B149B" w:rsidP="00726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49B" w:rsidRDefault="000B149B" w:rsidP="00726D66">
      <w:r>
        <w:separator/>
      </w:r>
    </w:p>
  </w:footnote>
  <w:footnote w:type="continuationSeparator" w:id="0">
    <w:p w:rsidR="000B149B" w:rsidRDefault="000B149B" w:rsidP="00726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1714F"/>
    <w:multiLevelType w:val="singleLevel"/>
    <w:tmpl w:val="5FE1714F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FE173C1"/>
    <w:multiLevelType w:val="singleLevel"/>
    <w:tmpl w:val="5FE173C1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042C8"/>
    <w:rsid w:val="0001266E"/>
    <w:rsid w:val="00014165"/>
    <w:rsid w:val="00016470"/>
    <w:rsid w:val="00022BB1"/>
    <w:rsid w:val="00043250"/>
    <w:rsid w:val="0004623B"/>
    <w:rsid w:val="00052C85"/>
    <w:rsid w:val="00065355"/>
    <w:rsid w:val="00092B5C"/>
    <w:rsid w:val="000B149B"/>
    <w:rsid w:val="000B617C"/>
    <w:rsid w:val="000D13B5"/>
    <w:rsid w:val="000E632E"/>
    <w:rsid w:val="000E658F"/>
    <w:rsid w:val="000E7CE5"/>
    <w:rsid w:val="001042C8"/>
    <w:rsid w:val="00120774"/>
    <w:rsid w:val="00136BCB"/>
    <w:rsid w:val="001418B0"/>
    <w:rsid w:val="00176547"/>
    <w:rsid w:val="00177812"/>
    <w:rsid w:val="00186DD9"/>
    <w:rsid w:val="0020308C"/>
    <w:rsid w:val="00215AEC"/>
    <w:rsid w:val="002261E5"/>
    <w:rsid w:val="00242C7F"/>
    <w:rsid w:val="0025419E"/>
    <w:rsid w:val="002711F3"/>
    <w:rsid w:val="00287B36"/>
    <w:rsid w:val="00296871"/>
    <w:rsid w:val="002F21E6"/>
    <w:rsid w:val="0032111B"/>
    <w:rsid w:val="003628ED"/>
    <w:rsid w:val="00377812"/>
    <w:rsid w:val="003F3AAF"/>
    <w:rsid w:val="004229B5"/>
    <w:rsid w:val="004305A5"/>
    <w:rsid w:val="00442E2E"/>
    <w:rsid w:val="004579C0"/>
    <w:rsid w:val="004B3EB7"/>
    <w:rsid w:val="004C06D5"/>
    <w:rsid w:val="00503E27"/>
    <w:rsid w:val="0051227A"/>
    <w:rsid w:val="00527333"/>
    <w:rsid w:val="00536BF9"/>
    <w:rsid w:val="005658F8"/>
    <w:rsid w:val="005B0E2F"/>
    <w:rsid w:val="005F1E72"/>
    <w:rsid w:val="006525B7"/>
    <w:rsid w:val="006551AD"/>
    <w:rsid w:val="006A1757"/>
    <w:rsid w:val="006A1B85"/>
    <w:rsid w:val="006A7C73"/>
    <w:rsid w:val="006D64D9"/>
    <w:rsid w:val="00726D66"/>
    <w:rsid w:val="00764D57"/>
    <w:rsid w:val="0079705E"/>
    <w:rsid w:val="00845362"/>
    <w:rsid w:val="008553A9"/>
    <w:rsid w:val="008B7E29"/>
    <w:rsid w:val="008C1134"/>
    <w:rsid w:val="00910ED1"/>
    <w:rsid w:val="0092504A"/>
    <w:rsid w:val="00982ECD"/>
    <w:rsid w:val="009E0016"/>
    <w:rsid w:val="009F09DA"/>
    <w:rsid w:val="009F34FA"/>
    <w:rsid w:val="009F59EC"/>
    <w:rsid w:val="00A07667"/>
    <w:rsid w:val="00A166A0"/>
    <w:rsid w:val="00A34ADD"/>
    <w:rsid w:val="00A52609"/>
    <w:rsid w:val="00A67BF4"/>
    <w:rsid w:val="00A762B9"/>
    <w:rsid w:val="00A8694E"/>
    <w:rsid w:val="00B049E6"/>
    <w:rsid w:val="00BB19C9"/>
    <w:rsid w:val="00BC3F4B"/>
    <w:rsid w:val="00BD16A2"/>
    <w:rsid w:val="00C06195"/>
    <w:rsid w:val="00C06A16"/>
    <w:rsid w:val="00C70C3A"/>
    <w:rsid w:val="00CB6464"/>
    <w:rsid w:val="00D22718"/>
    <w:rsid w:val="00D27BA1"/>
    <w:rsid w:val="00D41FE9"/>
    <w:rsid w:val="00D52BCD"/>
    <w:rsid w:val="00D65920"/>
    <w:rsid w:val="00D904FD"/>
    <w:rsid w:val="00DA73B9"/>
    <w:rsid w:val="00DE40F2"/>
    <w:rsid w:val="00E30E0F"/>
    <w:rsid w:val="00E331F3"/>
    <w:rsid w:val="00E72AB6"/>
    <w:rsid w:val="00EA51C1"/>
    <w:rsid w:val="00EB2289"/>
    <w:rsid w:val="00EB62B7"/>
    <w:rsid w:val="00F22C76"/>
    <w:rsid w:val="00F26192"/>
    <w:rsid w:val="00F27A43"/>
    <w:rsid w:val="00F64F63"/>
    <w:rsid w:val="00F66B79"/>
    <w:rsid w:val="00FB31E2"/>
    <w:rsid w:val="00FD6CAA"/>
    <w:rsid w:val="00FF14C5"/>
    <w:rsid w:val="00FF2A24"/>
    <w:rsid w:val="01615386"/>
    <w:rsid w:val="02145CDA"/>
    <w:rsid w:val="025807BC"/>
    <w:rsid w:val="038F36EF"/>
    <w:rsid w:val="04626664"/>
    <w:rsid w:val="04634201"/>
    <w:rsid w:val="0501531E"/>
    <w:rsid w:val="071F104D"/>
    <w:rsid w:val="07432575"/>
    <w:rsid w:val="090650A7"/>
    <w:rsid w:val="0A2E3B6F"/>
    <w:rsid w:val="0AD670DC"/>
    <w:rsid w:val="0BBC4AF4"/>
    <w:rsid w:val="0DCF1D7B"/>
    <w:rsid w:val="0DD445E5"/>
    <w:rsid w:val="0E0F1E2C"/>
    <w:rsid w:val="10DB75B3"/>
    <w:rsid w:val="10E35848"/>
    <w:rsid w:val="12F6392A"/>
    <w:rsid w:val="13226888"/>
    <w:rsid w:val="158E36C3"/>
    <w:rsid w:val="15E16CFD"/>
    <w:rsid w:val="15EC17EF"/>
    <w:rsid w:val="161F2A0A"/>
    <w:rsid w:val="1749361A"/>
    <w:rsid w:val="18266F85"/>
    <w:rsid w:val="18360E3B"/>
    <w:rsid w:val="1860205F"/>
    <w:rsid w:val="19FF354F"/>
    <w:rsid w:val="1B175F1B"/>
    <w:rsid w:val="1BC0280A"/>
    <w:rsid w:val="1C577B11"/>
    <w:rsid w:val="1C9E5581"/>
    <w:rsid w:val="207D2380"/>
    <w:rsid w:val="20937274"/>
    <w:rsid w:val="21570673"/>
    <w:rsid w:val="22D67518"/>
    <w:rsid w:val="230C3594"/>
    <w:rsid w:val="234420E6"/>
    <w:rsid w:val="238A019E"/>
    <w:rsid w:val="23D05C0B"/>
    <w:rsid w:val="25E62E28"/>
    <w:rsid w:val="2735045B"/>
    <w:rsid w:val="29FF532B"/>
    <w:rsid w:val="2A651E3B"/>
    <w:rsid w:val="2B9E2B66"/>
    <w:rsid w:val="2D336763"/>
    <w:rsid w:val="2D7F3BC9"/>
    <w:rsid w:val="2DC252D5"/>
    <w:rsid w:val="2DCD4978"/>
    <w:rsid w:val="2E2656C2"/>
    <w:rsid w:val="2E612685"/>
    <w:rsid w:val="2F3B2707"/>
    <w:rsid w:val="2FC64796"/>
    <w:rsid w:val="324F52DD"/>
    <w:rsid w:val="34D27587"/>
    <w:rsid w:val="35A75DC8"/>
    <w:rsid w:val="36807F6C"/>
    <w:rsid w:val="369B49E9"/>
    <w:rsid w:val="370A4DF1"/>
    <w:rsid w:val="388319B2"/>
    <w:rsid w:val="392C03D6"/>
    <w:rsid w:val="3CDD190E"/>
    <w:rsid w:val="3E06431F"/>
    <w:rsid w:val="3E967A88"/>
    <w:rsid w:val="3FAD383D"/>
    <w:rsid w:val="413861F3"/>
    <w:rsid w:val="41E61703"/>
    <w:rsid w:val="41FD28C6"/>
    <w:rsid w:val="42C61174"/>
    <w:rsid w:val="42F77FE4"/>
    <w:rsid w:val="446F282A"/>
    <w:rsid w:val="44CF3C20"/>
    <w:rsid w:val="453E53CB"/>
    <w:rsid w:val="45A27C71"/>
    <w:rsid w:val="466D6FEE"/>
    <w:rsid w:val="4A974C7C"/>
    <w:rsid w:val="4AD343B5"/>
    <w:rsid w:val="4BCA4E5F"/>
    <w:rsid w:val="4C115216"/>
    <w:rsid w:val="50101708"/>
    <w:rsid w:val="50B10C03"/>
    <w:rsid w:val="50CE5B83"/>
    <w:rsid w:val="52A71981"/>
    <w:rsid w:val="52FE0100"/>
    <w:rsid w:val="537703AB"/>
    <w:rsid w:val="542B64B6"/>
    <w:rsid w:val="543E6011"/>
    <w:rsid w:val="54A15C20"/>
    <w:rsid w:val="55C00247"/>
    <w:rsid w:val="581013D4"/>
    <w:rsid w:val="582A6DF7"/>
    <w:rsid w:val="58BC1751"/>
    <w:rsid w:val="597C3CF5"/>
    <w:rsid w:val="5B0C2E2E"/>
    <w:rsid w:val="5BA73B77"/>
    <w:rsid w:val="5CCF36FD"/>
    <w:rsid w:val="5DC80074"/>
    <w:rsid w:val="5E0A3CDB"/>
    <w:rsid w:val="5EDF1A18"/>
    <w:rsid w:val="5F196DE4"/>
    <w:rsid w:val="615A572E"/>
    <w:rsid w:val="61CF707E"/>
    <w:rsid w:val="62894E73"/>
    <w:rsid w:val="629F2CCA"/>
    <w:rsid w:val="634F1551"/>
    <w:rsid w:val="64250452"/>
    <w:rsid w:val="64EF6662"/>
    <w:rsid w:val="653E0E04"/>
    <w:rsid w:val="654D25F4"/>
    <w:rsid w:val="68206902"/>
    <w:rsid w:val="68493B9E"/>
    <w:rsid w:val="68C33411"/>
    <w:rsid w:val="699A6FE3"/>
    <w:rsid w:val="6AC1619C"/>
    <w:rsid w:val="6B34297D"/>
    <w:rsid w:val="6C2C79FF"/>
    <w:rsid w:val="728B35B7"/>
    <w:rsid w:val="74703F32"/>
    <w:rsid w:val="754E70E9"/>
    <w:rsid w:val="759A1A77"/>
    <w:rsid w:val="76136E4A"/>
    <w:rsid w:val="7795653E"/>
    <w:rsid w:val="785F4B05"/>
    <w:rsid w:val="7A5B3669"/>
    <w:rsid w:val="7B3F7D7C"/>
    <w:rsid w:val="7BC85E3D"/>
    <w:rsid w:val="7CE076CA"/>
    <w:rsid w:val="7E151A4A"/>
    <w:rsid w:val="7E28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oa heading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82E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982ECD"/>
    <w:pPr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unhideWhenUsed/>
    <w:qFormat/>
    <w:rsid w:val="00982ECD"/>
    <w:pPr>
      <w:adjustRightInd w:val="0"/>
      <w:snapToGrid w:val="0"/>
      <w:spacing w:before="120" w:line="640" w:lineRule="exact"/>
      <w:ind w:firstLine="200"/>
    </w:pPr>
    <w:rPr>
      <w:rFonts w:ascii="Arial" w:hAnsi="Arial" w:cs="Arial"/>
      <w:sz w:val="24"/>
    </w:rPr>
  </w:style>
  <w:style w:type="paragraph" w:styleId="a4">
    <w:name w:val="footer"/>
    <w:basedOn w:val="a"/>
    <w:link w:val="Char"/>
    <w:uiPriority w:val="99"/>
    <w:unhideWhenUsed/>
    <w:qFormat/>
    <w:rsid w:val="00982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982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982E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2"/>
    <w:uiPriority w:val="59"/>
    <w:qFormat/>
    <w:rsid w:val="0098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uiPriority w:val="22"/>
    <w:qFormat/>
    <w:rsid w:val="00982ECD"/>
    <w:rPr>
      <w:b/>
    </w:rPr>
  </w:style>
  <w:style w:type="character" w:customStyle="1" w:styleId="Char0">
    <w:name w:val="页眉 Char"/>
    <w:basedOn w:val="a1"/>
    <w:link w:val="a5"/>
    <w:uiPriority w:val="99"/>
    <w:qFormat/>
    <w:rsid w:val="00982ECD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982E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Weilei Su</dc:creator>
  <cp:lastModifiedBy>lenovo</cp:lastModifiedBy>
  <cp:revision>28</cp:revision>
  <cp:lastPrinted>2020-11-13T02:57:00Z</cp:lastPrinted>
  <dcterms:created xsi:type="dcterms:W3CDTF">2020-11-12T11:17:00Z</dcterms:created>
  <dcterms:modified xsi:type="dcterms:W3CDTF">2021-02-04T00:58:00Z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