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附件2</w:t>
      </w:r>
    </w:p>
    <w:p>
      <w:pPr>
        <w:spacing w:line="588" w:lineRule="exact"/>
        <w:jc w:val="left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720" w:firstLineChars="20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为配合做好2021年度国家林业和草原局公务员考录面试工作，本人在参加面试前后，将严格遵守国家保密规定，承担以下保密义务：</w:t>
      </w:r>
    </w:p>
    <w:p>
      <w:pPr>
        <w:spacing w:line="588" w:lineRule="exact"/>
        <w:ind w:firstLine="720" w:firstLineChars="20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一、自愿遵守《中华人民共和国保守国家秘密法》及国家有关保密法律法规。</w:t>
      </w:r>
    </w:p>
    <w:p>
      <w:pPr>
        <w:spacing w:line="588" w:lineRule="exact"/>
        <w:ind w:firstLine="720" w:firstLineChars="20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720" w:firstLineChars="20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5040" w:firstLineChars="1400"/>
        <w:rPr>
          <w:rFonts w:hint="eastAsia" w:ascii="方正仿宋简体" w:eastAsia="方正仿宋简体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简体" w:eastAsia="方正仿宋简体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简体" w:eastAsia="方正仿宋简体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保密责任人：</w:t>
      </w:r>
    </w:p>
    <w:p>
      <w:pPr>
        <w:spacing w:line="588" w:lineRule="exact"/>
        <w:ind w:firstLine="5940" w:firstLineChars="1650"/>
        <w:rPr>
          <w:rFonts w:hint="eastAsia"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年   月   日</w:t>
      </w:r>
    </w:p>
    <w:p>
      <w:pPr>
        <w:rPr>
          <w:rFonts w:hint="eastAsia" w:ascii="方正仿宋简体" w:eastAsia="方正仿宋简体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41437BC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2020-12-28T02:53:00Z</dcterms:created>
  <dc:creator>微软中国</dc:creator>
  <cp:lastModifiedBy>Admin</cp:lastModifiedBy>
  <cp:lastPrinted>2021-01-25T13:34:00Z</cp:lastPrinted>
  <dcterms:modified xsi:type="dcterms:W3CDTF">2021-02-01T12:16:43Z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