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20" w:lineRule="atLeast"/>
        <w:ind w:firstLine="525"/>
        <w:jc w:val="center"/>
        <w:rPr>
          <w:rFonts w:ascii="宋体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</w:rPr>
        <w:t>衡阳市妇幼保健院合同制护士招聘方案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因医院工作需要，根据《事业单位人事管理条例》（中华人民共和国国务院令第652号）、《湖南省事业单位公开招聘人员办法》（湘人社发〔2019〕1号）等文件的要求，结合医院和招聘岗位实际情况，特制定本方案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一、组织领导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医院成立公开招聘工作领导小组，领导小组办公室设人力资源部，具体负责招聘工作的组织、实施、协调等事宜。医院纪检监察室全程监督。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二、招聘原则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坚持德才兼备、以德为先的原则；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坚持公开、平等、竞争、择优的原则；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坚持工作需要、人岗相适，注重综合能力和专业知识相结合。</w:t>
      </w:r>
    </w:p>
    <w:p>
      <w:pPr>
        <w:spacing w:line="360" w:lineRule="auto"/>
        <w:ind w:firstLine="600" w:firstLineChars="200"/>
        <w:outlineLvl w:val="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三、招聘人数和条件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面向社会公开招聘5名合同制护士；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本科及以上学历，具有护士执业资格证；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年龄为25岁及以下，即1996年1月1日及以后出生。全日制本科及以上学历，年龄放宽到30岁，即1991年1月1日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及以前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出生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；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</w:rPr>
        <w:t>身体健康，具有良好的品行和职业道德</w:t>
      </w: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  <w:t>五官端正，</w:t>
      </w: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</w:rPr>
        <w:t>形象气质佳。</w:t>
      </w:r>
    </w:p>
    <w:p>
      <w:pPr>
        <w:spacing w:line="360" w:lineRule="auto"/>
        <w:ind w:firstLine="600" w:firstLineChars="200"/>
        <w:outlineLvl w:val="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四、招聘程序</w:t>
      </w:r>
    </w:p>
    <w:p>
      <w:pPr>
        <w:spacing w:line="360" w:lineRule="auto"/>
        <w:ind w:firstLine="600" w:firstLineChars="200"/>
        <w:outlineLvl w:val="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（一）发布招聘信息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招聘信息通过医院网站www.hyfybj.com面向社会公开发布。</w:t>
      </w:r>
    </w:p>
    <w:p>
      <w:pPr>
        <w:spacing w:line="360" w:lineRule="auto"/>
        <w:ind w:firstLine="600" w:firstLineChars="200"/>
        <w:outlineLvl w:val="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（二）报名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报名方式：采取现场报名的方式。 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报名时间：2021年1月2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日至2021年1月2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日（上午8:00-12:00、下午2:00-5:00）。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3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报名地点：衡阳市妇幼保健院人力资源部 （衡阳市解放路89号  联系电话：0734-8127028）。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4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报名资料：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1）应聘者携带个人简历、毕业证、身份证、资格证复印件和原件。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2）提供《衡阳市妇幼保健院合同制护士招聘报名表》（本人签名）（见附件）。</w:t>
      </w:r>
    </w:p>
    <w:p>
      <w:pPr>
        <w:spacing w:line="360" w:lineRule="auto"/>
        <w:ind w:firstLine="600" w:firstLineChars="200"/>
        <w:outlineLvl w:val="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（三）资格审查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根据岗位招聘条件对应聘人员进行资格审查，应聘人员提交的所有资料必须真实有效，如发现弄虚作假者，则取消应聘资格。 </w:t>
      </w:r>
    </w:p>
    <w:p>
      <w:pPr>
        <w:spacing w:line="360" w:lineRule="auto"/>
        <w:ind w:firstLine="600" w:firstLineChars="200"/>
        <w:outlineLvl w:val="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（四）考试</w:t>
      </w:r>
    </w:p>
    <w:p>
      <w:pPr>
        <w:spacing w:line="360" w:lineRule="auto"/>
        <w:ind w:firstLine="750" w:firstLineChars="250"/>
        <w:outlineLvl w:val="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开考比例：招聘岗位计划数与岗位报名人数的比例原则上不低于1:3。如确实难以形成竞争，经医院党委会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研究决定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，根据实际情况可适当降低开考比例、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或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核减岗位招聘计划。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考试方式：采取笔试、实践技能考试和面试的方式进行。笔试、实践技能考试和面试均采取百分制计分。按笔试占综合成绩的40%、实践技能考试占综合成绩的30％、面试占综合成绩的30％计算出每名考生的综合成绩。按照招聘岗位计划数1：3的比例，根据笔试成绩从高分到低分确定参加实践技能考试和面试人员。凡经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党委会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批准降低开考比例，或实际参考人数未达到开考比例的，设定综合成绩最低分值为75分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笔试、实践技能考试、面试、综合成绩均保留小数点后二位。入围名单将适时公布在医院官网。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3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考试时间：2021年 1 月 29日，考生凭身份证和准考证参加考试，自带考试工具。</w:t>
      </w:r>
    </w:p>
    <w:p>
      <w:pPr>
        <w:spacing w:line="360" w:lineRule="auto"/>
        <w:ind w:firstLine="600" w:firstLineChars="200"/>
        <w:outlineLvl w:val="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（五）体检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根据综合成绩（综合成绩相同的以笔试成绩为准）排名先后，按岗位招聘数1：1的比例等额确定体检人员。体检参照公务员录用标准执行。有体检不合格者或放弃资格者，医院可根据实际情况按综合成绩排名依次等额递补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1次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。</w:t>
      </w:r>
    </w:p>
    <w:p>
      <w:pPr>
        <w:spacing w:line="360" w:lineRule="auto"/>
        <w:ind w:firstLine="600" w:firstLineChars="200"/>
        <w:outlineLvl w:val="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五、公示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根据综合成绩、体检结果，经公开招聘工作领导小组集体研究确定拟聘用人员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名单在医院网站公示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七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个工作日。</w:t>
      </w:r>
    </w:p>
    <w:p>
      <w:pPr>
        <w:spacing w:line="360" w:lineRule="auto"/>
        <w:ind w:firstLine="600" w:firstLineChars="200"/>
        <w:outlineLvl w:val="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六、聘用及待遇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经公示无异议的，办理入职手续，试用期半年，试用期满，经科室和护理部考核合格者，予以签订正式聘用合同。不合格者，取消聘用。被聘人员享受本单位同类人员同等待遇。</w:t>
      </w:r>
    </w:p>
    <w:p>
      <w:pPr>
        <w:spacing w:line="360" w:lineRule="auto"/>
        <w:ind w:firstLine="600" w:firstLineChars="200"/>
        <w:outlineLvl w:val="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七、纪律与监督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实行回避制度。凡是与考生有夫妻关系、直系血亲关系、三代以内旁系血亲关系或者近姻亲关系的都应回避。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在考试过程中发现有应聘人员违纪违规、材料不齐或提供虚假信息等情况者，取消应聘资格。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公开招聘工作严格按照文件的规定和要求执行，确保招聘工作公开、公平、公正，如有违纪违规行为将严肃查处。 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 xml:space="preserve">    附件1：《衡阳市妇幼保健院合同制护士公开招聘报名表》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sz w:val="30"/>
          <w:szCs w:val="30"/>
        </w:rPr>
        <w:t>                                      衡阳市妇幼保健院</w:t>
      </w:r>
    </w:p>
    <w:p>
      <w:pPr>
        <w:spacing w:line="360" w:lineRule="auto"/>
        <w:ind w:firstLine="5700" w:firstLineChars="19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2021年1月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5日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br w:type="page"/>
      </w:r>
      <w:bookmarkStart w:id="0" w:name="_GoBack"/>
      <w:bookmarkEnd w:id="0"/>
    </w:p>
    <w:p>
      <w:pPr>
        <w:spacing w:line="440" w:lineRule="exact"/>
        <w:jc w:val="both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附件1</w:t>
      </w:r>
      <w:r>
        <w:rPr>
          <w:rFonts w:hint="eastAsia"/>
          <w:sz w:val="30"/>
          <w:szCs w:val="30"/>
          <w:lang w:eastAsia="zh-CN"/>
        </w:rPr>
        <w:t>：</w:t>
      </w:r>
    </w:p>
    <w:p>
      <w:pPr>
        <w:spacing w:line="440" w:lineRule="exact"/>
        <w:jc w:val="center"/>
        <w:rPr>
          <w:rFonts w:hint="eastAsia" w:eastAsia="黑体"/>
          <w:sz w:val="44"/>
        </w:rPr>
      </w:pPr>
      <w:r>
        <w:rPr>
          <w:rFonts w:hint="eastAsia" w:eastAsia="黑体"/>
          <w:sz w:val="44"/>
        </w:rPr>
        <w:t>衡阳市妇幼保健院合同制护士</w:t>
      </w:r>
      <w:r>
        <w:rPr>
          <w:rFonts w:eastAsia="黑体"/>
          <w:sz w:val="44"/>
        </w:rPr>
        <w:t>招聘</w:t>
      </w:r>
      <w:r>
        <w:rPr>
          <w:rFonts w:hint="eastAsia" w:eastAsia="黑体"/>
          <w:sz w:val="44"/>
        </w:rPr>
        <w:t>报名表</w:t>
      </w:r>
    </w:p>
    <w:tbl>
      <w:tblPr>
        <w:tblStyle w:val="5"/>
        <w:tblW w:w="936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6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20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2"/>
        <w:ind w:left="806" w:leftChars="0" w:hanging="806" w:hangingChars="384"/>
      </w:pPr>
      <w:r>
        <w:rPr>
          <w:rFonts w:hint="eastAsia"/>
        </w:rPr>
        <w:t>说明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4E"/>
    <w:rsid w:val="00057284"/>
    <w:rsid w:val="00106413"/>
    <w:rsid w:val="0016674E"/>
    <w:rsid w:val="00185996"/>
    <w:rsid w:val="00211711"/>
    <w:rsid w:val="00216072"/>
    <w:rsid w:val="002942B6"/>
    <w:rsid w:val="002B6106"/>
    <w:rsid w:val="002D0296"/>
    <w:rsid w:val="002D300D"/>
    <w:rsid w:val="00445EF0"/>
    <w:rsid w:val="00456290"/>
    <w:rsid w:val="0057291F"/>
    <w:rsid w:val="0095457E"/>
    <w:rsid w:val="009C0177"/>
    <w:rsid w:val="00B15EAD"/>
    <w:rsid w:val="00B43977"/>
    <w:rsid w:val="00C04786"/>
    <w:rsid w:val="00C55C50"/>
    <w:rsid w:val="00CB7188"/>
    <w:rsid w:val="00D546A4"/>
    <w:rsid w:val="00E54EB0"/>
    <w:rsid w:val="00EE40A5"/>
    <w:rsid w:val="0E55530A"/>
    <w:rsid w:val="17CF18F5"/>
    <w:rsid w:val="23C243AF"/>
    <w:rsid w:val="27B33C4C"/>
    <w:rsid w:val="2A2B149B"/>
    <w:rsid w:val="2CA13FA6"/>
    <w:rsid w:val="3FD460D6"/>
    <w:rsid w:val="49243EE6"/>
    <w:rsid w:val="73C764B9"/>
    <w:rsid w:val="780F45B9"/>
    <w:rsid w:val="7E54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iPriority w:val="0"/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hyfybjy</Company>
  <Pages>1</Pages>
  <Words>247</Words>
  <Characters>1408</Characters>
  <Lines>11</Lines>
  <Paragraphs>3</Paragraphs>
  <TotalTime>4</TotalTime>
  <ScaleCrop>false</ScaleCrop>
  <LinksUpToDate>false</LinksUpToDate>
  <CharactersWithSpaces>1652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2021-01-15T03:31:00Z</dcterms:created>
  <dc:creator>rlzyb</dc:creator>
  <cp:lastModifiedBy>雷雷</cp:lastModifiedBy>
  <dcterms:modified xsi:type="dcterms:W3CDTF">2021-01-25T02:29:16Z</dcterms:modified>
  <dc:title>衡阳市妇幼保健院合同制护士招聘方案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