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44"/>
          <w:szCs w:val="44"/>
        </w:rPr>
      </w:pPr>
      <w:r>
        <w:rPr>
          <w:rFonts w:hint="eastAsia" w:ascii="黑体" w:hAnsi="黑体" w:eastAsia="黑体"/>
          <w:bCs/>
          <w:sz w:val="32"/>
          <w:szCs w:val="32"/>
        </w:rPr>
        <w:t>附件2</w:t>
      </w:r>
    </w:p>
    <w:p>
      <w:pPr>
        <w:jc w:val="center"/>
        <w:rPr>
          <w:rFonts w:ascii="宋体" w:hAnsi="宋体"/>
          <w:b/>
          <w:sz w:val="44"/>
          <w:szCs w:val="44"/>
        </w:rPr>
      </w:pPr>
      <w:r>
        <w:rPr>
          <w:rFonts w:hint="eastAsia" w:ascii="方正小标宋简体" w:hAnsi="方正小标宋简体" w:eastAsia="方正小标宋简体" w:cs="方正小标宋简体"/>
          <w:bCs/>
          <w:sz w:val="44"/>
          <w:szCs w:val="44"/>
        </w:rPr>
        <w:t>面试防疫指南</w:t>
      </w:r>
    </w:p>
    <w:p>
      <w:pPr>
        <w:ind w:firstLine="600" w:firstLineChars="200"/>
        <w:rPr>
          <w:sz w:val="30"/>
          <w:szCs w:val="30"/>
        </w:rPr>
      </w:pP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防疫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38450" cy="2838450"/>
                    </a:xfrm>
                    <a:prstGeom prst="rect">
                      <a:avLst/>
                    </a:prstGeom>
                    <a:noFill/>
                    <a:ln>
                      <a:noFill/>
                    </a:ln>
                  </pic:spPr>
                </pic:pic>
              </a:graphicData>
            </a:graphic>
          </wp:inline>
        </w:drawing>
      </w:r>
    </w:p>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到达考点后，请出示健康码、考前14天内行动轨迹、防疫承诺书，并有序到指定测温点配合医务人员测量体温，体温正常者方可通行。排队测量体温期间，考生应自觉保持前后1米的安全距离。如在测温点发现体温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℃的人员，应跟随医护人员到临时医疗点进行核实排查，如经核实无发热的可正常参加考试；如经核实有发热的，建议做好个人防护及时到指定医院发热门诊就诊，避免乘坐交通工具。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面试考官，并立即终止面试，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考前14天内有境外旅居史的人员，不得参加面试；</w:t>
      </w:r>
    </w:p>
    <w:p>
      <w:pPr>
        <w:spacing w:line="600" w:lineRule="atLeast"/>
        <w:ind w:firstLine="640" w:firstLineChars="200"/>
        <w:rPr>
          <w:rFonts w:ascii="仿宋" w:hAnsi="仿宋" w:eastAsia="仿宋"/>
          <w:bCs/>
          <w:sz w:val="32"/>
          <w:szCs w:val="32"/>
        </w:rPr>
      </w:pPr>
      <w:r>
        <w:rPr>
          <w:rFonts w:hint="eastAsia" w:ascii="仿宋" w:hAnsi="仿宋" w:eastAsia="仿宋"/>
          <w:sz w:val="32"/>
          <w:szCs w:val="32"/>
        </w:rPr>
        <w:t>考前1个月内有国（境）外旅居史的考生，需提供隔离期满14天解除隔离证明、隔离期间2次核酸检测阴性证明、健康码、手机</w:t>
      </w:r>
      <w:r>
        <w:rPr>
          <w:rFonts w:hint="eastAsia" w:ascii="仿宋" w:hAnsi="仿宋" w:eastAsia="仿宋"/>
          <w:bCs/>
          <w:sz w:val="32"/>
          <w:szCs w:val="32"/>
        </w:rPr>
        <w:t>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考前14天内有天津市滨海新区、上海浦东新区祝桥镇营前村旅居史人员需提供7天内核酸检测证明、健康码、手机查询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在琼和其他地区的考生需提供健康码、手机查询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和防疫承诺书参加面试。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请各位考生务必提高警惕，自觉主动配合做好面试期间疫情防控工作，如出现任何影响疫情防控工作的个人行为，将由本人承担相关法律责任。               </w:t>
      </w:r>
    </w:p>
    <w:p>
      <w:pPr>
        <w:tabs>
          <w:tab w:val="left" w:pos="6141"/>
        </w:tabs>
        <w:spacing w:line="600" w:lineRule="atLeast"/>
        <w:jc w:val="right"/>
        <w:rPr>
          <w:rFonts w:ascii="仿宋_GB2312" w:hAnsi="仿宋_GB2312" w:eastAsia="仿宋_GB2312" w:cs="仿宋_GB2312"/>
          <w:sz w:val="32"/>
          <w:szCs w:val="32"/>
        </w:rPr>
      </w:pPr>
    </w:p>
    <w:p>
      <w:pPr>
        <w:tabs>
          <w:tab w:val="left" w:pos="6141"/>
        </w:tabs>
        <w:spacing w:line="600" w:lineRule="atLeas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eastAsia="zh-CN"/>
        </w:rPr>
        <w:t>屯昌县中医医院</w:t>
      </w:r>
      <w:r>
        <w:rPr>
          <w:rFonts w:hint="eastAsia" w:ascii="仿宋_GB2312" w:hAnsi="仿宋_GB2312" w:eastAsia="仿宋_GB2312" w:cs="仿宋_GB2312"/>
          <w:bCs/>
          <w:sz w:val="32"/>
          <w:szCs w:val="32"/>
        </w:rPr>
        <w:t xml:space="preserve">  </w:t>
      </w:r>
    </w:p>
    <w:p>
      <w:pPr>
        <w:tabs>
          <w:tab w:val="left" w:pos="6141"/>
        </w:tabs>
        <w:spacing w:line="600" w:lineRule="atLeast"/>
        <w:ind w:right="960"/>
        <w:jc w:val="center"/>
        <w:rPr>
          <w:rFonts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D3"/>
    <w:rsid w:val="00075807"/>
    <w:rsid w:val="000D7C91"/>
    <w:rsid w:val="00182660"/>
    <w:rsid w:val="00447F33"/>
    <w:rsid w:val="00462A7D"/>
    <w:rsid w:val="00486D8C"/>
    <w:rsid w:val="005072D3"/>
    <w:rsid w:val="005B5944"/>
    <w:rsid w:val="005E2D18"/>
    <w:rsid w:val="00607F2F"/>
    <w:rsid w:val="007078B8"/>
    <w:rsid w:val="00712DAE"/>
    <w:rsid w:val="00892F3D"/>
    <w:rsid w:val="008B14A4"/>
    <w:rsid w:val="00921A47"/>
    <w:rsid w:val="009F135E"/>
    <w:rsid w:val="00A01ACC"/>
    <w:rsid w:val="00B50847"/>
    <w:rsid w:val="00C66C91"/>
    <w:rsid w:val="00E73280"/>
    <w:rsid w:val="00ED7F00"/>
    <w:rsid w:val="00FD7D03"/>
    <w:rsid w:val="026B6BEB"/>
    <w:rsid w:val="031704A8"/>
    <w:rsid w:val="04687893"/>
    <w:rsid w:val="15906322"/>
    <w:rsid w:val="166A558E"/>
    <w:rsid w:val="1F493474"/>
    <w:rsid w:val="24CD6F29"/>
    <w:rsid w:val="2C9E1664"/>
    <w:rsid w:val="2F573C2A"/>
    <w:rsid w:val="404213D6"/>
    <w:rsid w:val="405E7807"/>
    <w:rsid w:val="428D2A8E"/>
    <w:rsid w:val="45172E5D"/>
    <w:rsid w:val="48D736A2"/>
    <w:rsid w:val="4BC5738D"/>
    <w:rsid w:val="5C27136B"/>
    <w:rsid w:val="5C367368"/>
    <w:rsid w:val="5E59129E"/>
    <w:rsid w:val="637C0AD0"/>
    <w:rsid w:val="652500EB"/>
    <w:rsid w:val="6B0F286A"/>
    <w:rsid w:val="6E470647"/>
    <w:rsid w:val="78A64750"/>
    <w:rsid w:val="7E1A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rFonts w:ascii="Calibri" w:hAnsi="Calibri" w:eastAsia="宋体" w:cs="黑体"/>
      <w:kern w:val="2"/>
      <w:sz w:val="18"/>
      <w:szCs w:val="18"/>
    </w:rPr>
  </w:style>
  <w:style w:type="character" w:customStyle="1" w:styleId="8">
    <w:name w:val="页脚 Char"/>
    <w:link w:val="3"/>
    <w:qFormat/>
    <w:uiPriority w:val="0"/>
    <w:rPr>
      <w:rFonts w:ascii="Calibri" w:hAnsi="Calibri" w:eastAsia="宋体" w:cs="黑体"/>
      <w:kern w:val="2"/>
      <w:sz w:val="18"/>
      <w:szCs w:val="18"/>
    </w:rPr>
  </w:style>
  <w:style w:type="character" w:customStyle="1" w:styleId="9">
    <w:name w:val="批注框文本 Char"/>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203</Words>
  <Characters>1163</Characters>
  <Lines>9</Lines>
  <Paragraphs>2</Paragraphs>
  <TotalTime>2</TotalTime>
  <ScaleCrop>false</ScaleCrop>
  <LinksUpToDate>false</LinksUpToDate>
  <CharactersWithSpaces>1364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2020-11-10T10:36:00Z</dcterms:created>
  <dc:creator>听海的声音</dc:creator>
  <cp:lastModifiedBy>Administrator</cp:lastModifiedBy>
  <cp:lastPrinted>2020-05-19T02:30:00Z</cp:lastPrinted>
  <dcterms:modified xsi:type="dcterms:W3CDTF">2021-01-26T09:40:49Z</dcterms:modified>
  <dc:title>笔试防疫指南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