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82" w:rsidRDefault="003C3A82">
      <w:pP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1: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0"/>
          <w:szCs w:val="40"/>
        </w:rPr>
        <w:t xml:space="preserve">      </w:t>
      </w:r>
    </w:p>
    <w:p w:rsidR="003C3A82" w:rsidRDefault="003C3A82">
      <w:pPr>
        <w:jc w:val="center"/>
        <w:rPr>
          <w:rFonts w:cs="Times New Roma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0"/>
          <w:szCs w:val="40"/>
        </w:rPr>
        <w:t>湘潭分公司养护管理及技术人员招聘信息一览表</w:t>
      </w:r>
    </w:p>
    <w:tbl>
      <w:tblPr>
        <w:tblW w:w="14795" w:type="dxa"/>
        <w:jc w:val="center"/>
        <w:tblLayout w:type="fixed"/>
        <w:tblLook w:val="00A0"/>
      </w:tblPr>
      <w:tblGrid>
        <w:gridCol w:w="428"/>
        <w:gridCol w:w="802"/>
        <w:gridCol w:w="5013"/>
        <w:gridCol w:w="1065"/>
        <w:gridCol w:w="1005"/>
        <w:gridCol w:w="1500"/>
        <w:gridCol w:w="3675"/>
        <w:gridCol w:w="1307"/>
      </w:tblGrid>
      <w:tr w:rsidR="003C3A82">
        <w:trPr>
          <w:trHeight w:val="757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岗位职级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工作地点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薪酬</w:t>
            </w:r>
          </w:p>
        </w:tc>
      </w:tr>
      <w:tr w:rsidR="003C3A82">
        <w:trPr>
          <w:trHeight w:hRule="exact" w:val="4167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养护所所长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全面负责养护所各项工作；</w:t>
            </w: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负责建立和完善养护所的相关制度和流程，并定期评审制度和流程，保证其运行的适用性和有效性；</w:t>
            </w: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负责本单位日常养护、养护工程、专项工程及水毁等应急工程预算编制，实时跟踪养护预算执行情况，定期向养护管理部报送工作计划及总结；</w:t>
            </w:r>
            <w:r>
              <w:rPr>
                <w:rFonts w:ascii="宋体" w:hAnsi="宋体" w:cs="宋体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sz w:val="18"/>
                <w:szCs w:val="18"/>
              </w:rPr>
              <w:t>根据工作实际，制定并完善各项应急预案，定期开展应急演练；</w:t>
            </w:r>
            <w:r>
              <w:rPr>
                <w:rFonts w:ascii="宋体" w:hAnsi="宋体" w:cs="宋体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负责督促施工单位按时做好辖区的日常养护及养护工程等工作，并根据分公司下发的规定进行考核，将考核结果上报养护管理部；</w:t>
            </w:r>
            <w:r>
              <w:rPr>
                <w:rFonts w:ascii="宋体" w:hAnsi="宋体" w:cs="宋体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负责组织开展所辖路段日常巡查及安全隐患排查等相关工作，及时掌握辖区路况信息；</w:t>
            </w:r>
            <w:r>
              <w:rPr>
                <w:rFonts w:ascii="宋体" w:hAnsi="宋体" w:cs="宋体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负责对所辖路段施工现场的管理，督促施工安全、质量及进度，及时对已完工工程进行计量验收；</w:t>
            </w:r>
            <w:r>
              <w:rPr>
                <w:rFonts w:ascii="宋体" w:hAnsi="宋体" w:cs="宋体"/>
                <w:sz w:val="18"/>
                <w:szCs w:val="18"/>
              </w:rPr>
              <w:t>8.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负责组织做好本单位档案及信息化管理工作；</w:t>
            </w:r>
            <w:r>
              <w:rPr>
                <w:rFonts w:ascii="宋体" w:hAnsi="宋体" w:cs="宋体"/>
                <w:sz w:val="18"/>
                <w:szCs w:val="18"/>
              </w:rPr>
              <w:t>9.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负责定期组织员工开展业务培训及安全技术交底；</w:t>
            </w:r>
            <w:r>
              <w:rPr>
                <w:rFonts w:ascii="宋体" w:hAnsi="宋体" w:cs="宋体"/>
                <w:sz w:val="18"/>
                <w:szCs w:val="18"/>
              </w:rPr>
              <w:t>10.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完成领导交办的其它工作。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分公司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中层正职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湘潭境内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sz w:val="18"/>
                <w:szCs w:val="18"/>
              </w:rPr>
              <w:t>岁以下，中共党员；</w:t>
            </w: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具有全日制专科及以上学历且最高学历为本科及以上，公路工程及相关专业，工程师及以上职称，具有五年以上分公司养护部门（养护管理部或养护所）副职岗位工作经验；</w:t>
            </w: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掌握国家相关政策，具有相应工程管理知识，工作责任心强，吃苦耐劳，熟悉计算机操作，具有较强的沟通协调、组织推动和文字处理能力，熟悉有关工程管理的各项规章制度及流程。</w:t>
            </w:r>
          </w:p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根据集团公司薪酬制度确定</w:t>
            </w:r>
          </w:p>
        </w:tc>
      </w:tr>
      <w:tr w:rsidR="003C3A82">
        <w:trPr>
          <w:trHeight w:hRule="exact" w:val="2814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副主任工程师（桥梁工程师）</w:t>
            </w:r>
          </w:p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</w:p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</w:p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</w:p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</w:p>
          <w:p w:rsidR="003C3A82" w:rsidRDefault="003C3A82">
            <w:pPr>
              <w:rPr>
                <w:rFonts w:ascii="宋体" w:cs="宋体"/>
                <w:sz w:val="18"/>
                <w:szCs w:val="18"/>
              </w:rPr>
            </w:pPr>
          </w:p>
          <w:p w:rsidR="003C3A82" w:rsidRDefault="003C3A8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负责建立和完善桥梁管理的制度和流程，并定期评审制度和流程，保证其运行的适用性和有效性；</w:t>
            </w: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负责公司所辖高速公路桥梁养护管理等工作；</w:t>
            </w: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负责桥梁及其它养护工程施工图设计、预算及变更管理工作；</w:t>
            </w:r>
            <w:r>
              <w:rPr>
                <w:rFonts w:ascii="宋体" w:hAnsi="宋体" w:cs="宋体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负责组织桥梁隧道定期检查及评定；</w:t>
            </w:r>
            <w:r>
              <w:rPr>
                <w:rFonts w:ascii="宋体" w:hAnsi="宋体" w:cs="宋体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负责组织桥梁养护技术人员培训和考核；</w:t>
            </w:r>
            <w:r>
              <w:rPr>
                <w:rFonts w:ascii="宋体" w:hAnsi="宋体" w:cs="宋体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负责桥梁突发事件应急抢险调度工作；</w:t>
            </w:r>
            <w:r>
              <w:rPr>
                <w:rFonts w:ascii="宋体" w:hAnsi="宋体" w:cs="宋体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完成领导交办的其它工作。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分公司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中层副职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湘潭分公司本部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岁以下，中共党员；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具有全日制专科及以上学历且最高学历为本科及以上，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公路工程及相关专业，三年及以上桥梁养护管理工作经验，高级工程师；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掌握国家相关政策，具有相应工程管理知识，工作责任心强，吃苦耐劳，熟悉计算机操作，具有较强的沟通协调、组织推动和文字处理能力，熟悉有关工程管理、保险理赔的各项规章制度及流程。</w:t>
            </w:r>
          </w:p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根据集团公司薪酬制度确定</w:t>
            </w:r>
          </w:p>
        </w:tc>
      </w:tr>
      <w:tr w:rsidR="003C3A82">
        <w:trPr>
          <w:trHeight w:hRule="exact" w:val="2895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路面、交安、房建、项目改造工程管理岗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负责建立和完善路面、交安、房建、项目改造工程管理的制度和流程，并定期评审制度和流程，保证其运行的适用性和有效性；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负责公司所属高速公路路面、交安、房建、项目改造工程管理养护管理等工作；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负责路面、交安、房建、项目改造工程管理施工图设计及变更管理工作；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负责路面技术状况检测工作的管理及检测数据的分析应用工作；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负责上级单位开展的如国家公路网技术状况监测等相关迎检工作；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完成领导交办的其它工作。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分公司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湘潭分公司本部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岁以下；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具有全日制专科及以上学历且最高学历为本科及以上，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公路工程及相关专业，五年以上养护运营管理工作经验或三年以上养护管理部工作经验，工程师及以上职称；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掌握国家相关政策，具有相应工程管理知识，工作责任心强，熟悉计算机操作，具有较强的沟通协调、组织推动能力，熟悉有关养护运营管理的各项规章制度及流程，有较强的野外作业能力，吃苦耐劳。</w:t>
            </w:r>
          </w:p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根据集团公司薪酬制度确定</w:t>
            </w:r>
          </w:p>
        </w:tc>
      </w:tr>
      <w:tr w:rsidR="003C3A82">
        <w:trPr>
          <w:trHeight w:hRule="exact" w:val="291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日常养护、路基、应急、绿化工程管理岗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负责建立和完善日常养护、路基、应急、绿化工程管理的制度和流程，并定期评审制度和流程，保证其运行的适用性和有效性；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负责所属高速公路日常养护、路基、应急、绿化工程管理等工作与之对应的协调工作；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负责日常养护、路基、应急、绿化工程施工图设计及变更管理工作；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负责分公司水毁边坡、未理赔事故现场修复、抗冰保通等工作；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负责分公司养护应急管理工作的组织及实施；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负责养护所日常养护工作的检查、指导，组织及实施；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完成领导交办的其它工作。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分公司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湘潭分公司本部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岁以下；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具有全日制专科及以上学历且最高学历为本科及以上，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公路工程及相关专业，五年以上养护运营管理或三年以上养护管理部工作经验，助理工程师及以上职称；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掌握国家相关政策，具有相应工程管理知识，工作责任心强，吃苦耐劳，熟悉计算机操作，具有较强的沟通协调、组织推动和文字处理能力，熟悉有关工程管理的各项规章制度及流程。</w:t>
            </w:r>
          </w:p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根据集团公司薪酬制度确定</w:t>
            </w:r>
          </w:p>
        </w:tc>
      </w:tr>
      <w:tr w:rsidR="003C3A82">
        <w:trPr>
          <w:trHeight w:hRule="exact" w:val="315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养护所桥梁助理工程师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根据上级部门要求制订完善养护所层面的桥涵管理的制度和流程；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定期评审制度和流程，保证其运行的适用性和有效性；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负责所辖高速公路桥涵经常性检查相关工作；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负责所辖高速公路桥涵小修保养及应急管理工作的组织及实施；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负责所辖高速公路桥涵管理等工作与之对应的协调工作；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完成领导交办的其它工作。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技术员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湘潭境内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岁以下；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具有全日制专科及以上学历且最高学历为本科及以上，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公路工程及相关专业，三年及以上养护及建设工程管理工作经验，助理工程师及以上职称；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掌握国家相关政策，具有相应工程管理知识，工作责任心强，熟悉养护规范及专业知识，具有较强的沟通协调、组织推动或文字处理能力，熟悉有关工程管理的各项规章制度及流程，有较强的野外作业能力，吃苦耐劳、为人踏实。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82" w:rsidRDefault="003C3A82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根据集团公司薪酬制度确定</w:t>
            </w:r>
          </w:p>
        </w:tc>
      </w:tr>
    </w:tbl>
    <w:p w:rsidR="003C3A82" w:rsidRDefault="003C3A82" w:rsidP="00137037">
      <w:pPr>
        <w:adjustRightInd w:val="0"/>
        <w:snapToGrid w:val="0"/>
        <w:spacing w:line="560" w:lineRule="exact"/>
        <w:rPr>
          <w:rFonts w:cs="Times New Roman"/>
        </w:rPr>
      </w:pPr>
    </w:p>
    <w:sectPr w:rsidR="003C3A82" w:rsidSect="001825D3">
      <w:footerReference w:type="default" r:id="rId6"/>
      <w:pgSz w:w="16838" w:h="11906" w:orient="landscape"/>
      <w:pgMar w:top="1246" w:right="1440" w:bottom="14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82" w:rsidRDefault="003C3A82" w:rsidP="001825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3A82" w:rsidRDefault="003C3A82" w:rsidP="001825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82" w:rsidRDefault="003C3A82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C3A82" w:rsidRDefault="003C3A82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82" w:rsidRDefault="003C3A82" w:rsidP="001825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3A82" w:rsidRDefault="003C3A82" w:rsidP="001825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593571"/>
    <w:rsid w:val="00057B74"/>
    <w:rsid w:val="000D5F5A"/>
    <w:rsid w:val="00124C78"/>
    <w:rsid w:val="00125857"/>
    <w:rsid w:val="00137037"/>
    <w:rsid w:val="00150A29"/>
    <w:rsid w:val="001825D3"/>
    <w:rsid w:val="00187808"/>
    <w:rsid w:val="001B2F3F"/>
    <w:rsid w:val="00224680"/>
    <w:rsid w:val="00231839"/>
    <w:rsid w:val="0027196B"/>
    <w:rsid w:val="00273A45"/>
    <w:rsid w:val="0029282A"/>
    <w:rsid w:val="00296D46"/>
    <w:rsid w:val="002E4541"/>
    <w:rsid w:val="00324C61"/>
    <w:rsid w:val="00345723"/>
    <w:rsid w:val="00377E27"/>
    <w:rsid w:val="003C3A82"/>
    <w:rsid w:val="003D5D2C"/>
    <w:rsid w:val="00401231"/>
    <w:rsid w:val="00453367"/>
    <w:rsid w:val="004A204E"/>
    <w:rsid w:val="00532529"/>
    <w:rsid w:val="0055727D"/>
    <w:rsid w:val="00565FAB"/>
    <w:rsid w:val="0065715C"/>
    <w:rsid w:val="006D338F"/>
    <w:rsid w:val="006F6ACC"/>
    <w:rsid w:val="00753D94"/>
    <w:rsid w:val="00766199"/>
    <w:rsid w:val="007C3736"/>
    <w:rsid w:val="007E531B"/>
    <w:rsid w:val="00863555"/>
    <w:rsid w:val="008B0C1A"/>
    <w:rsid w:val="008D0B4E"/>
    <w:rsid w:val="0093281E"/>
    <w:rsid w:val="0094123F"/>
    <w:rsid w:val="00980999"/>
    <w:rsid w:val="009E24CF"/>
    <w:rsid w:val="00A253BE"/>
    <w:rsid w:val="00BA0A31"/>
    <w:rsid w:val="00CD6D6C"/>
    <w:rsid w:val="00D023E1"/>
    <w:rsid w:val="00D32B68"/>
    <w:rsid w:val="00DA108C"/>
    <w:rsid w:val="00DA734D"/>
    <w:rsid w:val="00E66430"/>
    <w:rsid w:val="00E94894"/>
    <w:rsid w:val="00EC00F6"/>
    <w:rsid w:val="00F45F97"/>
    <w:rsid w:val="00FF7847"/>
    <w:rsid w:val="0552042E"/>
    <w:rsid w:val="05D67485"/>
    <w:rsid w:val="07404292"/>
    <w:rsid w:val="077923F7"/>
    <w:rsid w:val="077E7D2F"/>
    <w:rsid w:val="0CEE09F8"/>
    <w:rsid w:val="0D0A70BD"/>
    <w:rsid w:val="0DB93910"/>
    <w:rsid w:val="0E4354CD"/>
    <w:rsid w:val="0E4D01EC"/>
    <w:rsid w:val="0E89250F"/>
    <w:rsid w:val="0F1C38E2"/>
    <w:rsid w:val="0F460D19"/>
    <w:rsid w:val="10BE3075"/>
    <w:rsid w:val="134920C2"/>
    <w:rsid w:val="14565ED8"/>
    <w:rsid w:val="14C158A6"/>
    <w:rsid w:val="14E05A0D"/>
    <w:rsid w:val="1561021D"/>
    <w:rsid w:val="162611F2"/>
    <w:rsid w:val="174840B5"/>
    <w:rsid w:val="190669FF"/>
    <w:rsid w:val="195C39D6"/>
    <w:rsid w:val="196B40B0"/>
    <w:rsid w:val="1B092985"/>
    <w:rsid w:val="1BAC5797"/>
    <w:rsid w:val="1BF93E41"/>
    <w:rsid w:val="1DF955A0"/>
    <w:rsid w:val="20DF01E5"/>
    <w:rsid w:val="227F78A5"/>
    <w:rsid w:val="23735B84"/>
    <w:rsid w:val="23B7584A"/>
    <w:rsid w:val="241326E6"/>
    <w:rsid w:val="243B6790"/>
    <w:rsid w:val="25D046D9"/>
    <w:rsid w:val="25FB1275"/>
    <w:rsid w:val="26933BA5"/>
    <w:rsid w:val="26EB7933"/>
    <w:rsid w:val="28D3419B"/>
    <w:rsid w:val="2A6D783E"/>
    <w:rsid w:val="2A6F1BE8"/>
    <w:rsid w:val="2B474076"/>
    <w:rsid w:val="2B9D18F3"/>
    <w:rsid w:val="2BD63337"/>
    <w:rsid w:val="2D587573"/>
    <w:rsid w:val="2DD1725C"/>
    <w:rsid w:val="2E216BA1"/>
    <w:rsid w:val="2EC82622"/>
    <w:rsid w:val="2F0A1D6E"/>
    <w:rsid w:val="30DD6DDF"/>
    <w:rsid w:val="31593571"/>
    <w:rsid w:val="31BA219A"/>
    <w:rsid w:val="31F1137B"/>
    <w:rsid w:val="32E931ED"/>
    <w:rsid w:val="36540AF0"/>
    <w:rsid w:val="36CA2398"/>
    <w:rsid w:val="37651264"/>
    <w:rsid w:val="376A044A"/>
    <w:rsid w:val="398E01D7"/>
    <w:rsid w:val="3A263DE7"/>
    <w:rsid w:val="3B9567A5"/>
    <w:rsid w:val="3DCF3A26"/>
    <w:rsid w:val="3E871D2F"/>
    <w:rsid w:val="3EE929E5"/>
    <w:rsid w:val="3F7521B8"/>
    <w:rsid w:val="3FE95649"/>
    <w:rsid w:val="407C668A"/>
    <w:rsid w:val="42AF6FE1"/>
    <w:rsid w:val="43CC0516"/>
    <w:rsid w:val="440D022A"/>
    <w:rsid w:val="459B490F"/>
    <w:rsid w:val="47704BB9"/>
    <w:rsid w:val="48456E91"/>
    <w:rsid w:val="48FD61CC"/>
    <w:rsid w:val="49586669"/>
    <w:rsid w:val="4AF179C8"/>
    <w:rsid w:val="4B213D9A"/>
    <w:rsid w:val="4C007DF3"/>
    <w:rsid w:val="4C2C1D2E"/>
    <w:rsid w:val="4C4F3FFF"/>
    <w:rsid w:val="4CBA57B9"/>
    <w:rsid w:val="4CCE1D08"/>
    <w:rsid w:val="4CD55600"/>
    <w:rsid w:val="4E824944"/>
    <w:rsid w:val="4EAC175C"/>
    <w:rsid w:val="4F6E3CC9"/>
    <w:rsid w:val="502837C8"/>
    <w:rsid w:val="50CF335D"/>
    <w:rsid w:val="513247A8"/>
    <w:rsid w:val="518A2AE2"/>
    <w:rsid w:val="52F52499"/>
    <w:rsid w:val="531C2A92"/>
    <w:rsid w:val="5386558E"/>
    <w:rsid w:val="54174549"/>
    <w:rsid w:val="54C97AF8"/>
    <w:rsid w:val="55A45AC1"/>
    <w:rsid w:val="55E95F05"/>
    <w:rsid w:val="570A2C8C"/>
    <w:rsid w:val="5839661E"/>
    <w:rsid w:val="58C80E91"/>
    <w:rsid w:val="598E60DA"/>
    <w:rsid w:val="5C2F5E4F"/>
    <w:rsid w:val="5CA318A0"/>
    <w:rsid w:val="5CD23870"/>
    <w:rsid w:val="5CD60D81"/>
    <w:rsid w:val="5D731916"/>
    <w:rsid w:val="5E055ADD"/>
    <w:rsid w:val="5F430995"/>
    <w:rsid w:val="5FF706E9"/>
    <w:rsid w:val="60134D33"/>
    <w:rsid w:val="613D3E4E"/>
    <w:rsid w:val="615F3482"/>
    <w:rsid w:val="61B156DA"/>
    <w:rsid w:val="631D7748"/>
    <w:rsid w:val="65464060"/>
    <w:rsid w:val="662460EF"/>
    <w:rsid w:val="67550AA3"/>
    <w:rsid w:val="68752CE5"/>
    <w:rsid w:val="69902B49"/>
    <w:rsid w:val="6A3C7846"/>
    <w:rsid w:val="6BB26360"/>
    <w:rsid w:val="6C3948EE"/>
    <w:rsid w:val="6C745916"/>
    <w:rsid w:val="6D2334E7"/>
    <w:rsid w:val="6D7F38BA"/>
    <w:rsid w:val="6E240EA3"/>
    <w:rsid w:val="6ED4581F"/>
    <w:rsid w:val="6F3D6FDB"/>
    <w:rsid w:val="6F87585E"/>
    <w:rsid w:val="70EA7C16"/>
    <w:rsid w:val="71647D26"/>
    <w:rsid w:val="7299277C"/>
    <w:rsid w:val="73A6538B"/>
    <w:rsid w:val="744C2B2A"/>
    <w:rsid w:val="775C4C43"/>
    <w:rsid w:val="79033D2C"/>
    <w:rsid w:val="79055E8B"/>
    <w:rsid w:val="793206B7"/>
    <w:rsid w:val="79A9539F"/>
    <w:rsid w:val="7B842D7D"/>
    <w:rsid w:val="7BC83D83"/>
    <w:rsid w:val="7C3F580D"/>
    <w:rsid w:val="7C4A2FE4"/>
    <w:rsid w:val="7C5F68BA"/>
    <w:rsid w:val="7C936D6D"/>
    <w:rsid w:val="7D6C586B"/>
    <w:rsid w:val="7DC479F4"/>
    <w:rsid w:val="7E742A11"/>
    <w:rsid w:val="7E8F2535"/>
    <w:rsid w:val="7F73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25D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locked/>
    <w:rsid w:val="00182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5D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locked/>
    <w:rsid w:val="00182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5D3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825D3"/>
    <w:rPr>
      <w:sz w:val="24"/>
      <w:szCs w:val="24"/>
    </w:rPr>
  </w:style>
  <w:style w:type="character" w:styleId="Hyperlink">
    <w:name w:val="Hyperlink"/>
    <w:basedOn w:val="DefaultParagraphFont"/>
    <w:uiPriority w:val="99"/>
    <w:rsid w:val="001825D3"/>
    <w:rPr>
      <w:color w:val="0000FF"/>
      <w:u w:val="single"/>
    </w:rPr>
  </w:style>
  <w:style w:type="character" w:customStyle="1" w:styleId="font01">
    <w:name w:val="font01"/>
    <w:basedOn w:val="DefaultParagraphFont"/>
    <w:uiPriority w:val="99"/>
    <w:rsid w:val="001825D3"/>
    <w:rPr>
      <w:rFonts w:ascii="楷体" w:eastAsia="楷体" w:hAnsi="楷体" w:cs="楷体"/>
      <w:b/>
      <w:bCs/>
      <w:color w:val="000000"/>
      <w:sz w:val="26"/>
      <w:szCs w:val="26"/>
      <w:u w:val="none"/>
    </w:rPr>
  </w:style>
  <w:style w:type="paragraph" w:customStyle="1" w:styleId="Heading31">
    <w:name w:val="Heading #3|1"/>
    <w:basedOn w:val="Normal"/>
    <w:uiPriority w:val="99"/>
    <w:rsid w:val="001825D3"/>
    <w:pPr>
      <w:spacing w:after="590"/>
      <w:jc w:val="center"/>
      <w:outlineLvl w:val="2"/>
    </w:pPr>
    <w:rPr>
      <w:rFonts w:ascii="宋体" w:hAnsi="宋体" w:cs="宋体"/>
      <w:sz w:val="34"/>
      <w:szCs w:val="34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342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cp:lastPrinted>2021-01-21T07:24:00Z</cp:lastPrinted>
  <dcterms:created xsi:type="dcterms:W3CDTF">2020-06-30T09:53:00Z</dcterms:created>
  <dcterms:modified xsi:type="dcterms:W3CDTF">2021-01-26T05:20:00Z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