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610" w:firstLineChars="1640"/>
        <w:rPr>
          <w:rFonts w:asci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浙大邵逸夫医院绍兴院区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2021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年招聘计划</w:t>
      </w:r>
    </w:p>
    <w:tbl>
      <w:tblPr>
        <w:tblStyle w:val="7"/>
        <w:tblW w:w="1423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720"/>
        <w:gridCol w:w="1260"/>
        <w:gridCol w:w="720"/>
        <w:gridCol w:w="2300"/>
        <w:gridCol w:w="2280"/>
        <w:gridCol w:w="1540"/>
        <w:gridCol w:w="3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招聘科室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岗位分类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招聘对象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3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专业及其他要求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普外科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2021</w:t>
            </w:r>
            <w:r>
              <w:rPr>
                <w:rFonts w:hint="eastAsia" w:ascii="仿宋" w:hAnsi="仿宋" w:eastAsia="仿宋" w:cs="仿宋"/>
                <w:sz w:val="24"/>
              </w:rPr>
              <w:t>年应届毕业生（同期完成学业并取得国（境）外学历、学位认证的留学人员、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未签订就业协议的</w:t>
            </w:r>
            <w:r>
              <w:rPr>
                <w:rFonts w:ascii="仿宋" w:hAnsi="仿宋" w:eastAsia="仿宋" w:cs="仿宋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sz w:val="24"/>
              </w:rPr>
              <w:t>年毕业生可视同对待）。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骨科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胸外科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眼科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耳鼻咽喉头颈外科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妇产科（含生殖中心）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肛肠外科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头颈外科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心脏外科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肿瘤外科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临床医学、外科学、肿瘤学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肝病感染科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消化内科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血液内科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呼吸与危重症医学科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内分泌代谢科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肾脏科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肿瘤内科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放疗科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临床医学、内科学、肿瘤学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精神卫生科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全科医学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风湿免疫科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急诊医学科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重症医学科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临床医学、重症医学、急诊医学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病理科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临床医学、病理学与病理生理学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超声科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麻醉科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康复医学科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硕士研究生及以上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临床医学、康复医学与理疗学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放射科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医学影像学、放射医学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检验科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药学部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药剂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病理科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心电图室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肌电图室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脑电图室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康复医学科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康复治疗技术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妇产科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生殖中心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医学检验技术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护理学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党政办公室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新闻传播学类、汉语言文学、公共事业管理等专业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人事科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人力资源管理、行政管理、公共事业管理等管理类专业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医务科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法学、公共事业管理等管理类专业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临床工程科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生物医学工程等专业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IT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计算机科学与技术等计算机类专业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基建科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有工作经验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土木工程等土建类专业，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年及以上相关工作经历。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后勤维护中心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行政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本科及以上</w:t>
            </w:r>
          </w:p>
        </w:tc>
        <w:tc>
          <w:tcPr>
            <w:tcW w:w="22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周岁以下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机械工程及自动化等机械类专业，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具有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年及以上相关工作经历。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pStyle w:val="6"/>
        <w:spacing w:line="480" w:lineRule="exact"/>
        <w:rPr>
          <w:rFonts w:ascii="仿宋" w:hAnsi="仿宋" w:eastAsia="仿宋" w:cs="Times New Roman"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15"/>
    <w:rsid w:val="00002075"/>
    <w:rsid w:val="000C0801"/>
    <w:rsid w:val="000C13BE"/>
    <w:rsid w:val="000C173E"/>
    <w:rsid w:val="000E39C4"/>
    <w:rsid w:val="000F5B4F"/>
    <w:rsid w:val="00104743"/>
    <w:rsid w:val="0011254C"/>
    <w:rsid w:val="00155DA1"/>
    <w:rsid w:val="001604B3"/>
    <w:rsid w:val="001A50B7"/>
    <w:rsid w:val="001E27EB"/>
    <w:rsid w:val="001E5CD5"/>
    <w:rsid w:val="001F4C0E"/>
    <w:rsid w:val="002B2325"/>
    <w:rsid w:val="002B2E15"/>
    <w:rsid w:val="002C16B7"/>
    <w:rsid w:val="002D17F2"/>
    <w:rsid w:val="00323C47"/>
    <w:rsid w:val="0032638B"/>
    <w:rsid w:val="00341B63"/>
    <w:rsid w:val="00351328"/>
    <w:rsid w:val="00383D97"/>
    <w:rsid w:val="003903C8"/>
    <w:rsid w:val="00390E76"/>
    <w:rsid w:val="003D2779"/>
    <w:rsid w:val="003E51A6"/>
    <w:rsid w:val="00407FA9"/>
    <w:rsid w:val="004169BE"/>
    <w:rsid w:val="00423362"/>
    <w:rsid w:val="00462274"/>
    <w:rsid w:val="00470FA4"/>
    <w:rsid w:val="00494CA0"/>
    <w:rsid w:val="004972BF"/>
    <w:rsid w:val="004A089A"/>
    <w:rsid w:val="004A1919"/>
    <w:rsid w:val="004B6BA4"/>
    <w:rsid w:val="004C3F09"/>
    <w:rsid w:val="004D5B49"/>
    <w:rsid w:val="004E6144"/>
    <w:rsid w:val="00517573"/>
    <w:rsid w:val="0053710C"/>
    <w:rsid w:val="0054564D"/>
    <w:rsid w:val="005609C1"/>
    <w:rsid w:val="00595B51"/>
    <w:rsid w:val="005A2EA1"/>
    <w:rsid w:val="005F314E"/>
    <w:rsid w:val="00607FEF"/>
    <w:rsid w:val="00630847"/>
    <w:rsid w:val="00654BB0"/>
    <w:rsid w:val="00656A29"/>
    <w:rsid w:val="00672397"/>
    <w:rsid w:val="006C3457"/>
    <w:rsid w:val="006F11CE"/>
    <w:rsid w:val="006F60B7"/>
    <w:rsid w:val="007147BE"/>
    <w:rsid w:val="00731783"/>
    <w:rsid w:val="00731DBE"/>
    <w:rsid w:val="007A6D87"/>
    <w:rsid w:val="007B0F2A"/>
    <w:rsid w:val="007B2C79"/>
    <w:rsid w:val="00801FE3"/>
    <w:rsid w:val="0080339B"/>
    <w:rsid w:val="008042D8"/>
    <w:rsid w:val="00840FAC"/>
    <w:rsid w:val="00887BBB"/>
    <w:rsid w:val="00893912"/>
    <w:rsid w:val="00895181"/>
    <w:rsid w:val="008961A9"/>
    <w:rsid w:val="008A0BB9"/>
    <w:rsid w:val="008A3B0B"/>
    <w:rsid w:val="008B44DC"/>
    <w:rsid w:val="00910D33"/>
    <w:rsid w:val="0092294E"/>
    <w:rsid w:val="00957217"/>
    <w:rsid w:val="009A3315"/>
    <w:rsid w:val="009B1015"/>
    <w:rsid w:val="009B2F66"/>
    <w:rsid w:val="009D1A4C"/>
    <w:rsid w:val="00A43C0F"/>
    <w:rsid w:val="00A7629C"/>
    <w:rsid w:val="00A766AC"/>
    <w:rsid w:val="00A91D7D"/>
    <w:rsid w:val="00AA33E9"/>
    <w:rsid w:val="00AB1ACD"/>
    <w:rsid w:val="00AB3712"/>
    <w:rsid w:val="00B30F75"/>
    <w:rsid w:val="00B34A34"/>
    <w:rsid w:val="00B420BE"/>
    <w:rsid w:val="00B62DE5"/>
    <w:rsid w:val="00BA720D"/>
    <w:rsid w:val="00BA755F"/>
    <w:rsid w:val="00BB665C"/>
    <w:rsid w:val="00BC6C7E"/>
    <w:rsid w:val="00BE133B"/>
    <w:rsid w:val="00BE7BB5"/>
    <w:rsid w:val="00C10F09"/>
    <w:rsid w:val="00C24BEE"/>
    <w:rsid w:val="00C25057"/>
    <w:rsid w:val="00C47757"/>
    <w:rsid w:val="00C51A75"/>
    <w:rsid w:val="00C55D51"/>
    <w:rsid w:val="00C827FA"/>
    <w:rsid w:val="00C85941"/>
    <w:rsid w:val="00C90781"/>
    <w:rsid w:val="00CB0BD1"/>
    <w:rsid w:val="00CC6D06"/>
    <w:rsid w:val="00CE27D1"/>
    <w:rsid w:val="00D07039"/>
    <w:rsid w:val="00D20CC2"/>
    <w:rsid w:val="00D329A4"/>
    <w:rsid w:val="00D954D4"/>
    <w:rsid w:val="00D96747"/>
    <w:rsid w:val="00DB3CB6"/>
    <w:rsid w:val="00DD3730"/>
    <w:rsid w:val="00E22B58"/>
    <w:rsid w:val="00E71496"/>
    <w:rsid w:val="00E72F01"/>
    <w:rsid w:val="00E92C67"/>
    <w:rsid w:val="00E953F4"/>
    <w:rsid w:val="00EA2384"/>
    <w:rsid w:val="00EC35AC"/>
    <w:rsid w:val="00EC75C4"/>
    <w:rsid w:val="00ED3B8E"/>
    <w:rsid w:val="00ED427C"/>
    <w:rsid w:val="00F13BD4"/>
    <w:rsid w:val="00F94574"/>
    <w:rsid w:val="00FC795E"/>
    <w:rsid w:val="00FD258D"/>
    <w:rsid w:val="05577C8A"/>
    <w:rsid w:val="18740589"/>
    <w:rsid w:val="29F228D0"/>
    <w:rsid w:val="2E1F6675"/>
    <w:rsid w:val="35C1569F"/>
    <w:rsid w:val="37220CBC"/>
    <w:rsid w:val="3FE225FD"/>
    <w:rsid w:val="400C08B1"/>
    <w:rsid w:val="44481FB2"/>
    <w:rsid w:val="45913132"/>
    <w:rsid w:val="4690289B"/>
    <w:rsid w:val="4EAE4075"/>
    <w:rsid w:val="51773092"/>
    <w:rsid w:val="5D201DDA"/>
    <w:rsid w:val="65B57CC5"/>
    <w:rsid w:val="66707AB5"/>
    <w:rsid w:val="67F92BD8"/>
    <w:rsid w:val="6EEC0EC3"/>
    <w:rsid w:val="732B0DC5"/>
    <w:rsid w:val="7C9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semiHidden="0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99"/>
    <w:pPr>
      <w:jc w:val="left"/>
    </w:p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99"/>
    <w:rPr>
      <w:rFonts w:cs="Times New Roman"/>
    </w:rPr>
  </w:style>
  <w:style w:type="character" w:styleId="10">
    <w:name w:val="Hyperlink"/>
    <w:basedOn w:val="8"/>
    <w:uiPriority w:val="99"/>
    <w:rPr>
      <w:rFonts w:cs="Times New Roman"/>
      <w:color w:val="333333"/>
      <w:u w:val="none"/>
    </w:rPr>
  </w:style>
  <w:style w:type="character" w:styleId="11">
    <w:name w:val="annotation reference"/>
    <w:basedOn w:val="8"/>
    <w:uiPriority w:val="99"/>
    <w:rPr>
      <w:rFonts w:cs="Times New Roman"/>
      <w:sz w:val="21"/>
      <w:szCs w:val="21"/>
    </w:rPr>
  </w:style>
  <w:style w:type="character" w:customStyle="1" w:styleId="12">
    <w:name w:val="Comment Text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Balloon Text Char"/>
    <w:basedOn w:val="8"/>
    <w:link w:val="3"/>
    <w:semiHidden/>
    <w:locked/>
    <w:uiPriority w:val="99"/>
    <w:rPr>
      <w:rFonts w:ascii="Calibri" w:hAnsi="Calibri" w:cs="Times New Roman"/>
      <w:sz w:val="2"/>
    </w:rPr>
  </w:style>
  <w:style w:type="character" w:customStyle="1" w:styleId="14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Header Char"/>
    <w:basedOn w:val="8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6">
    <w:name w:val="Char"/>
    <w:basedOn w:val="1"/>
    <w:uiPriority w:val="99"/>
    <w:rPr>
      <w:rFonts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344</Words>
  <Characters>1962</Characters>
  <Lines>0</Lines>
  <Paragraphs>0</Paragraphs>
  <TotalTime>8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2021-01-21T03:19:00Z</dcterms:created>
  <dc:creator>Administrator</dc:creator>
  <cp:lastModifiedBy>可爱的小苏童鞋</cp:lastModifiedBy>
  <cp:lastPrinted>2021-01-21T01:33:00Z</cp:lastPrinted>
  <dcterms:modified xsi:type="dcterms:W3CDTF">2021-01-25T05:54:46Z</dcterms:modified>
  <dc:title>浙江大学医学院附属邵逸夫医院绍兴院区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