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color w:val="333333"/>
          <w:sz w:val="32"/>
          <w:szCs w:val="32"/>
        </w:rPr>
      </w:pPr>
      <w:r>
        <w:rPr>
          <w:rFonts w:hint="eastAsia"/>
          <w:b/>
          <w:color w:val="333333"/>
          <w:sz w:val="32"/>
          <w:szCs w:val="32"/>
        </w:rPr>
        <w:t>温岭市事业单位招聘疫情防控须知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根据浙江省新冠肺炎疫情防控现行工作要求，凡参加本次招聘考试的考生，均需严格遵循以下防疫指引，未来有新要求和规定的，以网上即时通知为准：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考生应在考前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天申领浙江“健康码”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台州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，可通过“浙里办”</w:t>
      </w:r>
      <w:r>
        <w:rPr>
          <w:rFonts w:ascii="仿宋" w:hAnsi="仿宋" w:eastAsia="仿宋"/>
          <w:sz w:val="28"/>
          <w:szCs w:val="28"/>
        </w:rPr>
        <w:t>APP</w:t>
      </w:r>
      <w:r>
        <w:rPr>
          <w:rFonts w:hint="eastAsia" w:ascii="仿宋" w:hAnsi="仿宋" w:eastAsia="仿宋"/>
          <w:sz w:val="28"/>
          <w:szCs w:val="28"/>
        </w:rPr>
        <w:t>或支付宝办理。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“健康码”为绿码且健康状况正常，经现场测量体温正常的考生可参加考试。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以下情形考生经排除异常后可参加考试：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①“健康码”非绿码的考生，须提供考前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天内核酸检测阴性的证明材料方可参加考试。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②既往新冠肺炎确诊病例、无症状感染者及密切接触者，应主动提供治愈出院资料（感染者）或结束管控证明资料（密切接触者）、</w:t>
      </w:r>
      <w:r>
        <w:rPr>
          <w:rFonts w:hint="eastAsia" w:eastAsia="仿宋"/>
          <w:color w:val="000000"/>
          <w:sz w:val="28"/>
          <w:szCs w:val="28"/>
        </w:rPr>
        <w:t>除提供考前</w:t>
      </w:r>
      <w:r>
        <w:rPr>
          <w:rFonts w:eastAsia="仿宋"/>
          <w:color w:val="000000"/>
          <w:sz w:val="28"/>
          <w:szCs w:val="28"/>
        </w:rPr>
        <w:t>7</w:t>
      </w:r>
      <w:r>
        <w:rPr>
          <w:rFonts w:hint="eastAsia" w:eastAsia="仿宋"/>
          <w:color w:val="000000"/>
          <w:sz w:val="28"/>
          <w:szCs w:val="28"/>
        </w:rPr>
        <w:t>天内</w:t>
      </w:r>
      <w:r>
        <w:rPr>
          <w:rFonts w:eastAsia="仿宋"/>
          <w:color w:val="000000"/>
          <w:sz w:val="28"/>
          <w:szCs w:val="28"/>
        </w:rPr>
        <w:t>2</w:t>
      </w:r>
      <w:r>
        <w:rPr>
          <w:rFonts w:hint="eastAsia" w:eastAsia="仿宋"/>
          <w:color w:val="000000"/>
          <w:sz w:val="28"/>
          <w:szCs w:val="28"/>
        </w:rPr>
        <w:t>次（间隔</w:t>
      </w:r>
      <w:r>
        <w:rPr>
          <w:rFonts w:eastAsia="仿宋"/>
          <w:color w:val="000000"/>
          <w:sz w:val="28"/>
          <w:szCs w:val="28"/>
        </w:rPr>
        <w:t>24</w:t>
      </w:r>
      <w:r>
        <w:rPr>
          <w:rFonts w:hint="eastAsia" w:eastAsia="仿宋"/>
          <w:color w:val="000000"/>
          <w:sz w:val="28"/>
          <w:szCs w:val="28"/>
        </w:rPr>
        <w:t>小时以上）核酸检测阴性证明材料外，还须出具肺部影像学检查无异常的证明，方可参加考试。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③“健康码”为绿码但出现发热（腋下</w:t>
      </w:r>
      <w:r>
        <w:rPr>
          <w:rFonts w:ascii="仿宋" w:hAnsi="仿宋" w:eastAsia="仿宋"/>
          <w:sz w:val="28"/>
          <w:szCs w:val="28"/>
        </w:rPr>
        <w:t>37.3</w:t>
      </w:r>
      <w:r>
        <w:rPr>
          <w:rFonts w:hint="eastAsia" w:ascii="仿宋" w:hAnsi="仿宋" w:eastAsia="仿宋"/>
          <w:sz w:val="28"/>
          <w:szCs w:val="28"/>
        </w:rPr>
        <w:t>℃以上）、咳嗽等呼吸道症状的考生，由考点医护人员研判确定是否需要送医检测，若送医检测则该考生不能继续参加本场考试。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以下情形考生不得参加考试：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①仍在隔离治疗期的新冠肺炎确诊病例、疑似病例或无症状感染者，以及集中隔离期未满的密切接触者，不得参加考试。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hint="eastAsia" w:eastAsia="仿宋"/>
          <w:color w:val="000000"/>
          <w:sz w:val="28"/>
          <w:szCs w:val="28"/>
        </w:rPr>
        <w:t>考前</w:t>
      </w:r>
      <w:r>
        <w:rPr>
          <w:rFonts w:eastAsia="仿宋"/>
          <w:color w:val="000000"/>
          <w:sz w:val="28"/>
          <w:szCs w:val="28"/>
        </w:rPr>
        <w:t>14</w:t>
      </w:r>
      <w:r>
        <w:rPr>
          <w:rFonts w:hint="eastAsia" w:eastAsia="仿宋"/>
          <w:color w:val="000000"/>
          <w:sz w:val="28"/>
          <w:szCs w:val="28"/>
        </w:rPr>
        <w:t>天内有国内疫情中、高风险地区或国（境）外旅居史的人员，不得参加考试。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③按照疫情防控要求需提供相关健康证明但无法提供的考生，不得参加考试。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eastAsia="仿宋"/>
          <w:color w:val="000000"/>
          <w:sz w:val="28"/>
          <w:szCs w:val="28"/>
        </w:rPr>
        <w:t>下载打印准考证时，考生应当如实申报考前</w:t>
      </w:r>
      <w:r>
        <w:rPr>
          <w:rFonts w:eastAsia="仿宋"/>
          <w:color w:val="000000"/>
          <w:sz w:val="28"/>
          <w:szCs w:val="28"/>
        </w:rPr>
        <w:t>14</w:t>
      </w:r>
      <w:r>
        <w:rPr>
          <w:rFonts w:hint="eastAsia" w:eastAsia="仿宋"/>
          <w:color w:val="000000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  <w:r>
        <w:rPr>
          <w:rFonts w:hint="eastAsia" w:ascii="仿宋" w:hAnsi="仿宋" w:eastAsia="仿宋"/>
          <w:sz w:val="28"/>
          <w:szCs w:val="28"/>
        </w:rPr>
        <w:t>对于考生刻意隐瞒接触史、旅居史、病情史或拒不执行疫情防控措施的，取消其考试成绩和应聘资格，并将严肃追究其法律责任。</w:t>
      </w:r>
    </w:p>
    <w:p>
      <w:pPr>
        <w:spacing w:line="58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6.</w:t>
      </w:r>
      <w:r>
        <w:rPr>
          <w:rFonts w:hint="eastAsia" w:eastAsia="仿宋"/>
          <w:color w:val="000000"/>
          <w:sz w:val="28"/>
          <w:szCs w:val="28"/>
        </w:rPr>
        <w:t>参加笔试的考生应自备一次性医用外科口罩，通过考点入口时应戴口罩，在考场内根据疫情防控要求决定是否戴口罩。考试期间若出现相关症状者，应立即戴好一次性医用外科口罩，做好个人防护。</w:t>
      </w:r>
      <w:r>
        <w:rPr>
          <w:rFonts w:hint="eastAsia" w:ascii="仿宋" w:hAnsi="仿宋" w:eastAsia="仿宋"/>
          <w:sz w:val="28"/>
          <w:szCs w:val="28"/>
        </w:rPr>
        <w:t>考生应当服从配合疫情防控要求和考现场组织工作，经现场医务人员确认有可疑症状的考生，应配合安排隔离或就诊。考试结束后，考生依次离开考点，避免人员聚集、逗留。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疫情防控工作有新要求和规定的，将另行公告通知，请考生随时关注温岭市人力资源和社会保障网局、温岭市卫生健康局网。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1"/>
    <w:rsid w:val="00106F13"/>
    <w:rsid w:val="001E1FED"/>
    <w:rsid w:val="00331235"/>
    <w:rsid w:val="003E24F5"/>
    <w:rsid w:val="003F05A5"/>
    <w:rsid w:val="00680813"/>
    <w:rsid w:val="006A2229"/>
    <w:rsid w:val="007A7FFC"/>
    <w:rsid w:val="008669ED"/>
    <w:rsid w:val="00876E11"/>
    <w:rsid w:val="00921CBE"/>
    <w:rsid w:val="00A24D27"/>
    <w:rsid w:val="00B52A16"/>
    <w:rsid w:val="00B97CBE"/>
    <w:rsid w:val="00C04767"/>
    <w:rsid w:val="00DD2D6D"/>
    <w:rsid w:val="00E474F7"/>
    <w:rsid w:val="00EE055F"/>
    <w:rsid w:val="00FB612A"/>
    <w:rsid w:val="0CA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2</Pages>
  <Words>173</Words>
  <Characters>989</Characters>
  <Lines>8</Lines>
  <Paragraphs>2</Paragraphs>
  <TotalTime>17</TotalTime>
  <ScaleCrop>false</ScaleCrop>
  <LinksUpToDate>false</LinksUpToDate>
  <CharactersWithSpaces>1160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2021-01-10T06:22:00Z</dcterms:created>
  <dc:creator>PC</dc:creator>
  <cp:lastModifiedBy>可爱的小苏童鞋</cp:lastModifiedBy>
  <cp:lastPrinted>2021-01-14T02:24:00Z</cp:lastPrinted>
  <dcterms:modified xsi:type="dcterms:W3CDTF">2021-01-22T01:32:25Z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