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2D" w:rsidRPr="00514BE7" w:rsidRDefault="00C0652D" w:rsidP="00514BE7">
      <w:pPr>
        <w:spacing w:line="630" w:lineRule="exact"/>
        <w:ind w:leftChars="304" w:left="1442" w:hangingChars="300" w:hanging="804"/>
        <w:jc w:val="left"/>
        <w:rPr>
          <w:rFonts w:ascii="黑体" w:eastAsia="黑体" w:hAnsi="黑体" w:cs="楷体"/>
          <w:spacing w:val="-6"/>
          <w:sz w:val="28"/>
          <w:szCs w:val="28"/>
        </w:rPr>
      </w:pPr>
      <w:r w:rsidRPr="00514BE7">
        <w:rPr>
          <w:rFonts w:ascii="黑体" w:eastAsia="黑体" w:hAnsi="黑体" w:cs="楷体" w:hint="eastAsia"/>
          <w:spacing w:val="-6"/>
          <w:sz w:val="28"/>
          <w:szCs w:val="28"/>
        </w:rPr>
        <w:t>附件2：</w:t>
      </w:r>
    </w:p>
    <w:p w:rsidR="00C0652D" w:rsidRPr="00514BE7" w:rsidRDefault="00C0652D" w:rsidP="00C0652D">
      <w:pPr>
        <w:spacing w:line="594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514BE7">
        <w:rPr>
          <w:rFonts w:ascii="方正小标宋简体" w:eastAsia="方正小标宋简体" w:hAnsi="方正小标宋简体"/>
          <w:sz w:val="40"/>
          <w:szCs w:val="40"/>
        </w:rPr>
        <w:t>考生须知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C0652D" w:rsidRPr="00514BE7" w:rsidRDefault="00C0652D" w:rsidP="00C0652D">
      <w:pPr>
        <w:spacing w:line="400" w:lineRule="exact"/>
        <w:ind w:firstLineChars="200" w:firstLine="420"/>
        <w:rPr>
          <w:color w:val="FF0000"/>
        </w:rPr>
      </w:pPr>
      <w:r w:rsidRPr="0007195E">
        <w:t>持</w:t>
      </w:r>
      <w:r w:rsidRPr="0007195E">
        <w:t>“</w:t>
      </w:r>
      <w:r w:rsidRPr="0007195E">
        <w:t>广西健康码</w:t>
      </w:r>
      <w:r w:rsidRPr="0007195E">
        <w:t>”</w:t>
      </w:r>
      <w:r w:rsidRPr="0007195E">
        <w:t>绿码及现场测量体温正常（＜</w:t>
      </w:r>
      <w:r w:rsidRPr="0007195E">
        <w:t>37.3</w:t>
      </w:r>
      <w:r w:rsidRPr="0007195E">
        <w:rPr>
          <w:rFonts w:ascii="宋体" w:eastAsia="宋体" w:hAnsi="宋体" w:cs="宋体" w:hint="eastAsia"/>
        </w:rPr>
        <w:t>℃</w:t>
      </w:r>
      <w:r w:rsidRPr="0007195E">
        <w:t>）的考生方可进入考</w:t>
      </w:r>
      <w:r w:rsidRPr="0007195E">
        <w:rPr>
          <w:rFonts w:hint="eastAsia"/>
        </w:rPr>
        <w:t>点</w:t>
      </w:r>
      <w:r w:rsidRPr="0007195E">
        <w:t>；</w:t>
      </w:r>
      <w:r w:rsidRPr="00514BE7">
        <w:rPr>
          <w:color w:val="FF0000"/>
        </w:rPr>
        <w:t>持</w:t>
      </w:r>
      <w:r w:rsidRPr="00514BE7">
        <w:rPr>
          <w:color w:val="FF0000"/>
        </w:rPr>
        <w:t>“</w:t>
      </w:r>
      <w:r w:rsidRPr="00514BE7">
        <w:rPr>
          <w:color w:val="FF0000"/>
        </w:rPr>
        <w:t>广西健康码</w:t>
      </w:r>
      <w:r w:rsidRPr="00514BE7">
        <w:rPr>
          <w:color w:val="FF0000"/>
        </w:rPr>
        <w:t>”</w:t>
      </w:r>
      <w:r w:rsidRPr="00514BE7">
        <w:rPr>
          <w:color w:val="FF0000"/>
        </w:rPr>
        <w:t>非绿码的考生和来自国内疫情中高风险地区的考生，须提供</w:t>
      </w:r>
      <w:r w:rsidRPr="00514BE7">
        <w:rPr>
          <w:color w:val="FF0000"/>
        </w:rPr>
        <w:t>7</w:t>
      </w:r>
      <w:r w:rsidRPr="00514BE7">
        <w:rPr>
          <w:color w:val="FF0000"/>
        </w:rPr>
        <w:t>天内新冠病毒核酸检测阴性证明，并作出书面承诺后，方可进入考点，否则不能进入面试考点。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如考生“广西健康码”为绿码，现场检测体温≥</w:t>
      </w:r>
      <w:r w:rsidRPr="0007195E">
        <w:t>37.3</w:t>
      </w:r>
      <w:r w:rsidRPr="0007195E">
        <w:rPr>
          <w:rFonts w:ascii="宋体" w:eastAsia="宋体" w:hAnsi="宋体" w:cs="宋体" w:hint="eastAsia"/>
        </w:rPr>
        <w:t>℃</w:t>
      </w:r>
      <w:r w:rsidRPr="0007195E"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（三）考生不得穿制服或穿戴有特别标志的服装参加面试。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（四）考生要按规定时间进入候考室签到并抽签，按抽签确定的面试序号参加面试。抽签开始时仍未到达候考室的，剩余签号为该考生面试序号。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考生须于面试当天上午</w:t>
      </w:r>
      <w:r w:rsidRPr="0007195E">
        <w:t>8:00</w:t>
      </w:r>
      <w:r w:rsidRPr="0007195E">
        <w:rPr>
          <w:rFonts w:hint="eastAsia"/>
        </w:rPr>
        <w:t>前进入候考室，未按时到达的考生不允许进入候考室，按自动放弃面试资格处理。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（六）考生在候考过程中不得随意出入候考室，因特殊情况需出入候考室的，须有候考室工作人员专人陪同监督。</w:t>
      </w:r>
    </w:p>
    <w:p w:rsidR="00C0652D" w:rsidRPr="0007195E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C0652D" w:rsidRPr="0007195E" w:rsidRDefault="00C0652D" w:rsidP="00C0652D">
      <w:pPr>
        <w:spacing w:line="400" w:lineRule="exact"/>
        <w:ind w:firstLineChars="200" w:firstLine="420"/>
        <w:rPr>
          <w:kern w:val="0"/>
        </w:rPr>
      </w:pPr>
      <w:r w:rsidRPr="0007195E">
        <w:rPr>
          <w:rFonts w:hint="eastAsia"/>
        </w:rPr>
        <w:t>（八）考生在面试时，只能报自己的面试序号，</w:t>
      </w:r>
      <w:r w:rsidRPr="0007195E">
        <w:rPr>
          <w:rFonts w:hint="eastAsia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C0652D" w:rsidRDefault="00C0652D" w:rsidP="00C0652D">
      <w:pPr>
        <w:spacing w:line="400" w:lineRule="exact"/>
        <w:ind w:firstLineChars="200" w:firstLine="420"/>
      </w:pPr>
      <w:r w:rsidRPr="0007195E">
        <w:rPr>
          <w:rFonts w:hint="eastAsia"/>
        </w:rPr>
        <w:t>（九）考生面试结束后，要听从工作人员管理，不得返回候考室，不得以任何方式对外泄露试题信息。</w:t>
      </w:r>
    </w:p>
    <w:p w:rsidR="00E866F9" w:rsidRPr="00C0652D" w:rsidRDefault="00E866F9"/>
    <w:sectPr w:rsidR="00E866F9" w:rsidRPr="00C0652D" w:rsidSect="00E86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82" w:rsidRDefault="00074582" w:rsidP="00514BE7">
      <w:r>
        <w:separator/>
      </w:r>
    </w:p>
  </w:endnote>
  <w:endnote w:type="continuationSeparator" w:id="1">
    <w:p w:rsidR="00074582" w:rsidRDefault="00074582" w:rsidP="0051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82" w:rsidRDefault="00074582" w:rsidP="00514BE7">
      <w:r>
        <w:separator/>
      </w:r>
    </w:p>
  </w:footnote>
  <w:footnote w:type="continuationSeparator" w:id="1">
    <w:p w:rsidR="00074582" w:rsidRDefault="00074582" w:rsidP="00514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52D"/>
    <w:rsid w:val="00017620"/>
    <w:rsid w:val="00074582"/>
    <w:rsid w:val="00514BE7"/>
    <w:rsid w:val="00C0652D"/>
    <w:rsid w:val="00E8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B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B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2021-01-21T07:45:00Z</dcterms:created>
  <dcterms:modified xsi:type="dcterms:W3CDTF">2021-01-21T08:03:00Z</dcterms:modified>
</cp:coreProperties>
</file>