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楷体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吉县2020年面向社会公开招聘医疗卫生专业技术人员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健康管理信息承诺书</w:t>
      </w: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本人14天内居住地是否有新冠肺炎确诊病例、疑似病例或无症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  <w:t>）内打“</w:t>
      </w:r>
      <w:r>
        <w:rPr>
          <w:rFonts w:hint="default" w:ascii="Arial" w:hAnsi="Arial" w:eastAsia="楷体_GB2312" w:cs="Arial"/>
          <w:b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eastAsia="zh-CN" w:bidi="ar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  <w:t xml:space="preserve">（签字）：                            日期：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  <w:t xml:space="preserve">   年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  <w:t xml:space="preserve">   月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113C"/>
    <w:rsid w:val="0ED32F48"/>
    <w:rsid w:val="3C4A71EB"/>
    <w:rsid w:val="404751B9"/>
    <w:rsid w:val="415D0A3B"/>
    <w:rsid w:val="5A4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2020-12-22T07:19:00Z</dcterms:created>
  <dc:creator>Administrator</dc:creator>
  <cp:lastModifiedBy>大漠淘沙</cp:lastModifiedBy>
  <cp:lastPrinted>2021-01-20T04:53:48Z</cp:lastPrinted>
  <dcterms:modified xsi:type="dcterms:W3CDTF">2021-01-20T04:53:53Z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