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0" w:afterLines="0" w:line="560" w:lineRule="exact"/>
        <w:jc w:val="center"/>
        <w:rPr>
          <w:rFonts w:hint="eastAsia" w:ascii="宋体" w:hAnsi="宋体" w:eastAsia="宋体" w:cs="宋体"/>
          <w:b/>
          <w:sz w:val="44"/>
          <w:szCs w:val="44"/>
          <w:lang w:val="en-US"/>
        </w:rPr>
      </w:pPr>
      <w:r>
        <w:rPr>
          <w:rFonts w:hint="eastAsia" w:ascii="宋体" w:hAnsi="宋体" w:eastAsia="宋体" w:cs="宋体"/>
          <w:b/>
          <w:sz w:val="44"/>
          <w:szCs w:val="44"/>
        </w:rPr>
        <w:t>富滇银行重庆分行2021年社会招聘</w:t>
      </w:r>
      <w:r>
        <w:rPr>
          <w:rFonts w:hint="eastAsia" w:ascii="宋体" w:hAnsi="宋体" w:cs="宋体"/>
          <w:b/>
          <w:sz w:val="44"/>
          <w:szCs w:val="44"/>
          <w:lang w:val="en-US" w:eastAsia="zh-CN"/>
        </w:rPr>
        <w:t>考试</w:t>
      </w:r>
      <w:r>
        <w:rPr>
          <w:rFonts w:hint="eastAsia" w:ascii="宋体" w:hAnsi="宋体" w:eastAsia="宋体" w:cs="宋体"/>
          <w:b/>
          <w:sz w:val="44"/>
          <w:szCs w:val="44"/>
        </w:rPr>
        <w:t>流程及</w:t>
      </w:r>
      <w:r>
        <w:rPr>
          <w:rFonts w:hint="eastAsia" w:ascii="宋体" w:hAnsi="宋体" w:cs="宋体"/>
          <w:b/>
          <w:sz w:val="44"/>
          <w:szCs w:val="44"/>
          <w:lang w:val="en-US" w:eastAsia="zh-CN"/>
        </w:rPr>
        <w:t>须知</w:t>
      </w:r>
    </w:p>
    <w:p>
      <w:pPr>
        <w:spacing w:beforeLines="0" w:afterLines="0" w:line="560" w:lineRule="exact"/>
        <w:ind w:firstLine="480" w:firstLineChars="200"/>
        <w:rPr>
          <w:rFonts w:hint="eastAsia" w:ascii="仿宋" w:hAnsi="仿宋" w:eastAsia="仿宋" w:cs="仿宋"/>
          <w:b/>
          <w:sz w:val="32"/>
          <w:szCs w:val="32"/>
        </w:rPr>
      </w:pPr>
    </w:p>
    <w:p>
      <w:pPr>
        <w:spacing w:beforeLines="0" w:afterLines="0" w:line="560" w:lineRule="exact"/>
        <w:ind w:firstLine="0" w:firstLineChars="0"/>
        <w:rPr>
          <w:rFonts w:hint="eastAsia" w:ascii="黑体" w:hAnsi="黑体" w:eastAsia="黑体" w:cs="黑体"/>
          <w:b w:val="0"/>
          <w:bCs/>
          <w:sz w:val="32"/>
          <w:szCs w:val="32"/>
        </w:rPr>
      </w:pPr>
      <w:r>
        <w:rPr>
          <w:rFonts w:hint="eastAsia" w:ascii="仿宋" w:hAnsi="仿宋" w:eastAsia="仿宋" w:cs="仿宋"/>
          <w:b/>
          <w:sz w:val="32"/>
          <w:szCs w:val="32"/>
          <w:lang w:val="en-US" w:eastAsia="zh-CN"/>
        </w:rPr>
        <w:t xml:space="preserve">    </w:t>
      </w:r>
      <w:r>
        <w:rPr>
          <w:rFonts w:hint="eastAsia" w:ascii="黑体" w:hAnsi="黑体" w:eastAsia="黑体" w:cs="黑体"/>
          <w:b w:val="0"/>
          <w:bCs/>
          <w:sz w:val="32"/>
          <w:szCs w:val="32"/>
        </w:rPr>
        <w:t>一、考试流程</w:t>
      </w:r>
    </w:p>
    <w:p>
      <w:pPr>
        <w:pStyle w:val="14"/>
        <w:numPr>
          <w:numId w:val="0"/>
        </w:numPr>
        <w:spacing w:beforeLines="0" w:afterLines="0" w:line="560" w:lineRule="exact"/>
        <w:ind w:left="0" w:firstLine="0" w:firstLineChars="0"/>
        <w:rPr>
          <w:rFonts w:hint="eastAsia" w:ascii="楷体" w:hAnsi="楷体" w:eastAsia="楷体" w:cs="楷体"/>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（一）</w:t>
      </w:r>
      <w:r>
        <w:rPr>
          <w:rFonts w:hint="eastAsia" w:ascii="楷体" w:hAnsi="楷体" w:eastAsia="楷体" w:cs="楷体"/>
          <w:sz w:val="32"/>
          <w:szCs w:val="32"/>
        </w:rPr>
        <w:t>确认考试信息</w:t>
      </w:r>
    </w:p>
    <w:p>
      <w:pPr>
        <w:spacing w:beforeLines="0" w:afterLines="0" w:line="560" w:lineRule="exact"/>
        <w:ind w:firstLine="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通过短信内链接查看考试信息，获取正式考试信息。准考证查看网址：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"http://www.weikaowu.com/p/1610616013" </w:instrText>
      </w:r>
      <w:r>
        <w:rPr>
          <w:rFonts w:hint="eastAsia" w:ascii="仿宋" w:hAnsi="仿宋" w:eastAsia="仿宋" w:cs="仿宋"/>
          <w:sz w:val="32"/>
          <w:szCs w:val="32"/>
        </w:rPr>
        <w:fldChar w:fldCharType="separate"/>
      </w:r>
      <w:r>
        <w:rPr>
          <w:rStyle w:val="9"/>
          <w:rFonts w:hint="eastAsia" w:ascii="仿宋" w:hAnsi="仿宋" w:eastAsia="仿宋" w:cs="仿宋"/>
          <w:sz w:val="32"/>
          <w:szCs w:val="32"/>
        </w:rPr>
        <w:t>http://www.weikaowu.com/p/1610616013</w:t>
      </w:r>
      <w:r>
        <w:rPr>
          <w:rFonts w:hint="eastAsia" w:ascii="仿宋" w:hAnsi="仿宋" w:eastAsia="仿宋" w:cs="仿宋"/>
          <w:sz w:val="32"/>
          <w:szCs w:val="32"/>
        </w:rPr>
        <w:fldChar w:fldCharType="end"/>
      </w:r>
    </w:p>
    <w:p>
      <w:pPr>
        <w:pStyle w:val="14"/>
        <w:numPr>
          <w:numId w:val="0"/>
        </w:numPr>
        <w:spacing w:beforeLines="0" w:afterLines="0" w:line="560" w:lineRule="exact"/>
        <w:ind w:left="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（二）</w:t>
      </w:r>
      <w:r>
        <w:rPr>
          <w:rFonts w:hint="eastAsia" w:ascii="楷体" w:hAnsi="楷体" w:eastAsia="楷体" w:cs="楷体"/>
          <w:sz w:val="32"/>
          <w:szCs w:val="32"/>
        </w:rPr>
        <w:t>模拟练习</w:t>
      </w:r>
    </w:p>
    <w:p>
      <w:pPr>
        <w:spacing w:beforeLines="0" w:afterLines="0" w:line="560" w:lineRule="exact"/>
        <w:ind w:firstLine="0"/>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模拟练习截止时间：2021年1月15日24:00。</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考生通过准考证中“模拟练习”链接或下面试考网址进行考前试考（</w:t>
      </w:r>
      <w:r>
        <w:rPr>
          <w:rFonts w:hint="eastAsia" w:ascii="仿宋" w:hAnsi="仿宋" w:eastAsia="仿宋" w:cs="仿宋"/>
          <w:b/>
          <w:sz w:val="32"/>
          <w:szCs w:val="32"/>
        </w:rPr>
        <w:t>考生需提前检查设备拍照功能、网络、</w:t>
      </w:r>
      <w:r>
        <w:rPr>
          <w:rFonts w:hint="eastAsia" w:ascii="仿宋" w:hAnsi="仿宋" w:eastAsia="仿宋" w:cs="仿宋"/>
          <w:b/>
          <w:color w:val="000000"/>
          <w:sz w:val="32"/>
          <w:szCs w:val="32"/>
        </w:rPr>
        <w:t>浏览器、输入法等</w:t>
      </w:r>
      <w:r>
        <w:rPr>
          <w:rFonts w:hint="eastAsia" w:ascii="仿宋" w:hAnsi="仿宋" w:eastAsia="仿宋" w:cs="仿宋"/>
          <w:b/>
          <w:sz w:val="32"/>
          <w:szCs w:val="32"/>
        </w:rPr>
        <w:t>情况，防止考试中软硬件不符合要求导致无法正常考试</w:t>
      </w:r>
      <w:r>
        <w:rPr>
          <w:rFonts w:hint="eastAsia" w:ascii="仿宋" w:hAnsi="仿宋" w:eastAsia="仿宋" w:cs="仿宋"/>
          <w:sz w:val="32"/>
          <w:szCs w:val="32"/>
        </w:rPr>
        <w:t>）。</w:t>
      </w:r>
    </w:p>
    <w:p>
      <w:pPr>
        <w:spacing w:beforeLines="0" w:afterLines="0" w:line="560" w:lineRule="exact"/>
        <w:ind w:firstLine="0"/>
        <w:rPr>
          <w:rFonts w:hint="eastAsia" w:ascii="仿宋" w:hAnsi="仿宋" w:eastAsia="仿宋" w:cs="仿宋"/>
          <w:color w:val="4C4C4C"/>
          <w:sz w:val="32"/>
          <w:szCs w:val="32"/>
        </w:rPr>
      </w:pPr>
      <w:r>
        <w:rPr>
          <w:rFonts w:hint="eastAsia" w:ascii="仿宋" w:hAnsi="仿宋" w:eastAsia="仿宋" w:cs="仿宋"/>
          <w:sz w:val="32"/>
          <w:szCs w:val="32"/>
        </w:rPr>
        <w:t>试考网址：https://ftyh.weicewang.com/login/p/217911</w:t>
      </w:r>
    </w:p>
    <w:p>
      <w:pPr>
        <w:spacing w:beforeLines="0" w:afterLines="0" w:line="560" w:lineRule="exact"/>
        <w:ind w:firstLine="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3.请务必考前进行模拟练习，熟悉考试操作流程及仔细阅读以上考试须知，否则因操作失误而影响成绩的，后</w:t>
      </w:r>
      <w:bookmarkStart w:id="0" w:name="_GoBack"/>
      <w:bookmarkEnd w:id="0"/>
      <w:r>
        <w:rPr>
          <w:rFonts w:hint="eastAsia" w:ascii="仿宋" w:hAnsi="仿宋" w:eastAsia="仿宋" w:cs="仿宋"/>
          <w:sz w:val="32"/>
          <w:szCs w:val="32"/>
        </w:rPr>
        <w:t>果由考生自行承担。</w:t>
      </w:r>
    </w:p>
    <w:p>
      <w:pPr>
        <w:pStyle w:val="14"/>
        <w:ind w:lef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（三）</w:t>
      </w:r>
      <w:r>
        <w:rPr>
          <w:rFonts w:hint="eastAsia" w:ascii="楷体" w:hAnsi="楷体" w:eastAsia="楷体" w:cs="楷体"/>
          <w:sz w:val="32"/>
          <w:szCs w:val="32"/>
        </w:rPr>
        <w:t>正式考试</w:t>
      </w:r>
    </w:p>
    <w:p>
      <w:pPr>
        <w:spacing w:beforeLines="0" w:afterLines="0" w:line="560" w:lineRule="exact"/>
        <w:ind w:left="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考试网址：https://plus.weicewang.com </w:t>
      </w:r>
    </w:p>
    <w:p>
      <w:pPr>
        <w:spacing w:beforeLines="0" w:afterLines="0" w:line="560" w:lineRule="exact"/>
        <w:ind w:left="420"/>
        <w:rPr>
          <w:rFonts w:hint="eastAsia" w:ascii="仿宋" w:hAnsi="仿宋" w:eastAsia="仿宋" w:cs="仿宋"/>
          <w:sz w:val="32"/>
          <w:szCs w:val="32"/>
        </w:rPr>
      </w:pPr>
      <w:r>
        <w:rPr>
          <w:rFonts w:hint="eastAsia" w:ascii="仿宋" w:hAnsi="仿宋" w:eastAsia="仿宋" w:cs="仿宋"/>
          <w:sz w:val="32"/>
          <w:szCs w:val="32"/>
          <w:lang w:val="en-US" w:eastAsia="zh-CN"/>
        </w:rPr>
        <w:t xml:space="preserve"> 根据准考证上的信息的</w:t>
      </w:r>
      <w:r>
        <w:rPr>
          <w:rFonts w:hint="eastAsia" w:ascii="仿宋" w:hAnsi="仿宋" w:eastAsia="仿宋" w:cs="仿宋"/>
          <w:sz w:val="32"/>
          <w:szCs w:val="32"/>
        </w:rPr>
        <w:t>账号</w:t>
      </w:r>
      <w:r>
        <w:rPr>
          <w:rFonts w:hint="eastAsia" w:ascii="仿宋" w:hAnsi="仿宋" w:eastAsia="仿宋" w:cs="仿宋"/>
          <w:sz w:val="32"/>
          <w:szCs w:val="32"/>
          <w:lang w:val="en-US" w:eastAsia="zh-CN"/>
        </w:rPr>
        <w:t>和</w:t>
      </w:r>
      <w:r>
        <w:rPr>
          <w:rFonts w:hint="eastAsia" w:ascii="仿宋" w:hAnsi="仿宋" w:eastAsia="仿宋" w:cs="仿宋"/>
          <w:sz w:val="32"/>
          <w:szCs w:val="32"/>
        </w:rPr>
        <w:t>密码</w:t>
      </w:r>
    </w:p>
    <w:p>
      <w:pPr>
        <w:spacing w:beforeLines="0" w:afterLines="0" w:line="560" w:lineRule="exact"/>
        <w:ind w:firstLine="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正式考试时间：2021年1月16日9:30-11:30。</w:t>
      </w:r>
    </w:p>
    <w:p>
      <w:pPr>
        <w:spacing w:beforeLines="0" w:afterLines="0" w:line="560" w:lineRule="exact"/>
        <w:ind w:firstLine="420"/>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正式考试前30分钟，考生登录系统进行</w:t>
      </w:r>
      <w:r>
        <w:rPr>
          <w:rFonts w:hint="eastAsia" w:ascii="仿宋" w:hAnsi="仿宋" w:eastAsia="仿宋" w:cs="仿宋"/>
          <w:b/>
          <w:sz w:val="32"/>
          <w:szCs w:val="32"/>
          <w:highlight w:val="none"/>
        </w:rPr>
        <w:t>拍照，超过9:45系</w:t>
      </w:r>
      <w:r>
        <w:rPr>
          <w:rFonts w:hint="eastAsia" w:ascii="仿宋" w:hAnsi="仿宋" w:eastAsia="仿宋" w:cs="仿宋"/>
          <w:b/>
          <w:sz w:val="32"/>
          <w:szCs w:val="32"/>
        </w:rPr>
        <w:t>统不再接受考生登录，迟到考生视为放弃考试资格。</w:t>
      </w:r>
    </w:p>
    <w:p>
      <w:pPr>
        <w:spacing w:beforeLines="0" w:afterLines="0" w:line="560" w:lineRule="exact"/>
        <w:rPr>
          <w:rFonts w:hint="eastAsia" w:ascii="黑体" w:hAnsi="黑体" w:eastAsia="黑体" w:cs="黑体"/>
          <w:b w:val="0"/>
          <w:bCs/>
          <w:sz w:val="32"/>
          <w:szCs w:val="32"/>
        </w:rPr>
      </w:pPr>
      <w:r>
        <w:rPr>
          <w:rFonts w:hint="eastAsia" w:ascii="仿宋" w:hAnsi="仿宋" w:eastAsia="仿宋" w:cs="仿宋"/>
          <w:b/>
          <w:sz w:val="32"/>
          <w:szCs w:val="32"/>
          <w:lang w:val="en-US" w:eastAsia="zh-CN"/>
        </w:rPr>
        <w:t xml:space="preserve">    </w:t>
      </w:r>
      <w:r>
        <w:rPr>
          <w:rFonts w:hint="eastAsia" w:ascii="黑体" w:hAnsi="黑体" w:eastAsia="黑体" w:cs="黑体"/>
          <w:b w:val="0"/>
          <w:bCs/>
          <w:sz w:val="32"/>
          <w:szCs w:val="32"/>
        </w:rPr>
        <w:t>二、考试设备要求</w:t>
      </w:r>
    </w:p>
    <w:p>
      <w:pPr>
        <w:spacing w:beforeLines="0" w:afterLines="0" w:line="560" w:lineRule="exact"/>
        <w:ind w:firstLine="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（一）本次考试设有视频音频实时监控，请使用带有摄像头、麦克风和扬声器的笔记本或台式电脑（不能使用手机）。</w:t>
      </w:r>
    </w:p>
    <w:p>
      <w:pPr>
        <w:spacing w:beforeLines="0" w:afterLines="0" w:line="560" w:lineRule="exact"/>
        <w:ind w:firstLine="480" w:firstLineChars="200"/>
        <w:rPr>
          <w:rFonts w:hint="eastAsia" w:ascii="仿宋" w:hAnsi="仿宋" w:eastAsia="仿宋" w:cs="仿宋"/>
          <w:sz w:val="32"/>
          <w:szCs w:val="32"/>
        </w:rPr>
      </w:pPr>
      <w:r>
        <w:rPr>
          <w:rFonts w:hint="eastAsia" w:ascii="仿宋" w:hAnsi="仿宋" w:eastAsia="仿宋" w:cs="仿宋"/>
          <w:sz w:val="32"/>
          <w:szCs w:val="32"/>
        </w:rPr>
        <w:t>（二）请使用Windows或Mac系统，</w:t>
      </w:r>
      <w:r>
        <w:rPr>
          <w:rFonts w:hint="eastAsia" w:ascii="仿宋" w:hAnsi="仿宋" w:eastAsia="仿宋" w:cs="仿宋"/>
          <w:b/>
          <w:sz w:val="32"/>
          <w:szCs w:val="32"/>
        </w:rPr>
        <w:t>最新版本谷歌浏览器或360极速浏览器</w:t>
      </w:r>
      <w:r>
        <w:rPr>
          <w:rFonts w:hint="eastAsia" w:ascii="仿宋" w:hAnsi="仿宋" w:eastAsia="仿宋" w:cs="仿宋"/>
          <w:sz w:val="32"/>
          <w:szCs w:val="32"/>
        </w:rPr>
        <w:t>登录作答，确保考试稳定进行。</w:t>
      </w:r>
    </w:p>
    <w:p>
      <w:pPr>
        <w:spacing w:beforeLines="0" w:afterLines="0" w:line="560" w:lineRule="exact"/>
        <w:ind w:firstLine="480" w:firstLineChars="200"/>
        <w:rPr>
          <w:rFonts w:hint="eastAsia" w:ascii="仿宋" w:hAnsi="仿宋" w:eastAsia="仿宋" w:cs="仿宋"/>
          <w:sz w:val="32"/>
          <w:szCs w:val="32"/>
        </w:rPr>
      </w:pPr>
      <w:r>
        <w:rPr>
          <w:rFonts w:hint="eastAsia" w:ascii="仿宋" w:hAnsi="仿宋" w:eastAsia="仿宋" w:cs="仿宋"/>
          <w:sz w:val="32"/>
          <w:szCs w:val="32"/>
        </w:rPr>
        <w:t>（三）请确保考试前关闭其他网页、杀毒软件以及带有广告的弹窗软件，保证考试设备任务栏中无除考试浏览器以外的其他软件运行。</w:t>
      </w:r>
    </w:p>
    <w:p>
      <w:pPr>
        <w:spacing w:beforeLines="0" w:afterLines="0" w:line="560" w:lineRule="exact"/>
        <w:ind w:firstLine="48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三、考试须知</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（一）考生因自身原因造成考试不能正常进行的（如考前未成功进行系统测试、未检测设备网络等），后果由考生自行承担；</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（二）对于考生在考试过程中的不当行为（如：考试中传播试题、组织或参加作弊等行为），导致试题泄露或给主办方带来重大损失的，主办方保留追究法律责任的权利；</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（三）考试开始时系统将自动开启倒计时，考试结束时系统将自动执行交卷；</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highlight w:val="none"/>
          <w:lang w:val="en-US" w:eastAsia="zh-CN"/>
        </w:rPr>
        <w:t xml:space="preserve">    </w:t>
      </w:r>
      <w:r>
        <w:rPr>
          <w:rFonts w:hint="eastAsia" w:ascii="仿宋" w:hAnsi="仿宋" w:eastAsia="仿宋" w:cs="仿宋"/>
          <w:color w:val="2B2B2B"/>
          <w:kern w:val="0"/>
          <w:sz w:val="32"/>
          <w:szCs w:val="32"/>
          <w:highlight w:val="none"/>
        </w:rPr>
        <w:t>（四）考试开始15分钟后，</w:t>
      </w:r>
      <w:r>
        <w:rPr>
          <w:rFonts w:hint="eastAsia" w:ascii="仿宋" w:hAnsi="仿宋" w:eastAsia="仿宋" w:cs="仿宋"/>
          <w:color w:val="2B2B2B"/>
          <w:kern w:val="0"/>
          <w:sz w:val="32"/>
          <w:szCs w:val="32"/>
        </w:rPr>
        <w:t>系统不再接受考生登录参加考试，考试期间不允许离开座位；</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（五）考生如在需要佩戴口罩的环境中作答，登录考试系统拍照时请摘下口罩，考生应在单独场所考试，如果在宿舍考试，不能有其他同学同时在宿舍；</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（六）考生登录考试系统后拍照进行身份验证，拍照时请保证人像在画面居中位置且面部无遮挡。登录考试系统后保证考试界面左上角实时摄像人物处于正对且居中位置，不能对面部或摄像头进行遮挡；</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（七）考试过程中，</w:t>
      </w:r>
      <w:r>
        <w:rPr>
          <w:rFonts w:hint="eastAsia" w:ascii="仿宋" w:hAnsi="仿宋" w:eastAsia="仿宋" w:cs="仿宋"/>
          <w:sz w:val="32"/>
          <w:szCs w:val="32"/>
        </w:rPr>
        <w:t>请确保打开考试设备麦克风、摄像头及扬声器，保证考中实时监控。</w:t>
      </w:r>
      <w:r>
        <w:rPr>
          <w:rFonts w:hint="eastAsia" w:ascii="仿宋" w:hAnsi="仿宋" w:eastAsia="仿宋" w:cs="仿宋"/>
          <w:sz w:val="32"/>
          <w:szCs w:val="32"/>
          <w:lang w:val="en-US" w:eastAsia="zh-CN"/>
        </w:rPr>
        <w:t>我行将</w:t>
      </w:r>
      <w:r>
        <w:rPr>
          <w:rFonts w:hint="eastAsia" w:ascii="仿宋" w:hAnsi="仿宋" w:eastAsia="仿宋" w:cs="仿宋"/>
          <w:color w:val="2B2B2B"/>
          <w:kern w:val="0"/>
          <w:sz w:val="32"/>
          <w:szCs w:val="32"/>
        </w:rPr>
        <w:t>通过系统实时音频视频监控等一系列防作弊手段，确保考试的公平公正；作弊考生经核实情况后给予考试成绩无效的处理；</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（八）考试过程中不允许使用计算器，使用草稿纸的考生请在使用前对准摄像头将草稿纸正反面进行展示；</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（九）考试过程中不允许考生做与考试无关的事情（如吸烟、吃东西等）；</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（十）考试前请考生准备好备用考试设备及网络热点，以防考试中设备及网络故障影响考试；如考中遇到设备或网络故障，请及时更换备用设备或网络，重新登录原网址、账号密码继续作答。</w:t>
      </w:r>
    </w:p>
    <w:p>
      <w:pPr>
        <w:spacing w:beforeLines="0" w:afterLines="0" w:line="560" w:lineRule="exact"/>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（十一）违纪处理：考生在考试过程中，必须严格遵守考试纪律，出现下列情形之一者，按作弊论处，给予考试成绩无效的处理：</w:t>
      </w:r>
    </w:p>
    <w:p>
      <w:pPr>
        <w:spacing w:beforeLines="0" w:afterLines="0" w:line="560" w:lineRule="exact"/>
        <w:ind w:left="0" w:firstLine="640" w:firstLineChars="200"/>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rPr>
        <w:t>1.使用手机或其它电子设备查看资料、信息，与考场内外任何人士通讯或试图通讯的行为；</w:t>
      </w:r>
    </w:p>
    <w:p>
      <w:pPr>
        <w:spacing w:beforeLines="0" w:afterLines="0" w:line="560" w:lineRule="exact"/>
        <w:ind w:left="0" w:firstLine="640" w:firstLineChars="200"/>
        <w:rPr>
          <w:rFonts w:hint="eastAsia" w:ascii="仿宋" w:hAnsi="仿宋" w:eastAsia="仿宋" w:cs="仿宋"/>
          <w:color w:val="2B2B2B"/>
          <w:kern w:val="0"/>
          <w:sz w:val="32"/>
          <w:szCs w:val="32"/>
          <w:lang w:val="en-US" w:eastAsia="zh-CN"/>
        </w:rPr>
      </w:pPr>
      <w:r>
        <w:rPr>
          <w:rFonts w:hint="eastAsia" w:ascii="仿宋" w:hAnsi="仿宋" w:eastAsia="仿宋" w:cs="仿宋"/>
          <w:color w:val="2B2B2B"/>
          <w:kern w:val="0"/>
          <w:sz w:val="32"/>
          <w:szCs w:val="32"/>
        </w:rPr>
        <w:t>2.由他人替考或者冒名顶替他人参加考试的；</w:t>
      </w:r>
    </w:p>
    <w:p>
      <w:pPr>
        <w:spacing w:beforeLines="0" w:afterLines="0" w:line="560" w:lineRule="exact"/>
        <w:ind w:left="0"/>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3.采取任何形式协助他人作弊、本人作弊、本人参与作弊及接受别人协助考试等行为；</w:t>
      </w:r>
    </w:p>
    <w:p>
      <w:pPr>
        <w:spacing w:beforeLines="0" w:afterLines="0" w:line="560" w:lineRule="exact"/>
        <w:ind w:left="0"/>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4.无视监考人员警示，继续不规范行为或故意切断监控设备的；</w:t>
      </w:r>
    </w:p>
    <w:p>
      <w:pPr>
        <w:spacing w:beforeLines="0" w:afterLines="0" w:line="560" w:lineRule="exact"/>
        <w:ind w:left="0"/>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5.用手机或其他电子设备拍摄试题的；</w:t>
      </w:r>
    </w:p>
    <w:p>
      <w:pPr>
        <w:spacing w:beforeLines="0" w:afterLines="0" w:line="560" w:lineRule="exact"/>
        <w:ind w:left="0"/>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6.考试过程中佩戴耳机、左右张望、与他人交头接耳、传递物品、私藏夹带、传递纸条、拨打或接听电话的；</w:t>
      </w:r>
    </w:p>
    <w:p>
      <w:pPr>
        <w:spacing w:beforeLines="0" w:afterLines="0" w:line="560" w:lineRule="exact"/>
        <w:ind w:left="0"/>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7.考试过程中打开除答题页面外的其他页面、系统的；</w:t>
      </w:r>
    </w:p>
    <w:p>
      <w:pPr>
        <w:spacing w:beforeLines="0" w:afterLines="0" w:line="560" w:lineRule="exact"/>
        <w:ind w:left="0"/>
        <w:rPr>
          <w:rFonts w:hint="eastAsia" w:ascii="仿宋" w:hAnsi="仿宋" w:eastAsia="仿宋" w:cs="仿宋"/>
          <w:color w:val="2B2B2B"/>
          <w:kern w:val="0"/>
          <w:sz w:val="32"/>
          <w:szCs w:val="32"/>
        </w:rPr>
      </w:pPr>
      <w:r>
        <w:rPr>
          <w:rFonts w:hint="eastAsia" w:ascii="仿宋" w:hAnsi="仿宋" w:eastAsia="仿宋" w:cs="仿宋"/>
          <w:color w:val="2B2B2B"/>
          <w:kern w:val="0"/>
          <w:sz w:val="32"/>
          <w:szCs w:val="32"/>
          <w:lang w:val="en-US" w:eastAsia="zh-CN"/>
        </w:rPr>
        <w:t xml:space="preserve">    </w:t>
      </w:r>
      <w:r>
        <w:rPr>
          <w:rFonts w:hint="eastAsia" w:ascii="仿宋" w:hAnsi="仿宋" w:eastAsia="仿宋" w:cs="仿宋"/>
          <w:color w:val="2B2B2B"/>
          <w:kern w:val="0"/>
          <w:sz w:val="32"/>
          <w:szCs w:val="32"/>
        </w:rPr>
        <w:t>8.经监考人员认定为作弊，并查证属实的其他情形；</w:t>
      </w:r>
    </w:p>
    <w:p>
      <w:pPr>
        <w:widowControl/>
        <w:shd w:val="clear" w:color="auto" w:fill="FFFFFF"/>
        <w:spacing w:beforeLines="0" w:afterLines="0" w:line="560" w:lineRule="exact"/>
        <w:ind w:firstLine="420"/>
        <w:jc w:val="left"/>
        <w:rPr>
          <w:rFonts w:hint="eastAsia" w:ascii="仿宋" w:hAnsi="仿宋" w:eastAsia="仿宋" w:cs="仿宋"/>
          <w:color w:val="2B2B2B"/>
          <w:kern w:val="0"/>
          <w:sz w:val="32"/>
          <w:szCs w:val="32"/>
        </w:rPr>
      </w:pPr>
    </w:p>
    <w:sectPr>
      <w:pgSz w:w="11906" w:h="16838"/>
      <w:pgMar w:top="2098" w:right="1474" w:bottom="175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13D6E"/>
    <w:rsid w:val="00000E0E"/>
    <w:rsid w:val="00006EAE"/>
    <w:rsid w:val="000306E5"/>
    <w:rsid w:val="00031FB8"/>
    <w:rsid w:val="0004670A"/>
    <w:rsid w:val="000611E8"/>
    <w:rsid w:val="0007189D"/>
    <w:rsid w:val="00091088"/>
    <w:rsid w:val="00091CCA"/>
    <w:rsid w:val="00092F59"/>
    <w:rsid w:val="000A221E"/>
    <w:rsid w:val="000A4D58"/>
    <w:rsid w:val="000D6C40"/>
    <w:rsid w:val="00105704"/>
    <w:rsid w:val="00112607"/>
    <w:rsid w:val="0014082C"/>
    <w:rsid w:val="00165665"/>
    <w:rsid w:val="00181498"/>
    <w:rsid w:val="00190B9B"/>
    <w:rsid w:val="001B2F0E"/>
    <w:rsid w:val="001C2635"/>
    <w:rsid w:val="001D45CB"/>
    <w:rsid w:val="001F1AB3"/>
    <w:rsid w:val="00201A77"/>
    <w:rsid w:val="002134B2"/>
    <w:rsid w:val="00237F90"/>
    <w:rsid w:val="00256D7A"/>
    <w:rsid w:val="0027282B"/>
    <w:rsid w:val="00272F83"/>
    <w:rsid w:val="00281C6D"/>
    <w:rsid w:val="00292D44"/>
    <w:rsid w:val="002942E7"/>
    <w:rsid w:val="002B241E"/>
    <w:rsid w:val="002B476C"/>
    <w:rsid w:val="00304050"/>
    <w:rsid w:val="0030674B"/>
    <w:rsid w:val="003258FA"/>
    <w:rsid w:val="00330BA3"/>
    <w:rsid w:val="00334780"/>
    <w:rsid w:val="003348C5"/>
    <w:rsid w:val="00335DA0"/>
    <w:rsid w:val="0033724C"/>
    <w:rsid w:val="00350793"/>
    <w:rsid w:val="0035096A"/>
    <w:rsid w:val="00356215"/>
    <w:rsid w:val="00395B62"/>
    <w:rsid w:val="00397818"/>
    <w:rsid w:val="003B5343"/>
    <w:rsid w:val="003B7141"/>
    <w:rsid w:val="003B7A4F"/>
    <w:rsid w:val="003C74A0"/>
    <w:rsid w:val="003D7C12"/>
    <w:rsid w:val="003F6415"/>
    <w:rsid w:val="0041126E"/>
    <w:rsid w:val="00440DDD"/>
    <w:rsid w:val="00442A98"/>
    <w:rsid w:val="0044594B"/>
    <w:rsid w:val="00461A08"/>
    <w:rsid w:val="00465C36"/>
    <w:rsid w:val="004907C8"/>
    <w:rsid w:val="00494ECB"/>
    <w:rsid w:val="004B190A"/>
    <w:rsid w:val="004B6E11"/>
    <w:rsid w:val="004D1265"/>
    <w:rsid w:val="004D65E1"/>
    <w:rsid w:val="004F0CFD"/>
    <w:rsid w:val="005059F0"/>
    <w:rsid w:val="00513C29"/>
    <w:rsid w:val="005143EF"/>
    <w:rsid w:val="005313CD"/>
    <w:rsid w:val="005420E0"/>
    <w:rsid w:val="005654C6"/>
    <w:rsid w:val="005A7AB8"/>
    <w:rsid w:val="005B55CB"/>
    <w:rsid w:val="005C7E4E"/>
    <w:rsid w:val="005D13C0"/>
    <w:rsid w:val="005F0F71"/>
    <w:rsid w:val="005F417C"/>
    <w:rsid w:val="00610467"/>
    <w:rsid w:val="00610A5F"/>
    <w:rsid w:val="00622CBA"/>
    <w:rsid w:val="0064203D"/>
    <w:rsid w:val="006457CD"/>
    <w:rsid w:val="00647B75"/>
    <w:rsid w:val="00654946"/>
    <w:rsid w:val="0069045C"/>
    <w:rsid w:val="006A6E54"/>
    <w:rsid w:val="006D7D81"/>
    <w:rsid w:val="006E3F10"/>
    <w:rsid w:val="00733704"/>
    <w:rsid w:val="00765799"/>
    <w:rsid w:val="007A6A80"/>
    <w:rsid w:val="007B2289"/>
    <w:rsid w:val="007D5E68"/>
    <w:rsid w:val="007F3DAB"/>
    <w:rsid w:val="00813D6E"/>
    <w:rsid w:val="0084483A"/>
    <w:rsid w:val="00862FD1"/>
    <w:rsid w:val="0086774D"/>
    <w:rsid w:val="0089027A"/>
    <w:rsid w:val="00894D57"/>
    <w:rsid w:val="008A5216"/>
    <w:rsid w:val="008A7103"/>
    <w:rsid w:val="008A7B20"/>
    <w:rsid w:val="008C15C2"/>
    <w:rsid w:val="00910E4E"/>
    <w:rsid w:val="00923A57"/>
    <w:rsid w:val="0092577A"/>
    <w:rsid w:val="009311CB"/>
    <w:rsid w:val="0094678B"/>
    <w:rsid w:val="00967DFE"/>
    <w:rsid w:val="0097549D"/>
    <w:rsid w:val="00980E41"/>
    <w:rsid w:val="00981539"/>
    <w:rsid w:val="00994A74"/>
    <w:rsid w:val="0099793E"/>
    <w:rsid w:val="009B38E1"/>
    <w:rsid w:val="009C117B"/>
    <w:rsid w:val="009D53E8"/>
    <w:rsid w:val="009E2192"/>
    <w:rsid w:val="009E5175"/>
    <w:rsid w:val="00A0463D"/>
    <w:rsid w:val="00A1148F"/>
    <w:rsid w:val="00A15A09"/>
    <w:rsid w:val="00A41C26"/>
    <w:rsid w:val="00A445D8"/>
    <w:rsid w:val="00A52C60"/>
    <w:rsid w:val="00A81E7F"/>
    <w:rsid w:val="00AA2D46"/>
    <w:rsid w:val="00AA5FB8"/>
    <w:rsid w:val="00AA749C"/>
    <w:rsid w:val="00AB7F9C"/>
    <w:rsid w:val="00AC1F04"/>
    <w:rsid w:val="00AC34F9"/>
    <w:rsid w:val="00AD026B"/>
    <w:rsid w:val="00AD5F3F"/>
    <w:rsid w:val="00AF2B4E"/>
    <w:rsid w:val="00B02945"/>
    <w:rsid w:val="00B04717"/>
    <w:rsid w:val="00B07445"/>
    <w:rsid w:val="00B17AA6"/>
    <w:rsid w:val="00B24410"/>
    <w:rsid w:val="00B35501"/>
    <w:rsid w:val="00B36B15"/>
    <w:rsid w:val="00B473CB"/>
    <w:rsid w:val="00B507CC"/>
    <w:rsid w:val="00B56FC2"/>
    <w:rsid w:val="00B62C1F"/>
    <w:rsid w:val="00B6391A"/>
    <w:rsid w:val="00B65646"/>
    <w:rsid w:val="00B82B60"/>
    <w:rsid w:val="00B87FD5"/>
    <w:rsid w:val="00BB6BA0"/>
    <w:rsid w:val="00BC3C04"/>
    <w:rsid w:val="00BC79A9"/>
    <w:rsid w:val="00BE2C93"/>
    <w:rsid w:val="00BF41E4"/>
    <w:rsid w:val="00C07BE7"/>
    <w:rsid w:val="00C47792"/>
    <w:rsid w:val="00C6162C"/>
    <w:rsid w:val="00C74513"/>
    <w:rsid w:val="00C8493C"/>
    <w:rsid w:val="00CA649C"/>
    <w:rsid w:val="00CB2FE0"/>
    <w:rsid w:val="00CD4F23"/>
    <w:rsid w:val="00D04E63"/>
    <w:rsid w:val="00D109B5"/>
    <w:rsid w:val="00D1714E"/>
    <w:rsid w:val="00D73676"/>
    <w:rsid w:val="00D76AA8"/>
    <w:rsid w:val="00D8194C"/>
    <w:rsid w:val="00D85B3F"/>
    <w:rsid w:val="00DA5EA1"/>
    <w:rsid w:val="00DB36FC"/>
    <w:rsid w:val="00DC5B1D"/>
    <w:rsid w:val="00DD38A4"/>
    <w:rsid w:val="00DD5A8D"/>
    <w:rsid w:val="00DE7610"/>
    <w:rsid w:val="00DF4A7E"/>
    <w:rsid w:val="00DF734A"/>
    <w:rsid w:val="00E254FB"/>
    <w:rsid w:val="00E2595F"/>
    <w:rsid w:val="00E41761"/>
    <w:rsid w:val="00E51C84"/>
    <w:rsid w:val="00E65766"/>
    <w:rsid w:val="00E93986"/>
    <w:rsid w:val="00EA2CC4"/>
    <w:rsid w:val="00EA5EDD"/>
    <w:rsid w:val="00EB02B6"/>
    <w:rsid w:val="00EB4934"/>
    <w:rsid w:val="00EC35D7"/>
    <w:rsid w:val="00EC36EE"/>
    <w:rsid w:val="00EC38C0"/>
    <w:rsid w:val="00ED34F4"/>
    <w:rsid w:val="00EE4327"/>
    <w:rsid w:val="00EE678D"/>
    <w:rsid w:val="00EF5800"/>
    <w:rsid w:val="00F00BFE"/>
    <w:rsid w:val="00F03453"/>
    <w:rsid w:val="00F060C7"/>
    <w:rsid w:val="00F12001"/>
    <w:rsid w:val="00F30146"/>
    <w:rsid w:val="00F40170"/>
    <w:rsid w:val="00F4487A"/>
    <w:rsid w:val="00F561A2"/>
    <w:rsid w:val="00F60244"/>
    <w:rsid w:val="00F62C76"/>
    <w:rsid w:val="00F91C7B"/>
    <w:rsid w:val="00F96655"/>
    <w:rsid w:val="00FA0B47"/>
    <w:rsid w:val="00FA57B8"/>
    <w:rsid w:val="00FB6C75"/>
    <w:rsid w:val="00FD04EF"/>
    <w:rsid w:val="00FE1ABA"/>
    <w:rsid w:val="2B7DDDFD"/>
    <w:rsid w:val="37C7F2F7"/>
    <w:rsid w:val="38B73979"/>
    <w:rsid w:val="49350B97"/>
    <w:rsid w:val="5847296E"/>
    <w:rsid w:val="5B1F728F"/>
    <w:rsid w:val="6B0C17AD"/>
    <w:rsid w:val="6ECF91DC"/>
    <w:rsid w:val="73A6178D"/>
    <w:rsid w:val="73FFA42F"/>
    <w:rsid w:val="742B4AA4"/>
    <w:rsid w:val="7A632D0C"/>
    <w:rsid w:val="7CEFDE1D"/>
    <w:rsid w:val="7D7FE4E1"/>
    <w:rsid w:val="7FDB4F31"/>
    <w:rsid w:val="9F8F724B"/>
    <w:rsid w:val="AFF72CC2"/>
    <w:rsid w:val="BF7FF1DC"/>
    <w:rsid w:val="DB661BCB"/>
    <w:rsid w:val="DE7F6F33"/>
    <w:rsid w:val="DEB5EFAB"/>
    <w:rsid w:val="DFBF754C"/>
    <w:rsid w:val="E7CFB428"/>
    <w:rsid w:val="EFFD03BE"/>
    <w:rsid w:val="FDDC8F6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paragraph" w:customStyle="1" w:styleId="12">
    <w:name w:val="列出段落1"/>
    <w:basedOn w:val="1"/>
    <w:qFormat/>
    <w:uiPriority w:val="99"/>
    <w:pPr>
      <w:snapToGrid w:val="0"/>
      <w:ind w:firstLine="420" w:firstLineChars="200"/>
    </w:pPr>
    <w:rPr>
      <w:rFonts w:ascii="Times New Roman" w:hAnsi="Times New Roman" w:eastAsia="仿宋" w:cs="Times New Roman"/>
      <w:sz w:val="32"/>
      <w:szCs w:val="20"/>
    </w:rPr>
  </w:style>
  <w:style w:type="paragraph" w:customStyle="1" w:styleId="13">
    <w:name w:val="列出段落11"/>
    <w:basedOn w:val="1"/>
    <w:qFormat/>
    <w:uiPriority w:val="34"/>
    <w:pPr>
      <w:snapToGrid w:val="0"/>
      <w:ind w:firstLine="420" w:firstLineChars="200"/>
    </w:pPr>
    <w:rPr>
      <w:rFonts w:ascii="Times New Roman" w:hAnsi="Times New Roman" w:eastAsia="仿宋" w:cs="Times New Roman"/>
      <w:sz w:val="32"/>
      <w:szCs w:val="20"/>
    </w:rPr>
  </w:style>
  <w:style w:type="paragraph" w:customStyle="1" w:styleId="14">
    <w:name w:val="列出段落2"/>
    <w:basedOn w:val="1"/>
    <w:qFormat/>
    <w:uiPriority w:val="99"/>
    <w:pPr>
      <w:ind w:firstLine="420" w:firstLineChars="200"/>
    </w:pPr>
    <w:rPr>
      <w:rFonts w:ascii="Calibri" w:hAnsi="Calibri" w:eastAsia="宋体" w:cs="Times New Roman"/>
    </w:rPr>
  </w:style>
  <w:style w:type="character" w:customStyle="1" w:styleId="15">
    <w:name w:val="页眉 字符"/>
    <w:basedOn w:val="8"/>
    <w:link w:val="6"/>
    <w:qFormat/>
    <w:uiPriority w:val="99"/>
    <w:rPr>
      <w:sz w:val="18"/>
      <w:szCs w:val="18"/>
    </w:rPr>
  </w:style>
  <w:style w:type="character" w:customStyle="1" w:styleId="16">
    <w:name w:val="页脚 字符"/>
    <w:basedOn w:val="8"/>
    <w:link w:val="5"/>
    <w:qFormat/>
    <w:uiPriority w:val="99"/>
    <w:rPr>
      <w:sz w:val="18"/>
      <w:szCs w:val="18"/>
    </w:rPr>
  </w:style>
  <w:style w:type="character" w:customStyle="1" w:styleId="17">
    <w:name w:val="批注框文本 字符"/>
    <w:basedOn w:val="8"/>
    <w:link w:val="4"/>
    <w:semiHidden/>
    <w:qFormat/>
    <w:uiPriority w:val="99"/>
    <w:rPr>
      <w:kern w:val="2"/>
      <w:sz w:val="18"/>
      <w:szCs w:val="18"/>
    </w:rPr>
  </w:style>
  <w:style w:type="character" w:customStyle="1" w:styleId="18">
    <w:name w:val="批注文字 字符"/>
    <w:basedOn w:val="8"/>
    <w:link w:val="3"/>
    <w:semiHidden/>
    <w:qFormat/>
    <w:uiPriority w:val="99"/>
    <w:rPr>
      <w:rFonts w:ascii="Calibri" w:hAnsi="Calibri" w:eastAsia="宋体" w:cs="黑体"/>
      <w:kern w:val="2"/>
      <w:sz w:val="21"/>
      <w:szCs w:val="22"/>
    </w:rPr>
  </w:style>
  <w:style w:type="character" w:customStyle="1" w:styleId="19">
    <w:name w:val="批注主题 字符"/>
    <w:basedOn w:val="18"/>
    <w:link w:val="2"/>
    <w:semiHidden/>
    <w:qFormat/>
    <w:uiPriority w:val="99"/>
    <w:rPr>
      <w:rFonts w:ascii="Calibri" w:hAnsi="Calibri" w:eastAsia="宋体" w:cs="黑体"/>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289</Words>
  <Characters>1650</Characters>
  <Lines>13</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2021-01-14T06:00:00Z</dcterms:created>
  <dc:creator>Windows 用户</dc:creator>
  <cp:lastModifiedBy>林小琪</cp:lastModifiedBy>
  <dcterms:modified xsi:type="dcterms:W3CDTF">2021-01-14T09:39:44Z</dcterms:modified>
  <dc:title>富滇银行重庆分行2021年社会招聘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