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8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920"/>
        <w:gridCol w:w="800"/>
        <w:gridCol w:w="580"/>
        <w:gridCol w:w="660"/>
        <w:gridCol w:w="700"/>
        <w:gridCol w:w="76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丹江口市基层医疗卫生专业技术人员专项公开招聘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岗位设置表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总岗位数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临床医生岗位数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中医医生岗位数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护士岗位数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检验科技师岗位数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医学影像科医生岗位数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药剂科药师岗位数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牛河林业开发管理区卫生院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土关垭镇卫生院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浪河镇中心卫生院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丁家营镇卫生院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龙山镇卫生院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官山镇卫生院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盐池河镇卫生院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白杨坪林业开发管理区卫生院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均县镇卫生院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凉水河镇中心卫生院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石鼓镇卫生院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蒿坪镇卫生院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习家店镇中心卫生院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大沟林业开发管理区卫生院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DED"/>
    <w:rsid w:val="000B7C0F"/>
    <w:rsid w:val="008F5DED"/>
    <w:rsid w:val="009F6036"/>
    <w:rsid w:val="00C169F4"/>
    <w:rsid w:val="00DC483C"/>
    <w:rsid w:val="00F20C75"/>
    <w:rsid w:val="406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50</TotalTime>
  <ScaleCrop>false</ScaleCrop>
  <LinksUpToDate>false</LinksUpToDate>
  <CharactersWithSpaces>665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2021-01-12T07:46:00Z</dcterms:created>
  <dc:creator>陈亮</dc:creator>
  <cp:lastModifiedBy>Administrator</cp:lastModifiedBy>
  <cp:lastPrinted>2021-01-13T00:29:00Z</cp:lastPrinted>
  <dcterms:modified xsi:type="dcterms:W3CDTF">2021-01-13T07:15:14Z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