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spacing w:line="52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0"/>
          <w:szCs w:val="30"/>
        </w:rPr>
        <w:t>附件</w:t>
      </w: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0"/>
          <w:szCs w:val="30"/>
        </w:rPr>
        <w:t>：</w:t>
      </w:r>
      <w:r>
        <w:rPr>
          <w:rFonts w:hint="eastAsia" w:ascii="仿宋_GB2312" w:hAnsi="仿宋_GB2312" w:eastAsia="仿宋_GB2312"/>
          <w:sz w:val="30"/>
          <w:szCs w:val="30"/>
        </w:rPr>
        <w:t xml:space="preserve">          </w:t>
      </w:r>
    </w:p>
    <w:tbl>
      <w:tblPr>
        <w:tblStyle w:val="4"/>
        <w:tblW w:w="1545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"/>
        <w:gridCol w:w="306"/>
        <w:gridCol w:w="287"/>
        <w:gridCol w:w="85"/>
        <w:gridCol w:w="31"/>
        <w:gridCol w:w="266"/>
        <w:gridCol w:w="769"/>
        <w:gridCol w:w="211"/>
        <w:gridCol w:w="589"/>
        <w:gridCol w:w="389"/>
        <w:gridCol w:w="277"/>
        <w:gridCol w:w="701"/>
        <w:gridCol w:w="365"/>
        <w:gridCol w:w="805"/>
        <w:gridCol w:w="48"/>
        <w:gridCol w:w="1370"/>
        <w:gridCol w:w="1512"/>
        <w:gridCol w:w="1156"/>
        <w:gridCol w:w="486"/>
        <w:gridCol w:w="934"/>
        <w:gridCol w:w="799"/>
        <w:gridCol w:w="667"/>
        <w:gridCol w:w="717"/>
        <w:gridCol w:w="83"/>
        <w:gridCol w:w="626"/>
        <w:gridCol w:w="438"/>
        <w:gridCol w:w="709"/>
        <w:gridCol w:w="187"/>
        <w:gridCol w:w="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47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2020年高要区招聘教师岗位情况表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3948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语文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音乐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体育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体育  （篮球）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体育    （足球）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美术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化学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历史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思想政治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日语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生物</w:t>
            </w: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中小学教师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112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</w:trPr>
        <w:tc>
          <w:tcPr>
            <w:tcW w:w="4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语言学及应用语言学（A050102）,汉语言文字学（A050103）,汉语言文学（B050101）,汉语言（B050102）,应用语言学（B050106）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基础数学(A070101),计算数学(A070102),应用数学(A070104),数学与应用数学(B070101)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英语语言文学（A050201）,英语(B050201）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舞蹈学(A050408),音乐表演（B050501）音乐学（B050502）,舞蹈学（B050505)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体育教育训练学（A040303）,体育教育（B040301),运动训练(B040302)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体育教育训练学（A040303）,体育教育（B040301),运动训练(B040302)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社会体育指导与管理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B040303</w:t>
            </w:r>
            <w:r>
              <w:rPr>
                <w:rFonts w:hint="eastAsia" w:ascii="宋体" w:hAnsi="宋体" w:cs="宋体"/>
                <w:sz w:val="16"/>
                <w:szCs w:val="16"/>
              </w:rPr>
              <w:t>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体育教育训练学（A040303）,体育教育（B040301),运动训练(B040302)报考足球体育教师还需提交以下其中证书之一：中国足协注册E级教练员证书、国家三级足球运动员以上证书、国家二级裁判员以上证书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美术学(A050403）,美术学(B050701),中国画(B050706),视觉传达设计(B050802)产品设计（B050804）</w:t>
            </w:r>
            <w:r>
              <w:rPr>
                <w:rFonts w:hint="eastAsia" w:ascii="宋体" w:hAnsi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sz w:val="16"/>
                <w:szCs w:val="16"/>
              </w:rPr>
              <w:t>环境设计</w:t>
            </w:r>
            <w:r>
              <w:rPr>
                <w:rFonts w:hint="eastAsia" w:ascii="宋体" w:hAnsi="宋体" w:cs="宋体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sz w:val="16"/>
                <w:szCs w:val="16"/>
              </w:rPr>
              <w:t>（B050803）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分析化学（A070302），化学（B070301）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中国近现代史(A060107),历史学（B060101）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思想政治教育（A030505），思想政治教育（B030503）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日语语言文学（A050205），日语（B050207）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计算机应用技术(A081203）,计算机科学与技术（B080901）,教育技术学（B040104）通信工程(B080703)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生物物理学（A071011）生物科学（B071001）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457" w:hRule="atLeas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41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2020年高要区招聘教师岗位情况表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457" w:hRule="atLeast"/>
        </w:trPr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626" w:hRule="atLeast"/>
        </w:trPr>
        <w:tc>
          <w:tcPr>
            <w:tcW w:w="19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108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岗位情况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707" w:hRule="atLeast"/>
        </w:trPr>
        <w:tc>
          <w:tcPr>
            <w:tcW w:w="19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音乐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体育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579" w:hRule="atLeast"/>
        </w:trPr>
        <w:tc>
          <w:tcPr>
            <w:tcW w:w="975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幼儿园教师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773" w:hRule="atLeast"/>
        </w:trPr>
        <w:tc>
          <w:tcPr>
            <w:tcW w:w="975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6" w:type="dxa"/>
          <w:wAfter w:w="522" w:type="dxa"/>
          <w:trHeight w:val="1706" w:hRule="atLeast"/>
        </w:trPr>
        <w:tc>
          <w:tcPr>
            <w:tcW w:w="975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舞蹈学(A050408),音乐表演（B050501）音乐学（B050502）,舞蹈学（B050505)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体育教育训练学（A040303）,体育教育（B040301),运动训练(B040302)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学前教育学(A040105),学前教育(B040106),学前教育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>（C040102）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7306"/>
    <w:rsid w:val="353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6"/>
    <w:pPr>
      <w:tabs>
        <w:tab w:val="center" w:pos="4153"/>
        <w:tab w:val="right" w:pos="8163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uiPriority w:val="6"/>
    <w:pPr>
      <w:pBdr>
        <w:bottom w:val="single" w:color="000000" w:sz="6" w:space="1"/>
      </w:pBdr>
      <w:tabs>
        <w:tab w:val="center" w:pos="4153"/>
        <w:tab w:val="right" w:pos="8163"/>
      </w:tabs>
      <w:jc w:val="center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2020-07-24T08:11:00Z</dcterms:created>
  <dc:creator>home</dc:creator>
  <cp:lastModifiedBy>home</cp:lastModifiedBy>
  <dcterms:modified xsi:type="dcterms:W3CDTF">2020-07-24T08:11:36Z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