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济宁市任城区公开选任村党组织书记职位计划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13"/>
          <w:szCs w:val="13"/>
          <w:lang w:val="en-US" w:eastAsia="zh-CN"/>
        </w:rPr>
      </w:pP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50"/>
        <w:gridCol w:w="1854"/>
        <w:gridCol w:w="1050"/>
        <w:gridCol w:w="284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镇街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任职村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职位数量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李营街道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汪庄村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李营街道办事处四楼425组织办公室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6533152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喻屯镇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西邵村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丁庄村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喻屯镇政府三楼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2537260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唐口街道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棒李村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东王庄村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唐口街道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办事处三楼</w:t>
            </w: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组织办公室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2525007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安居街道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白咀村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永南村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安居街道办事处三楼组织办公室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5662013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南张街道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黄井村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柳家村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前王村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南张街道为民服务大厅二楼221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组织办公室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6553753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张坊村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前陈村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长沟镇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6551632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二十里铺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薛坡村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大屯村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前屯村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二十里铺街道办事处一楼组织办公室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6571652</w:t>
            </w:r>
          </w:p>
        </w:tc>
      </w:tr>
    </w:tbl>
    <w:p/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87688"/>
    <w:rsid w:val="209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32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Calibri" w:hAnsi="Calibri" w:eastAsia="宋体"/>
      <w:sz w:val="21"/>
      <w:szCs w:val="24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2020-05-22T08:15:00Z</dcterms:created>
  <dc:creator>♛不像个大人</dc:creator>
  <cp:lastModifiedBy>♛不像个大人</cp:lastModifiedBy>
  <dcterms:modified xsi:type="dcterms:W3CDTF">2020-05-22T08:16:02Z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