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pacing w:val="-1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10"/>
          <w:kern w:val="0"/>
          <w:sz w:val="32"/>
          <w:szCs w:val="32"/>
          <w:highlight w:val="none"/>
        </w:rPr>
        <w:t>附件2：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bidi="ar"/>
        </w:rPr>
        <w:t>相关证明材料清单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①身份证（双面）、学生证（封面和首页）；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②学校核发的毕业生就业推荐表和按期取得学历、学位的证明材料（加盖学校相关部门公章）；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③院系党组织出具的学生表现鉴定材料（加盖院系党组织公章）；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④学生干部证明材料，需写明所任职务、任职时间，加盖校（或院、系）党组织公章；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⑤中共党员证明材料，需写明入党时间及转正时间，并加盖院（系）党组织公章；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⑥外语考试资格证书或成绩报告单的原件、复印件（加盖学校（院、系）教务处公章）；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⑦已经签订就业协议书的报考人员须出具用人单位同意报考证明。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相关证明材料，请以png、jpg、jpeg格式上传，每张图片大小不超过300K。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74F35"/>
    <w:rsid w:val="152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2020-05-08T03:18:00Z</dcterms:created>
  <dc:creator>做自己的疯子</dc:creator>
  <cp:lastModifiedBy>做自己的疯子</cp:lastModifiedBy>
  <dcterms:modified xsi:type="dcterms:W3CDTF">2020-05-08T03:18:54Z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