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 w:cs="黑体"/>
          <w:spacing w:val="-17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  <w:t>龙山县纪委监委、县委巡察办</w:t>
      </w:r>
      <w:r>
        <w:rPr>
          <w:rFonts w:hint="eastAsia" w:ascii="黑体" w:hAnsi="黑体" w:eastAsia="黑体" w:cs="黑体"/>
          <w:spacing w:val="-17"/>
          <w:sz w:val="44"/>
          <w:szCs w:val="44"/>
        </w:rPr>
        <w:t>选调事业</w:t>
      </w:r>
      <w:r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  <w:t>单位</w:t>
      </w:r>
      <w:r>
        <w:rPr>
          <w:rFonts w:hint="eastAsia" w:ascii="黑体" w:hAnsi="黑体" w:eastAsia="黑体" w:cs="黑体"/>
          <w:spacing w:val="-17"/>
          <w:sz w:val="44"/>
          <w:szCs w:val="44"/>
        </w:rPr>
        <w:t>工作人员职位表</w:t>
      </w:r>
    </w:p>
    <w:tbl>
      <w:tblPr>
        <w:tblStyle w:val="6"/>
        <w:tblpPr w:leftFromText="180" w:rightFromText="180" w:vertAnchor="text" w:horzAnchor="page" w:tblpX="1323" w:tblpY="76"/>
        <w:tblOverlap w:val="never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465"/>
        <w:gridCol w:w="1341"/>
        <w:gridCol w:w="1069"/>
        <w:gridCol w:w="798"/>
        <w:gridCol w:w="778"/>
        <w:gridCol w:w="1586"/>
        <w:gridCol w:w="1714"/>
        <w:gridCol w:w="1564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选调单位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选调岗位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岗位类别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选调计划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最低学历要求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龙山县纪律审查和监察调查服务中心</w:t>
            </w: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</w:t>
            </w:r>
          </w:p>
        </w:tc>
        <w:tc>
          <w:tcPr>
            <w:tcW w:w="106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法学类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具有2年及以上工作经历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龙山县“湘西为民”村级微信群信息中心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工作人员一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具有2年及以上乡镇工作经历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龙山县“湘西为民”村级微信群信息中心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工作人员二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电子、通信、计算机类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具有2年及以上工作经历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龙山县“湘西为民”村级微信群信息中心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不限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具有2年及以上工作经历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/>
              </w:rPr>
              <w:t>5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龙山县委巡察事务中心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工作人员一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会计学、审计学、财务管理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、工程管理、工程造价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2年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以上财务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、工程管理、工程造价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相关业务工作经历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/>
              </w:rPr>
              <w:t>6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龙山县委巡察事务中心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工作人员二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会计学、审计学、财务管理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、工程管理、工程造价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具具有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2年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以上财务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、工程管理、工程造价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相关业务工作经历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/>
              </w:rPr>
              <w:t>7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龙山县委巡察事务中心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不限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不限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具有2年及以上工作经历</w:t>
            </w:r>
          </w:p>
        </w:tc>
      </w:tr>
    </w:tbl>
    <w:p>
      <w:pPr>
        <w:spacing w:line="540" w:lineRule="exact"/>
        <w:jc w:val="left"/>
        <w:rPr>
          <w:rFonts w:hint="eastAsia" w:ascii="黑体" w:hAnsi="黑体" w:eastAsia="黑体" w:cs="黑体"/>
          <w:spacing w:val="-17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公务员（含原参照）以全额事业身份选调。</w:t>
      </w:r>
    </w:p>
    <w:p>
      <w:pPr>
        <w:spacing w:line="540" w:lineRule="exact"/>
        <w:jc w:val="center"/>
        <w:rPr>
          <w:rFonts w:hint="eastAsia" w:ascii="黑体" w:hAnsi="黑体" w:eastAsia="黑体" w:cs="黑体"/>
          <w:spacing w:val="-17"/>
          <w:sz w:val="44"/>
          <w:szCs w:val="44"/>
        </w:rPr>
        <w:sectPr>
          <w:footerReference r:id="rId3" w:type="default"/>
          <w:pgSz w:w="16838" w:h="11917" w:orient="landscape"/>
          <w:pgMar w:top="1701" w:right="1814" w:bottom="1417" w:left="1417" w:header="851" w:footer="850" w:gutter="0"/>
          <w:pgNumType w:fmt="decimal" w:start="1"/>
          <w:cols w:space="0" w:num="1"/>
          <w:rtlGutter w:val="0"/>
          <w:docGrid w:type="lines" w:linePitch="550" w:charSpace="0"/>
        </w:sectPr>
      </w:pPr>
    </w:p>
    <w:p>
      <w:pPr>
        <w:spacing w:line="540" w:lineRule="exact"/>
        <w:jc w:val="center"/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-17"/>
          <w:sz w:val="44"/>
          <w:szCs w:val="44"/>
        </w:rPr>
        <w:t>龙山县纪委</w:t>
      </w:r>
      <w:r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  <w:t>监委、县委巡察办</w:t>
      </w:r>
    </w:p>
    <w:p>
      <w:pPr>
        <w:spacing w:line="540" w:lineRule="exact"/>
        <w:jc w:val="center"/>
        <w:rPr>
          <w:rFonts w:ascii="黑体" w:hAnsi="黑体" w:eastAsia="黑体" w:cs="黑体"/>
          <w:b/>
          <w:spacing w:val="-17"/>
          <w:sz w:val="44"/>
          <w:szCs w:val="44"/>
        </w:rPr>
      </w:pPr>
      <w:r>
        <w:rPr>
          <w:rFonts w:hint="eastAsia" w:ascii="黑体" w:hAnsi="黑体" w:eastAsia="黑体" w:cs="黑体"/>
          <w:spacing w:val="-17"/>
          <w:sz w:val="44"/>
          <w:szCs w:val="44"/>
        </w:rPr>
        <w:t>选调</w:t>
      </w:r>
      <w:r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  <w:t>事业单位</w:t>
      </w:r>
      <w:r>
        <w:rPr>
          <w:rFonts w:hint="eastAsia" w:ascii="黑体" w:hAnsi="黑体" w:eastAsia="黑体" w:cs="黑体"/>
          <w:spacing w:val="-17"/>
          <w:sz w:val="44"/>
          <w:szCs w:val="44"/>
        </w:rPr>
        <w:t>工作人员报名表</w:t>
      </w:r>
    </w:p>
    <w:p>
      <w:pPr>
        <w:spacing w:line="600" w:lineRule="exact"/>
        <w:textAlignment w:val="top"/>
        <w:rPr>
          <w:rFonts w:hint="eastAsia" w:ascii="楷体" w:hAnsi="楷体" w:eastAsia="楷体" w:cs="楷体"/>
          <w:spacing w:val="-12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报考单位：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          报考岗位：         </w:t>
      </w:r>
      <w:r>
        <w:rPr>
          <w:rFonts w:hint="eastAsia" w:ascii="楷体" w:hAnsi="楷体" w:eastAsia="楷体" w:cs="楷体"/>
          <w:sz w:val="30"/>
          <w:szCs w:val="30"/>
        </w:rPr>
        <w:t>报名序号：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            </w:t>
      </w:r>
    </w:p>
    <w:tbl>
      <w:tblPr>
        <w:tblStyle w:val="5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22"/>
        <w:gridCol w:w="219"/>
        <w:gridCol w:w="971"/>
        <w:gridCol w:w="985"/>
        <w:gridCol w:w="1260"/>
        <w:gridCol w:w="1407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　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民　族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籍　贯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政治面貌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作年月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入　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pacing w:val="-8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　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毕业院校及专业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毕业院校及专业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工作单位及职务</w:t>
            </w:r>
          </w:p>
        </w:tc>
        <w:tc>
          <w:tcPr>
            <w:tcW w:w="6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电话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2"/>
                <w:sz w:val="24"/>
              </w:rPr>
            </w:pPr>
            <w:r>
              <w:rPr>
                <w:rFonts w:hint="eastAsia" w:ascii="Times New Roman" w:hAnsi="Times New Roman" w:eastAsia="宋体" w:cs="宋体"/>
                <w:spacing w:val="-12"/>
                <w:sz w:val="24"/>
              </w:rPr>
              <w:t>身份证号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特长</w:t>
            </w:r>
          </w:p>
        </w:tc>
        <w:tc>
          <w:tcPr>
            <w:tcW w:w="7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1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历</w:t>
            </w:r>
          </w:p>
        </w:tc>
        <w:tc>
          <w:tcPr>
            <w:tcW w:w="7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楷体_GB2312" w:cs="Times New Roman"/>
          <w:sz w:val="24"/>
        </w:rPr>
        <w:sectPr>
          <w:pgSz w:w="11917" w:h="16838"/>
          <w:pgMar w:top="1814" w:right="1417" w:bottom="1417" w:left="1701" w:header="851" w:footer="850" w:gutter="0"/>
          <w:pgNumType w:fmt="decimal" w:start="1"/>
          <w:cols w:space="0" w:num="1"/>
          <w:rtlGutter w:val="0"/>
          <w:docGrid w:type="lines" w:linePitch="550" w:charSpace="0"/>
        </w:sectPr>
      </w:pPr>
    </w:p>
    <w:tbl>
      <w:tblPr>
        <w:tblStyle w:val="5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449"/>
        <w:gridCol w:w="390"/>
        <w:gridCol w:w="1284"/>
        <w:gridCol w:w="996"/>
        <w:gridCol w:w="1267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况</w:t>
            </w:r>
          </w:p>
        </w:tc>
        <w:tc>
          <w:tcPr>
            <w:tcW w:w="742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近三年</w:t>
            </w:r>
            <w:r>
              <w:rPr>
                <w:rFonts w:hint="eastAsia" w:ascii="Times New Roman" w:hAnsi="Times New Roman" w:eastAsia="宋体" w:cs="宋体"/>
                <w:sz w:val="24"/>
              </w:rPr>
              <w:t>年度</w:t>
            </w:r>
            <w:r>
              <w:rPr>
                <w:rFonts w:hint="eastAsia" w:ascii="Times New Roman" w:hAnsi="Times New Roman" w:eastAsia="宋体" w:cs="宋体"/>
                <w:spacing w:val="40"/>
                <w:sz w:val="24"/>
              </w:rPr>
              <w:t>考核情况</w:t>
            </w:r>
          </w:p>
        </w:tc>
        <w:tc>
          <w:tcPr>
            <w:tcW w:w="742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家庭主要成员及主要社会关系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称谓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　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政治面貌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所在单位意见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主管部门意见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资格审查意见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备注：1.“报名序号”由县纪委</w:t>
      </w:r>
      <w:r>
        <w:rPr>
          <w:rFonts w:hint="eastAsia" w:ascii="宋体" w:hAnsi="宋体" w:eastAsia="宋体" w:cs="宋体"/>
          <w:sz w:val="24"/>
          <w:lang w:eastAsia="zh-CN"/>
        </w:rPr>
        <w:t>县监委</w:t>
      </w:r>
      <w:r>
        <w:rPr>
          <w:rFonts w:hint="eastAsia" w:ascii="宋体" w:hAnsi="宋体" w:eastAsia="宋体" w:cs="宋体"/>
          <w:sz w:val="24"/>
        </w:rPr>
        <w:t>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960" w:firstLineChars="4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受奖情况为近5年来的个人获奖情况，</w:t>
      </w:r>
      <w:r>
        <w:rPr>
          <w:rFonts w:hint="eastAsia" w:ascii="宋体" w:hAnsi="宋体" w:eastAsia="宋体" w:cs="宋体"/>
          <w:spacing w:val="-2"/>
          <w:sz w:val="24"/>
        </w:rPr>
        <w:t>受惩处情况为参加工作以来</w:t>
      </w:r>
      <w:r>
        <w:rPr>
          <w:rFonts w:hint="eastAsia" w:ascii="宋体" w:hAnsi="宋体" w:eastAsia="宋体" w:cs="宋体"/>
          <w:sz w:val="24"/>
        </w:rPr>
        <w:t>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960" w:firstLineChars="4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</w:rPr>
        <w:t>家庭主要成员及主要社会关系，应包括配偶、子女、父母、岳父母等；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960" w:firstLineChars="4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</w:rPr>
        <w:t>报名表双面打印。</w:t>
      </w:r>
    </w:p>
    <w:sectPr>
      <w:pgSz w:w="11917" w:h="16838"/>
      <w:pgMar w:top="1814" w:right="1417" w:bottom="1417" w:left="1701" w:header="851" w:footer="850" w:gutter="0"/>
      <w:pgNumType w:fmt="decimal"/>
      <w:cols w:space="0" w:num="1"/>
      <w:rtlGutter w:val="0"/>
      <w:docGrid w:type="lines" w:linePitch="5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27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401FE"/>
    <w:rsid w:val="1CF40D50"/>
    <w:rsid w:val="1E790AD3"/>
    <w:rsid w:val="251E2DC4"/>
    <w:rsid w:val="2AEC1330"/>
    <w:rsid w:val="3AB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d-2red"/>
    <w:basedOn w:val="7"/>
    <w:qFormat/>
    <w:uiPriority w:val="0"/>
  </w:style>
  <w:style w:type="character" w:customStyle="1" w:styleId="12">
    <w:name w:val="bd-2red1"/>
    <w:basedOn w:val="7"/>
    <w:qFormat/>
    <w:uiPriority w:val="0"/>
  </w:style>
  <w:style w:type="character" w:customStyle="1" w:styleId="13">
    <w:name w:val="bd-2red2"/>
    <w:basedOn w:val="7"/>
    <w:qFormat/>
    <w:uiPriority w:val="0"/>
  </w:style>
  <w:style w:type="character" w:customStyle="1" w:styleId="14">
    <w:name w:val="bd-1red"/>
    <w:basedOn w:val="7"/>
    <w:qFormat/>
    <w:uiPriority w:val="0"/>
  </w:style>
  <w:style w:type="character" w:customStyle="1" w:styleId="15">
    <w:name w:val="bd-1red1"/>
    <w:basedOn w:val="7"/>
    <w:qFormat/>
    <w:uiPriority w:val="0"/>
  </w:style>
  <w:style w:type="character" w:customStyle="1" w:styleId="16">
    <w:name w:val="bd-1red2"/>
    <w:basedOn w:val="7"/>
    <w:qFormat/>
    <w:uiPriority w:val="0"/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2970</Words>
  <Characters>3053</Characters>
  <Paragraphs>327</Paragraphs>
  <TotalTime>61</TotalTime>
  <ScaleCrop>false</ScaleCrop>
  <LinksUpToDate>false</LinksUpToDate>
  <CharactersWithSpaces>3200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2017-08-03T04:21:00Z</dcterms:created>
  <dc:creator>Administrator</dc:creator>
  <cp:lastModifiedBy>化作一颗流星</cp:lastModifiedBy>
  <cp:lastPrinted>2020-03-12T02:08:00Z</cp:lastPrinted>
  <dcterms:modified xsi:type="dcterms:W3CDTF">2020-03-12T03:38:29Z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