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tabs>
          <w:tab w:val="left" w:pos="387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0" w:firstLineChars="0"/>
        <w:jc w:val="left"/>
        <w:textAlignment w:val="auto"/>
        <w:rPr>
          <w:rFonts w:hint="default" w:asciiTheme="minorEastAsia" w:hAnsiTheme="minorEastAsia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  <w:lang w:val="en-US" w:eastAsia="zh-CN"/>
        </w:rPr>
        <w:t>附件3</w:t>
      </w:r>
    </w:p>
    <w:p>
      <w:pPr>
        <w:pStyle w:val="7"/>
        <w:tabs>
          <w:tab w:val="left" w:pos="3870"/>
        </w:tabs>
        <w:spacing w:line="560" w:lineRule="exact"/>
        <w:ind w:firstLine="880" w:firstLineChars="200"/>
        <w:jc w:val="center"/>
        <w:rPr>
          <w:rFonts w:asciiTheme="minorEastAsia" w:hAnsiTheme="minorEastAsia" w:eastAsiaTheme="minorEastAsia"/>
          <w:sz w:val="44"/>
          <w:szCs w:val="44"/>
        </w:rPr>
      </w:pPr>
      <w:r>
        <w:rPr>
          <w:rFonts w:hint="eastAsia" w:asciiTheme="minorEastAsia" w:hAnsiTheme="minorEastAsia" w:eastAsiaTheme="minorEastAsia"/>
          <w:sz w:val="44"/>
          <w:szCs w:val="44"/>
          <w:lang w:val="en-US" w:eastAsia="zh-CN"/>
        </w:rPr>
        <w:t>增城区2019年</w:t>
      </w:r>
      <w:r>
        <w:rPr>
          <w:rFonts w:hint="eastAsia" w:asciiTheme="minorEastAsia" w:hAnsiTheme="minorEastAsia" w:eastAsiaTheme="minorEastAsia"/>
          <w:sz w:val="44"/>
          <w:szCs w:val="44"/>
        </w:rPr>
        <w:t>社区专职工作人员</w:t>
      </w:r>
    </w:p>
    <w:p>
      <w:pPr>
        <w:pStyle w:val="7"/>
        <w:tabs>
          <w:tab w:val="left" w:pos="3870"/>
        </w:tabs>
        <w:spacing w:line="560" w:lineRule="exact"/>
        <w:ind w:firstLine="880" w:firstLineChars="200"/>
        <w:jc w:val="center"/>
        <w:rPr>
          <w:rFonts w:asciiTheme="minorEastAsia" w:hAnsiTheme="minorEastAsia" w:eastAsiaTheme="minorEastAsia"/>
          <w:sz w:val="44"/>
          <w:szCs w:val="44"/>
        </w:rPr>
      </w:pPr>
      <w:r>
        <w:rPr>
          <w:rFonts w:hint="eastAsia" w:asciiTheme="minorEastAsia" w:hAnsiTheme="minorEastAsia" w:eastAsiaTheme="minorEastAsia"/>
          <w:sz w:val="44"/>
          <w:szCs w:val="44"/>
        </w:rPr>
        <w:t>报名地址汇总表</w:t>
      </w:r>
    </w:p>
    <w:p>
      <w:pPr>
        <w:pStyle w:val="7"/>
        <w:tabs>
          <w:tab w:val="left" w:pos="3870"/>
        </w:tabs>
        <w:spacing w:line="560" w:lineRule="exact"/>
        <w:ind w:firstLine="880" w:firstLineChars="200"/>
        <w:jc w:val="center"/>
        <w:rPr>
          <w:rFonts w:asciiTheme="minorEastAsia" w:hAnsiTheme="minorEastAsia" w:eastAsiaTheme="minorEastAsia"/>
          <w:sz w:val="44"/>
          <w:szCs w:val="44"/>
        </w:rPr>
      </w:pPr>
      <w:bookmarkStart w:id="0" w:name="_GoBack"/>
      <w:bookmarkEnd w:id="0"/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0"/>
        <w:gridCol w:w="3544"/>
        <w:gridCol w:w="2126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0" w:type="dxa"/>
          </w:tcPr>
          <w:p>
            <w:pPr>
              <w:pStyle w:val="7"/>
              <w:tabs>
                <w:tab w:val="left" w:pos="3870"/>
              </w:tabs>
              <w:spacing w:after="200" w:line="560" w:lineRule="exact"/>
              <w:jc w:val="center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b/>
                <w:sz w:val="32"/>
                <w:szCs w:val="32"/>
              </w:rPr>
              <w:t>镇（街）</w:t>
            </w:r>
          </w:p>
        </w:tc>
        <w:tc>
          <w:tcPr>
            <w:tcW w:w="3544" w:type="dxa"/>
          </w:tcPr>
          <w:p>
            <w:pPr>
              <w:pStyle w:val="7"/>
              <w:tabs>
                <w:tab w:val="left" w:pos="3870"/>
              </w:tabs>
              <w:spacing w:after="200" w:line="560" w:lineRule="exact"/>
              <w:jc w:val="center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b/>
                <w:sz w:val="32"/>
                <w:szCs w:val="32"/>
              </w:rPr>
              <w:t>报名地址</w:t>
            </w:r>
          </w:p>
        </w:tc>
        <w:tc>
          <w:tcPr>
            <w:tcW w:w="2126" w:type="dxa"/>
          </w:tcPr>
          <w:p>
            <w:pPr>
              <w:pStyle w:val="7"/>
              <w:tabs>
                <w:tab w:val="left" w:pos="3870"/>
              </w:tabs>
              <w:spacing w:after="200" w:line="560" w:lineRule="exact"/>
              <w:jc w:val="center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b/>
                <w:sz w:val="32"/>
                <w:szCs w:val="32"/>
              </w:rPr>
              <w:t>电话</w:t>
            </w:r>
          </w:p>
        </w:tc>
        <w:tc>
          <w:tcPr>
            <w:tcW w:w="1750" w:type="dxa"/>
          </w:tcPr>
          <w:p>
            <w:pPr>
              <w:pStyle w:val="7"/>
              <w:tabs>
                <w:tab w:val="left" w:pos="3870"/>
              </w:tabs>
              <w:spacing w:after="200" w:line="560" w:lineRule="exact"/>
              <w:jc w:val="center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b/>
                <w:sz w:val="32"/>
                <w:szCs w:val="32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0" w:type="dxa"/>
            <w:vAlign w:val="center"/>
          </w:tcPr>
          <w:p>
            <w:pPr>
              <w:pStyle w:val="7"/>
              <w:tabs>
                <w:tab w:val="left" w:pos="3870"/>
              </w:tabs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</w:rPr>
              <w:t>荔城</w:t>
            </w:r>
          </w:p>
        </w:tc>
        <w:tc>
          <w:tcPr>
            <w:tcW w:w="3544" w:type="dxa"/>
            <w:vAlign w:val="center"/>
          </w:tcPr>
          <w:p>
            <w:pPr>
              <w:pStyle w:val="7"/>
              <w:tabs>
                <w:tab w:val="left" w:pos="3870"/>
              </w:tabs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highlight w:val="none"/>
                <w:shd w:val="clear" w:color="auto" w:fill="auto"/>
              </w:rPr>
              <w:t>增城区荔城大道</w:t>
            </w:r>
            <w:r>
              <w:rPr>
                <w:rFonts w:asciiTheme="minorEastAsia" w:hAnsiTheme="minorEastAsia" w:eastAsiaTheme="minorEastAsia"/>
                <w:sz w:val="28"/>
                <w:szCs w:val="28"/>
                <w:highlight w:val="none"/>
                <w:shd w:val="clear" w:color="auto" w:fill="auto"/>
              </w:rPr>
              <w:t xml:space="preserve">148号 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highlight w:val="none"/>
                <w:shd w:val="clear" w:color="auto" w:fill="auto"/>
              </w:rPr>
              <w:t>（荔城街道办事处主楼一楼大堂）</w:t>
            </w:r>
          </w:p>
        </w:tc>
        <w:tc>
          <w:tcPr>
            <w:tcW w:w="2126" w:type="dxa"/>
            <w:vAlign w:val="center"/>
          </w:tcPr>
          <w:p>
            <w:pPr>
              <w:pStyle w:val="7"/>
              <w:tabs>
                <w:tab w:val="left" w:pos="3870"/>
              </w:tabs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cs="仿宋" w:asciiTheme="minorEastAsia" w:hAnsiTheme="minorEastAsia" w:eastAsiaTheme="minorEastAsia"/>
                <w:sz w:val="28"/>
                <w:szCs w:val="28"/>
                <w:highlight w:val="none"/>
                <w:shd w:val="clear" w:color="auto" w:fill="auto"/>
              </w:rPr>
              <w:t>82618126</w:t>
            </w:r>
          </w:p>
        </w:tc>
        <w:tc>
          <w:tcPr>
            <w:tcW w:w="1750" w:type="dxa"/>
            <w:vAlign w:val="center"/>
          </w:tcPr>
          <w:p>
            <w:pPr>
              <w:pStyle w:val="7"/>
              <w:tabs>
                <w:tab w:val="left" w:pos="3870"/>
              </w:tabs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highlight w:val="none"/>
                <w:shd w:val="clear" w:color="auto" w:fill="auto"/>
              </w:rPr>
              <w:t>郭彦廷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0" w:type="dxa"/>
            <w:vAlign w:val="center"/>
          </w:tcPr>
          <w:p>
            <w:pPr>
              <w:pStyle w:val="7"/>
              <w:tabs>
                <w:tab w:val="left" w:pos="3870"/>
              </w:tabs>
              <w:spacing w:line="420" w:lineRule="exact"/>
              <w:jc w:val="center"/>
              <w:rPr>
                <w:rFonts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</w:rPr>
              <w:t>荔湖</w:t>
            </w:r>
          </w:p>
        </w:tc>
        <w:tc>
          <w:tcPr>
            <w:tcW w:w="3544" w:type="dxa"/>
            <w:vAlign w:val="center"/>
          </w:tcPr>
          <w:p>
            <w:pPr>
              <w:pStyle w:val="7"/>
              <w:tabs>
                <w:tab w:val="left" w:pos="3870"/>
              </w:tabs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highlight w:val="none"/>
                <w:shd w:val="clear" w:color="auto" w:fill="auto"/>
              </w:rPr>
              <w:t>增城区荔湖街荔湖大道99</w:t>
            </w:r>
            <w:r>
              <w:rPr>
                <w:rFonts w:asciiTheme="minorEastAsia" w:hAnsiTheme="minorEastAsia" w:eastAsiaTheme="minorEastAsia"/>
                <w:sz w:val="28"/>
                <w:szCs w:val="28"/>
                <w:highlight w:val="none"/>
                <w:shd w:val="clear" w:color="auto" w:fill="auto"/>
              </w:rPr>
              <w:t>号3楼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highlight w:val="none"/>
                <w:shd w:val="clear" w:color="auto" w:fill="auto"/>
              </w:rPr>
              <w:t>104</w:t>
            </w:r>
            <w:r>
              <w:rPr>
                <w:rFonts w:asciiTheme="minorEastAsia" w:hAnsiTheme="minorEastAsia" w:eastAsiaTheme="minorEastAsia"/>
                <w:sz w:val="28"/>
                <w:szCs w:val="28"/>
                <w:highlight w:val="none"/>
                <w:shd w:val="clear" w:color="auto" w:fill="auto"/>
              </w:rPr>
              <w:t>组织办</w:t>
            </w:r>
          </w:p>
        </w:tc>
        <w:tc>
          <w:tcPr>
            <w:tcW w:w="2126" w:type="dxa"/>
            <w:vAlign w:val="center"/>
          </w:tcPr>
          <w:p>
            <w:pPr>
              <w:pStyle w:val="7"/>
              <w:tabs>
                <w:tab w:val="left" w:pos="3870"/>
              </w:tabs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highlight w:val="none"/>
                <w:shd w:val="clear" w:color="auto" w:fill="auto"/>
              </w:rPr>
              <w:t>26256611</w:t>
            </w:r>
          </w:p>
        </w:tc>
        <w:tc>
          <w:tcPr>
            <w:tcW w:w="1750" w:type="dxa"/>
            <w:vAlign w:val="center"/>
          </w:tcPr>
          <w:p>
            <w:pPr>
              <w:pStyle w:val="7"/>
              <w:tabs>
                <w:tab w:val="left" w:pos="3870"/>
              </w:tabs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cs="仿宋" w:asciiTheme="minorEastAsia" w:hAnsiTheme="minorEastAsia" w:eastAsiaTheme="minorEastAsia"/>
                <w:sz w:val="28"/>
                <w:szCs w:val="28"/>
                <w:highlight w:val="none"/>
                <w:shd w:val="clear" w:color="auto" w:fill="auto"/>
              </w:rPr>
              <w:t>蔡彩兰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0" w:type="dxa"/>
            <w:vAlign w:val="center"/>
          </w:tcPr>
          <w:p>
            <w:pPr>
              <w:pStyle w:val="7"/>
              <w:tabs>
                <w:tab w:val="left" w:pos="3870"/>
              </w:tabs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</w:rPr>
              <w:t>增江</w:t>
            </w:r>
          </w:p>
        </w:tc>
        <w:tc>
          <w:tcPr>
            <w:tcW w:w="3544" w:type="dxa"/>
            <w:vAlign w:val="center"/>
          </w:tcPr>
          <w:p>
            <w:pPr>
              <w:pStyle w:val="7"/>
              <w:tabs>
                <w:tab w:val="left" w:pos="3870"/>
              </w:tabs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highlight w:val="none"/>
                <w:shd w:val="clear" w:color="auto" w:fill="auto"/>
              </w:rPr>
              <w:t>增城区增江街同创滨江海德街120号（社会事务办）</w:t>
            </w:r>
          </w:p>
        </w:tc>
        <w:tc>
          <w:tcPr>
            <w:tcW w:w="2126" w:type="dxa"/>
            <w:vAlign w:val="center"/>
          </w:tcPr>
          <w:p>
            <w:pPr>
              <w:pStyle w:val="7"/>
              <w:tabs>
                <w:tab w:val="left" w:pos="3870"/>
              </w:tabs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  <w:highlight w:val="none"/>
                <w:shd w:val="clear" w:color="auto" w:fill="auto"/>
              </w:rPr>
              <w:t>82717612</w:t>
            </w:r>
          </w:p>
        </w:tc>
        <w:tc>
          <w:tcPr>
            <w:tcW w:w="1750" w:type="dxa"/>
            <w:vAlign w:val="center"/>
          </w:tcPr>
          <w:p>
            <w:pPr>
              <w:pStyle w:val="7"/>
              <w:tabs>
                <w:tab w:val="left" w:pos="3870"/>
              </w:tabs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highlight w:val="none"/>
                <w:shd w:val="clear" w:color="auto" w:fill="auto"/>
              </w:rPr>
              <w:t>潘仙凤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0" w:type="dxa"/>
            <w:vAlign w:val="center"/>
          </w:tcPr>
          <w:p>
            <w:pPr>
              <w:pStyle w:val="7"/>
              <w:tabs>
                <w:tab w:val="left" w:pos="3870"/>
              </w:tabs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</w:rPr>
              <w:t>朱村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>
            <w:pPr>
              <w:pStyle w:val="7"/>
              <w:tabs>
                <w:tab w:val="left" w:pos="3870"/>
              </w:tabs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  <w:highlight w:val="none"/>
                <w:shd w:val="clear" w:color="auto" w:fill="auto"/>
              </w:rPr>
              <w:t>朱村街朱村大道中</w:t>
            </w:r>
            <w:r>
              <w:rPr>
                <w:rFonts w:asciiTheme="minorEastAsia" w:hAnsiTheme="minorEastAsia" w:eastAsiaTheme="minorEastAsia"/>
                <w:kern w:val="2"/>
                <w:sz w:val="28"/>
                <w:szCs w:val="28"/>
                <w:highlight w:val="none"/>
                <w:shd w:val="clear" w:color="auto" w:fill="auto"/>
              </w:rPr>
              <w:t xml:space="preserve">288号          </w:t>
            </w:r>
            <w:r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  <w:highlight w:val="none"/>
                <w:shd w:val="clear" w:color="auto" w:fill="auto"/>
              </w:rPr>
              <w:t>（朱村街道办事处</w:t>
            </w:r>
            <w:r>
              <w:rPr>
                <w:rFonts w:asciiTheme="minorEastAsia" w:hAnsiTheme="minorEastAsia" w:eastAsiaTheme="minorEastAsia"/>
                <w:kern w:val="2"/>
                <w:sz w:val="28"/>
                <w:szCs w:val="28"/>
                <w:highlight w:val="none"/>
                <w:shd w:val="clear" w:color="auto" w:fill="auto"/>
              </w:rPr>
              <w:t xml:space="preserve">2号楼3楼   </w:t>
            </w:r>
            <w:r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  <w:highlight w:val="none"/>
                <w:shd w:val="clear" w:color="auto" w:fill="auto"/>
              </w:rPr>
              <w:t>组织办）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>
            <w:pPr>
              <w:pStyle w:val="7"/>
              <w:tabs>
                <w:tab w:val="left" w:pos="3870"/>
              </w:tabs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highlight w:val="none"/>
                <w:shd w:val="clear" w:color="auto" w:fill="auto"/>
              </w:rPr>
              <w:t>82852038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>
            <w:pPr>
              <w:pStyle w:val="7"/>
              <w:tabs>
                <w:tab w:val="left" w:pos="3870"/>
              </w:tabs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  <w:highlight w:val="none"/>
                <w:shd w:val="clear" w:color="auto" w:fill="auto"/>
              </w:rPr>
              <w:t>马绮君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0" w:type="dxa"/>
            <w:vAlign w:val="center"/>
          </w:tcPr>
          <w:p>
            <w:pPr>
              <w:pStyle w:val="7"/>
              <w:tabs>
                <w:tab w:val="left" w:pos="3870"/>
              </w:tabs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</w:rPr>
              <w:t>永宁</w:t>
            </w:r>
          </w:p>
        </w:tc>
        <w:tc>
          <w:tcPr>
            <w:tcW w:w="3544" w:type="dxa"/>
            <w:vAlign w:val="center"/>
          </w:tcPr>
          <w:p>
            <w:pPr>
              <w:pStyle w:val="7"/>
              <w:tabs>
                <w:tab w:val="left" w:pos="3870"/>
              </w:tabs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广州市增城区永宁街道荔香路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31号永宁街道办事处</w:t>
            </w:r>
          </w:p>
        </w:tc>
        <w:tc>
          <w:tcPr>
            <w:tcW w:w="2126" w:type="dxa"/>
            <w:vAlign w:val="center"/>
          </w:tcPr>
          <w:p>
            <w:pPr>
              <w:pStyle w:val="7"/>
              <w:tabs>
                <w:tab w:val="left" w:pos="3870"/>
              </w:tabs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32142356</w:t>
            </w:r>
          </w:p>
        </w:tc>
        <w:tc>
          <w:tcPr>
            <w:tcW w:w="1750" w:type="dxa"/>
            <w:vAlign w:val="center"/>
          </w:tcPr>
          <w:p>
            <w:pPr>
              <w:pStyle w:val="7"/>
              <w:tabs>
                <w:tab w:val="left" w:pos="3870"/>
              </w:tabs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吴家玲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0" w:type="dxa"/>
            <w:vAlign w:val="center"/>
          </w:tcPr>
          <w:p>
            <w:pPr>
              <w:pStyle w:val="7"/>
              <w:tabs>
                <w:tab w:val="left" w:pos="3870"/>
              </w:tabs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</w:rPr>
              <w:t>新塘</w:t>
            </w:r>
          </w:p>
        </w:tc>
        <w:tc>
          <w:tcPr>
            <w:tcW w:w="3544" w:type="dxa"/>
            <w:vAlign w:val="center"/>
          </w:tcPr>
          <w:p>
            <w:pPr>
              <w:pStyle w:val="7"/>
              <w:tabs>
                <w:tab w:val="left" w:pos="3870"/>
              </w:tabs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</w:rPr>
              <w:t>增城区新塘大道中</w:t>
            </w:r>
            <w:r>
              <w:rPr>
                <w:rFonts w:asciiTheme="minorEastAsia" w:hAnsiTheme="minorEastAsia" w:eastAsiaTheme="minorEastAsia"/>
                <w:kern w:val="2"/>
                <w:sz w:val="28"/>
                <w:szCs w:val="28"/>
              </w:rPr>
              <w:t>12号D栋4楼（最后一个办公室）</w:t>
            </w:r>
            <w:r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</w:rPr>
              <w:t>（新塘镇政务服务中心）</w:t>
            </w:r>
          </w:p>
        </w:tc>
        <w:tc>
          <w:tcPr>
            <w:tcW w:w="2126" w:type="dxa"/>
            <w:vAlign w:val="center"/>
          </w:tcPr>
          <w:p>
            <w:pPr>
              <w:pStyle w:val="7"/>
              <w:tabs>
                <w:tab w:val="left" w:pos="3870"/>
              </w:tabs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kern w:val="2"/>
                <w:sz w:val="28"/>
                <w:szCs w:val="28"/>
              </w:rPr>
              <w:t>82769319</w:t>
            </w:r>
          </w:p>
        </w:tc>
        <w:tc>
          <w:tcPr>
            <w:tcW w:w="1750" w:type="dxa"/>
            <w:vAlign w:val="center"/>
          </w:tcPr>
          <w:p>
            <w:pPr>
              <w:pStyle w:val="7"/>
              <w:tabs>
                <w:tab w:val="left" w:pos="3870"/>
              </w:tabs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</w:rPr>
              <w:t>湛先生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0" w:type="dxa"/>
            <w:vAlign w:val="center"/>
          </w:tcPr>
          <w:p>
            <w:pPr>
              <w:pStyle w:val="7"/>
              <w:tabs>
                <w:tab w:val="left" w:pos="3870"/>
              </w:tabs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</w:rPr>
              <w:t>石滩</w:t>
            </w:r>
          </w:p>
        </w:tc>
        <w:tc>
          <w:tcPr>
            <w:tcW w:w="3544" w:type="dxa"/>
            <w:vAlign w:val="center"/>
          </w:tcPr>
          <w:p>
            <w:pPr>
              <w:pStyle w:val="7"/>
              <w:tabs>
                <w:tab w:val="left" w:pos="3870"/>
              </w:tabs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  <w:highlight w:val="none"/>
                <w:shd w:val="clear" w:color="auto" w:fill="auto"/>
              </w:rPr>
              <w:t>增城区石滩镇解放南路</w:t>
            </w:r>
            <w:r>
              <w:rPr>
                <w:rFonts w:asciiTheme="minorEastAsia" w:hAnsiTheme="minorEastAsia" w:eastAsiaTheme="minorEastAsia"/>
                <w:kern w:val="2"/>
                <w:sz w:val="28"/>
                <w:szCs w:val="28"/>
                <w:highlight w:val="none"/>
                <w:shd w:val="clear" w:color="auto" w:fill="auto"/>
              </w:rPr>
              <w:t xml:space="preserve">38号 </w:t>
            </w:r>
            <w:r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  <w:highlight w:val="none"/>
                <w:shd w:val="clear" w:color="auto" w:fill="auto"/>
              </w:rPr>
              <w:t>政府大院</w:t>
            </w:r>
            <w:r>
              <w:rPr>
                <w:rFonts w:asciiTheme="minorEastAsia" w:hAnsiTheme="minorEastAsia" w:eastAsiaTheme="minorEastAsia"/>
                <w:kern w:val="2"/>
                <w:sz w:val="28"/>
                <w:szCs w:val="28"/>
                <w:highlight w:val="none"/>
                <w:shd w:val="clear" w:color="auto" w:fill="auto"/>
              </w:rPr>
              <w:t>1号楼104室组宣办</w:t>
            </w:r>
          </w:p>
        </w:tc>
        <w:tc>
          <w:tcPr>
            <w:tcW w:w="2126" w:type="dxa"/>
            <w:vAlign w:val="center"/>
          </w:tcPr>
          <w:p>
            <w:pPr>
              <w:pStyle w:val="7"/>
              <w:tabs>
                <w:tab w:val="left" w:pos="3870"/>
              </w:tabs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asciiTheme="minorEastAsia" w:hAnsiTheme="minorEastAsia" w:eastAsiaTheme="minorEastAsia"/>
                <w:kern w:val="2"/>
                <w:sz w:val="28"/>
                <w:szCs w:val="28"/>
                <w:highlight w:val="none"/>
                <w:shd w:val="clear" w:color="auto" w:fill="auto"/>
              </w:rPr>
              <w:t>82991322</w:t>
            </w:r>
          </w:p>
        </w:tc>
        <w:tc>
          <w:tcPr>
            <w:tcW w:w="1750" w:type="dxa"/>
            <w:vAlign w:val="center"/>
          </w:tcPr>
          <w:p>
            <w:pPr>
              <w:pStyle w:val="7"/>
              <w:tabs>
                <w:tab w:val="left" w:pos="3870"/>
              </w:tabs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  <w:highlight w:val="none"/>
                <w:shd w:val="clear" w:color="auto" w:fill="auto"/>
              </w:rPr>
              <w:t>吴一超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0" w:type="dxa"/>
            <w:vAlign w:val="center"/>
          </w:tcPr>
          <w:p>
            <w:pPr>
              <w:pStyle w:val="7"/>
              <w:tabs>
                <w:tab w:val="left" w:pos="3870"/>
              </w:tabs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</w:rPr>
              <w:t>派潭</w:t>
            </w:r>
          </w:p>
        </w:tc>
        <w:tc>
          <w:tcPr>
            <w:tcW w:w="3544" w:type="dxa"/>
            <w:vAlign w:val="center"/>
          </w:tcPr>
          <w:p>
            <w:pPr>
              <w:pStyle w:val="7"/>
              <w:tabs>
                <w:tab w:val="left" w:pos="3870"/>
              </w:tabs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</w:rPr>
              <w:t>派潭镇文政路</w:t>
            </w:r>
            <w:r>
              <w:rPr>
                <w:rFonts w:asciiTheme="minorEastAsia" w:hAnsiTheme="minorEastAsia" w:eastAsiaTheme="minorEastAsia"/>
                <w:kern w:val="2"/>
                <w:sz w:val="28"/>
                <w:szCs w:val="28"/>
              </w:rPr>
              <w:t>20号（派潭镇人民政府便民综合服务楼3楼301室）</w:t>
            </w:r>
          </w:p>
        </w:tc>
        <w:tc>
          <w:tcPr>
            <w:tcW w:w="2126" w:type="dxa"/>
            <w:vAlign w:val="center"/>
          </w:tcPr>
          <w:p>
            <w:pPr>
              <w:pStyle w:val="7"/>
              <w:tabs>
                <w:tab w:val="left" w:pos="3870"/>
              </w:tabs>
              <w:spacing w:line="420" w:lineRule="exact"/>
              <w:jc w:val="center"/>
              <w:rPr>
                <w:rFonts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</w:rPr>
              <w:t>82821369</w:t>
            </w:r>
          </w:p>
        </w:tc>
        <w:tc>
          <w:tcPr>
            <w:tcW w:w="1750" w:type="dxa"/>
            <w:vAlign w:val="center"/>
          </w:tcPr>
          <w:p>
            <w:pPr>
              <w:pStyle w:val="7"/>
              <w:tabs>
                <w:tab w:val="left" w:pos="3870"/>
              </w:tabs>
              <w:spacing w:line="420" w:lineRule="exact"/>
              <w:jc w:val="center"/>
              <w:rPr>
                <w:rFonts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</w:rPr>
              <w:t>高荣礼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0" w:type="dxa"/>
            <w:vAlign w:val="center"/>
          </w:tcPr>
          <w:p>
            <w:pPr>
              <w:pStyle w:val="7"/>
              <w:tabs>
                <w:tab w:val="left" w:pos="3870"/>
              </w:tabs>
              <w:spacing w:after="200" w:line="420" w:lineRule="exact"/>
              <w:jc w:val="center"/>
              <w:rPr>
                <w:rFonts w:asciiTheme="minorEastAsia" w:hAnsiTheme="minorEastAsia" w:eastAsiaTheme="minorEastAsia"/>
                <w:kern w:val="2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  <w:highlight w:val="none"/>
                <w:shd w:val="clear" w:color="auto" w:fill="auto"/>
              </w:rPr>
              <w:t>中新</w:t>
            </w:r>
          </w:p>
        </w:tc>
        <w:tc>
          <w:tcPr>
            <w:tcW w:w="3544" w:type="dxa"/>
            <w:vAlign w:val="center"/>
          </w:tcPr>
          <w:p>
            <w:pPr>
              <w:pStyle w:val="7"/>
              <w:tabs>
                <w:tab w:val="left" w:pos="3870"/>
              </w:tabs>
              <w:spacing w:line="420" w:lineRule="exact"/>
              <w:jc w:val="center"/>
              <w:rPr>
                <w:rFonts w:asciiTheme="minorEastAsia" w:hAnsiTheme="minorEastAsia" w:eastAsiaTheme="minorEastAsia"/>
                <w:kern w:val="2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  <w:highlight w:val="none"/>
                <w:shd w:val="clear" w:color="auto" w:fill="auto"/>
              </w:rPr>
              <w:t>中新镇中福路30号3号楼403组织办</w:t>
            </w:r>
          </w:p>
        </w:tc>
        <w:tc>
          <w:tcPr>
            <w:tcW w:w="2126" w:type="dxa"/>
            <w:vAlign w:val="center"/>
          </w:tcPr>
          <w:p>
            <w:pPr>
              <w:pStyle w:val="7"/>
              <w:tabs>
                <w:tab w:val="left" w:pos="3870"/>
              </w:tabs>
              <w:spacing w:after="200" w:line="420" w:lineRule="exact"/>
              <w:jc w:val="center"/>
              <w:rPr>
                <w:rFonts w:asciiTheme="minorEastAsia" w:hAnsiTheme="minorEastAsia" w:eastAsiaTheme="minorEastAsia"/>
                <w:kern w:val="2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asciiTheme="minorEastAsia" w:hAnsiTheme="minorEastAsia" w:eastAsiaTheme="minorEastAsia"/>
                <w:kern w:val="2"/>
                <w:sz w:val="28"/>
                <w:szCs w:val="28"/>
                <w:highlight w:val="none"/>
                <w:shd w:val="clear" w:color="auto" w:fill="auto"/>
              </w:rPr>
              <w:t>82861101</w:t>
            </w:r>
          </w:p>
        </w:tc>
        <w:tc>
          <w:tcPr>
            <w:tcW w:w="1750" w:type="dxa"/>
            <w:vAlign w:val="center"/>
          </w:tcPr>
          <w:p>
            <w:pPr>
              <w:pStyle w:val="7"/>
              <w:tabs>
                <w:tab w:val="left" w:pos="3870"/>
              </w:tabs>
              <w:spacing w:after="200" w:line="420" w:lineRule="exact"/>
              <w:jc w:val="center"/>
              <w:rPr>
                <w:rFonts w:asciiTheme="minorEastAsia" w:hAnsiTheme="minorEastAsia" w:eastAsiaTheme="minorEastAsia"/>
                <w:kern w:val="2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  <w:highlight w:val="none"/>
                <w:shd w:val="clear" w:color="auto" w:fill="auto"/>
              </w:rPr>
              <w:t>钟雄奎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0" w:type="dxa"/>
            <w:vAlign w:val="center"/>
          </w:tcPr>
          <w:p>
            <w:pPr>
              <w:pStyle w:val="7"/>
              <w:tabs>
                <w:tab w:val="left" w:pos="3870"/>
              </w:tabs>
              <w:spacing w:line="420" w:lineRule="exact"/>
              <w:jc w:val="center"/>
              <w:rPr>
                <w:rFonts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</w:rPr>
              <w:t>仙村</w:t>
            </w:r>
          </w:p>
        </w:tc>
        <w:tc>
          <w:tcPr>
            <w:tcW w:w="3544" w:type="dxa"/>
            <w:vAlign w:val="center"/>
          </w:tcPr>
          <w:p>
            <w:pPr>
              <w:pStyle w:val="7"/>
              <w:tabs>
                <w:tab w:val="left" w:pos="3870"/>
              </w:tabs>
              <w:spacing w:line="420" w:lineRule="exact"/>
              <w:jc w:val="center"/>
              <w:rPr>
                <w:rFonts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</w:rPr>
              <w:t>仙村镇党政办（组织宣传办）（地址：仙村镇仙村大道16号政府大楼2号楼1楼）</w:t>
            </w:r>
          </w:p>
        </w:tc>
        <w:tc>
          <w:tcPr>
            <w:tcW w:w="2126" w:type="dxa"/>
            <w:vAlign w:val="center"/>
          </w:tcPr>
          <w:p>
            <w:pPr>
              <w:pStyle w:val="7"/>
              <w:tabs>
                <w:tab w:val="left" w:pos="3870"/>
              </w:tabs>
              <w:spacing w:after="200" w:line="420" w:lineRule="exact"/>
              <w:jc w:val="center"/>
              <w:rPr>
                <w:rFonts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</w:rPr>
              <w:t>020—82930900</w:t>
            </w:r>
          </w:p>
        </w:tc>
        <w:tc>
          <w:tcPr>
            <w:tcW w:w="1750" w:type="dxa"/>
            <w:vAlign w:val="center"/>
          </w:tcPr>
          <w:p>
            <w:pPr>
              <w:pStyle w:val="7"/>
              <w:tabs>
                <w:tab w:val="left" w:pos="3870"/>
              </w:tabs>
              <w:spacing w:after="200" w:line="420" w:lineRule="exact"/>
              <w:jc w:val="center"/>
              <w:rPr>
                <w:rFonts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</w:tr>
    </w:tbl>
    <w:p>
      <w:pPr>
        <w:pStyle w:val="7"/>
        <w:tabs>
          <w:tab w:val="left" w:pos="3870"/>
        </w:tabs>
        <w:spacing w:line="420" w:lineRule="exact"/>
        <w:ind w:firstLine="560" w:firstLineChars="200"/>
        <w:jc w:val="center"/>
        <w:rPr>
          <w:rFonts w:asciiTheme="minorEastAsia" w:hAnsiTheme="minorEastAsia" w:eastAsiaTheme="minorEastAsia"/>
          <w:sz w:val="28"/>
          <w:szCs w:val="28"/>
        </w:rPr>
      </w:pPr>
    </w:p>
    <w:p>
      <w:pPr>
        <w:pStyle w:val="7"/>
        <w:tabs>
          <w:tab w:val="left" w:pos="3870"/>
        </w:tabs>
        <w:spacing w:line="420" w:lineRule="exact"/>
        <w:rPr>
          <w:rFonts w:asciiTheme="minorEastAsia" w:hAnsiTheme="minorEastAsia" w:eastAsiaTheme="minorEastAsia"/>
          <w:sz w:val="28"/>
          <w:szCs w:val="28"/>
        </w:rPr>
        <w:sectPr>
          <w:footerReference r:id="rId3" w:type="default"/>
          <w:footerReference r:id="rId4" w:type="even"/>
          <w:pgSz w:w="11906" w:h="16838"/>
          <w:pgMar w:top="2211" w:right="1474" w:bottom="2211" w:left="1588" w:header="709" w:footer="709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08" w:num="1"/>
          <w:docGrid w:type="lines" w:linePitch="360" w:charSpace="0"/>
        </w:sect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- 10 -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749"/>
    <w:rsid w:val="000A1749"/>
    <w:rsid w:val="0015636F"/>
    <w:rsid w:val="002E5855"/>
    <w:rsid w:val="003239E0"/>
    <w:rsid w:val="00392E74"/>
    <w:rsid w:val="00480F6C"/>
    <w:rsid w:val="00624687"/>
    <w:rsid w:val="006566D8"/>
    <w:rsid w:val="00A42776"/>
    <w:rsid w:val="00A70F02"/>
    <w:rsid w:val="00C37BFB"/>
    <w:rsid w:val="00CF2A0A"/>
    <w:rsid w:val="00E2335D"/>
    <w:rsid w:val="20F87261"/>
    <w:rsid w:val="5A2919A4"/>
    <w:rsid w:val="5F89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qFormat/>
    <w:uiPriority w:val="99"/>
    <w:rPr>
      <w:rFonts w:ascii="Tahoma" w:hAnsi="Tahoma" w:eastAsia="微软雅黑" w:cs="Times New Roman"/>
      <w:kern w:val="0"/>
      <w:sz w:val="18"/>
      <w:szCs w:val="18"/>
    </w:rPr>
  </w:style>
  <w:style w:type="paragraph" w:styleId="7">
    <w:name w:val="No Spacing"/>
    <w:qFormat/>
    <w:uiPriority w:val="99"/>
    <w:pPr>
      <w:adjustRightInd w:val="0"/>
      <w:snapToGrid w:val="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customStyle="1" w:styleId="8">
    <w:name w:val="页眉 Char"/>
    <w:basedOn w:val="5"/>
    <w:link w:val="3"/>
    <w:semiHidden/>
    <w:uiPriority w:val="99"/>
    <w:rPr>
      <w:rFonts w:ascii="Tahoma" w:hAnsi="Tahoma" w:eastAsia="微软雅黑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76</Words>
  <Characters>438</Characters>
  <Lines>3</Lines>
  <Paragraphs>1</Paragraphs>
  <TotalTime>35</TotalTime>
  <ScaleCrop>false</ScaleCrop>
  <LinksUpToDate>false</LinksUpToDate>
  <CharactersWithSpaces>513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2019-11-28T08:08:00Z</dcterms:created>
  <dc:creator>yao</dc:creator>
  <cp:lastModifiedBy>潘</cp:lastModifiedBy>
  <dcterms:modified xsi:type="dcterms:W3CDTF">2019-12-04T02:59:07Z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