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附件1</w:t>
      </w:r>
    </w:p>
    <w:p>
      <w:pPr>
        <w:widowControl/>
        <w:spacing w:line="560" w:lineRule="exact"/>
        <w:jc w:val="center"/>
        <w:rPr>
          <w:rFonts w:hint="eastAsia" w:ascii="仿宋_GB2312" w:hAnsi="宋体" w:eastAsia="仿宋_GB2312" w:cs="仿宋_GB2312"/>
          <w:kern w:val="0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仿宋_GB2312"/>
          <w:kern w:val="0"/>
          <w:sz w:val="44"/>
          <w:szCs w:val="44"/>
          <w:lang w:bidi="ar"/>
        </w:rPr>
        <w:t>补录警务辅助人员体能测评评分标准</w:t>
      </w:r>
    </w:p>
    <w:bookmarkEnd w:id="0"/>
    <w:p>
      <w:pPr>
        <w:widowControl/>
        <w:spacing w:line="560" w:lineRule="exact"/>
        <w:jc w:val="center"/>
        <w:rPr>
          <w:rFonts w:hint="eastAsia" w:ascii="黑体" w:hAnsi="宋体" w:eastAsia="黑体" w:cs="Helvetica"/>
          <w:kern w:val="0"/>
          <w:sz w:val="30"/>
          <w:szCs w:val="30"/>
        </w:rPr>
      </w:pPr>
      <w:r>
        <w:rPr>
          <w:rFonts w:ascii="黑体" w:hAnsi="宋体" w:eastAsia="黑体" w:cs="Helvetica"/>
          <w:kern w:val="0"/>
          <w:sz w:val="30"/>
          <w:szCs w:val="30"/>
          <w:lang w:bidi="ar"/>
        </w:rPr>
        <w:t>（男，</w:t>
      </w:r>
      <w:r>
        <w:rPr>
          <w:rFonts w:hint="eastAsia" w:ascii="黑体" w:hAnsi="宋体" w:eastAsia="黑体" w:cs="Helvetica"/>
          <w:kern w:val="0"/>
          <w:sz w:val="30"/>
          <w:szCs w:val="30"/>
          <w:lang w:bidi="ar"/>
        </w:rPr>
        <w:t>1000米）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 w:cs="仿宋_GB2312"/>
          <w:kern w:val="0"/>
          <w:sz w:val="18"/>
          <w:szCs w:val="18"/>
        </w:rPr>
      </w:pPr>
    </w:p>
    <w:tbl>
      <w:tblPr>
        <w:tblStyle w:val="2"/>
        <w:tblW w:w="74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144"/>
        <w:gridCol w:w="222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ind w:left="588" w:leftChars="280"/>
              <w:jc w:val="lef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项目</w:t>
            </w: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分</w:t>
            </w: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值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  <w:lang w:bidi="ar"/>
              </w:rPr>
              <w:t>30岁(含)以下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  <w:lang w:bidi="ar"/>
              </w:rPr>
              <w:t>31岁以上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（分′秒）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（分′秒）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4′00″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4′10″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4′05″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4′15″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4′10″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4′20″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4′15″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4′25″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4′20″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4′30″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4′25″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4′35″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4′30″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4′40″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4′35″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4′45″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4′40″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4′50″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4′45″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4′55″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4′50″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5′00″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4′55″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5′05″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5′00″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5′10″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5′05″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5′15″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黑体" w:hAnsi="宋体" w:eastAsia="黑体" w:cs="Helvetica"/>
          <w:kern w:val="0"/>
          <w:sz w:val="24"/>
          <w:lang w:bidi="ar"/>
        </w:rPr>
      </w:pPr>
    </w:p>
    <w:p>
      <w:pPr>
        <w:widowControl/>
        <w:spacing w:line="360" w:lineRule="exact"/>
        <w:jc w:val="left"/>
        <w:rPr>
          <w:rFonts w:hint="eastAsia" w:ascii="仿宋_GB2312" w:eastAsia="仿宋_GB2312"/>
        </w:rPr>
      </w:pPr>
      <w:r>
        <w:rPr>
          <w:rFonts w:hint="eastAsia" w:ascii="黑体" w:hAnsi="宋体" w:eastAsia="黑体" w:cs="Helvetica"/>
          <w:kern w:val="0"/>
          <w:sz w:val="24"/>
          <w:lang w:bidi="ar"/>
        </w:rPr>
        <w:t>计分说明：测评成绩在两个分值之间的，每0′01″计1分。如男性考生年龄为31岁以上，测评成绩为4′43″，得分应为67分；男性考生为30岁以下，测评成绩为4′04″，得分应为96分。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D194D"/>
    <w:rsid w:val="467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2019-10-25T03:03:00Z</dcterms:created>
  <dc:creator>Administrator</dc:creator>
  <cp:lastModifiedBy>Administrator</cp:lastModifiedBy>
  <dcterms:modified xsi:type="dcterms:W3CDTF">2019-10-25T03:03:55Z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