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       </w:t>
      </w:r>
      <w:r>
        <w:rPr>
          <w:rFonts w:ascii="Times New Roman" w:hAnsi="Times New Roman" w:eastAsia="方正小标宋简体" w:cs="Times New Roman"/>
          <w:b/>
          <w:color w:val="000000"/>
          <w:sz w:val="36"/>
          <w:szCs w:val="36"/>
          <w:u w:val="single"/>
        </w:rPr>
        <w:t xml:space="preserve">                   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考试</w:t>
      </w:r>
      <w:bookmarkStart w:id="0" w:name="_GoBack"/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</w:p>
    <w:bookmarkEnd w:id="0"/>
    <w:tbl>
      <w:tblPr>
        <w:tblStyle w:val="6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717"/>
        <w:gridCol w:w="2403"/>
        <w:gridCol w:w="2402"/>
        <w:gridCol w:w="2402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kern w:val="0"/>
                <w:sz w:val="28"/>
                <w:szCs w:val="28"/>
              </w:rPr>
              <w:t>详细住址及按“国务院客户端”查询对应的风险等级填写（低、高、常态化）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8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61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14413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我已充分知晓考点城市对高、低风险区及重点地区旅居史来（返）人员最新管控要求，（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以考试当天国务院客户端查询结果为准[可扫描右侧二维码]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），知晓辽宁人事考试网《辽宁省人事考试新冠肺炎疫情防控告知书（2022年12月版）》相关要求，并承诺严格遵守。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本人：1、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（有、无）高风险区旅居史（或其他不得参加考试情形）；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（有、无）低风险区或重点地区旅居史；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（有、无）体温异常，干咳、乏力等呼吸道症状（须提供三甲医院证明或现场防疫人员研判）。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/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1OGY0YTM3NjA5NGEwNjg0MTc1ODFiMWE3OTcyMWUifQ=="/>
  </w:docVars>
  <w:rsids>
    <w:rsidRoot w:val="00525FEA"/>
    <w:rsid w:val="003272B0"/>
    <w:rsid w:val="00415F79"/>
    <w:rsid w:val="00525FEA"/>
    <w:rsid w:val="00B32D71"/>
    <w:rsid w:val="00E15EB4"/>
    <w:rsid w:val="122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9">
    <w:name w:val="页脚 字符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纯文本 字符"/>
    <w:basedOn w:val="7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3664</Words>
  <Characters>3705</Characters>
  <Lines>30</Lines>
  <Paragraphs>8</Paragraphs>
  <TotalTime>37</TotalTime>
  <ScaleCrop>false</ScaleCrop>
  <LinksUpToDate>false</LinksUpToDate>
  <CharactersWithSpaces>4121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2022-11-23T01:50:00Z</dcterms:created>
  <dc:creator>王继军</dc:creator>
  <cp:lastModifiedBy>Administrator</cp:lastModifiedBy>
  <dcterms:modified xsi:type="dcterms:W3CDTF">2022-11-23T05:53:33Z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72DCE7881E604064B806753E5922E813</vt:lpwstr>
  </property>
</Properties>
</file>