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562" w:firstLineChars="200"/>
        <w:jc w:val="center"/>
        <w:textAlignment w:val="auto"/>
        <w:outlineLvl w:val="0"/>
        <w:rPr>
          <w:rFonts w:hint="eastAsia" w:ascii="宋体" w:hAnsi="宋体" w:eastAsia="宋体" w:cs="宋体"/>
          <w:b/>
          <w:bCs/>
          <w:sz w:val="28"/>
          <w:szCs w:val="28"/>
        </w:rPr>
      </w:pPr>
      <w:r>
        <w:rPr>
          <w:rFonts w:hint="eastAsia" w:ascii="宋体" w:hAnsi="宋体" w:eastAsia="宋体" w:cs="宋体"/>
          <w:b/>
          <w:bCs/>
          <w:sz w:val="28"/>
          <w:szCs w:val="28"/>
        </w:rPr>
        <w:t>202</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10</w:t>
      </w:r>
      <w:r>
        <w:rPr>
          <w:rFonts w:hint="eastAsia" w:ascii="宋体" w:hAnsi="宋体" w:eastAsia="宋体" w:cs="宋体"/>
          <w:b/>
          <w:bCs/>
          <w:sz w:val="28"/>
          <w:szCs w:val="28"/>
        </w:rPr>
        <w:t>月时事政治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一、国内部分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rPr>
      </w:pPr>
      <w:r>
        <w:rPr>
          <w:rFonts w:hint="eastAsia" w:ascii="宋体" w:hAnsi="宋体" w:eastAsia="宋体" w:cs="宋体"/>
          <w:b/>
          <w:bCs/>
          <w:sz w:val="21"/>
          <w:szCs w:val="21"/>
        </w:rPr>
        <w:t>1.习近平总书记系列发言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rPr>
        <w:t>（1）</w:t>
      </w:r>
      <w:r>
        <w:rPr>
          <w:rFonts w:hint="eastAsia" w:ascii="宋体" w:hAnsi="宋体" w:eastAsia="宋体" w:cs="宋体"/>
          <w:b/>
          <w:bCs/>
          <w:sz w:val="21"/>
          <w:szCs w:val="21"/>
          <w:lang w:val="en-US" w:eastAsia="zh-CN"/>
        </w:rPr>
        <w:t>习近平回信勉励山东省地矿局第六地质大队全体地质工作者</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中共中央总书记、国家主席、中央军委主席习近平10月2日给山东省地矿局第六地质大队全体地质工作者回信，对他们弘扬优良传统、做好矿产勘查工作提出殷切期望。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w:t>
      </w:r>
      <w:r>
        <w:rPr>
          <w:rFonts w:hint="eastAsia" w:ascii="宋体" w:hAnsi="宋体" w:eastAsia="宋体" w:cs="宋体"/>
          <w:b/>
          <w:bCs/>
          <w:color w:val="FF0000"/>
          <w:kern w:val="0"/>
          <w:sz w:val="21"/>
          <w:szCs w:val="21"/>
          <w:lang w:val="en-US" w:eastAsia="zh-CN"/>
        </w:rPr>
        <w:t>矿产资源</w:t>
      </w:r>
      <w:r>
        <w:rPr>
          <w:rFonts w:hint="eastAsia" w:ascii="宋体" w:hAnsi="宋体" w:eastAsia="宋体" w:cs="宋体"/>
          <w:b/>
          <w:bCs/>
          <w:color w:val="000000"/>
          <w:kern w:val="0"/>
          <w:sz w:val="21"/>
          <w:szCs w:val="21"/>
          <w:lang w:val="en-US" w:eastAsia="zh-CN"/>
        </w:rPr>
        <w:t>是经济社会发展的重要物质基础，矿产资源勘查开发事关国计民生和国家安全。</w:t>
      </w:r>
      <w:r>
        <w:rPr>
          <w:rFonts w:hint="eastAsia" w:ascii="宋体" w:hAnsi="宋体" w:eastAsia="宋体" w:cs="宋体"/>
          <w:color w:val="000000"/>
          <w:kern w:val="0"/>
          <w:sz w:val="21"/>
          <w:szCs w:val="21"/>
          <w:lang w:val="en-US" w:eastAsia="zh-CN"/>
        </w:rPr>
        <w:t>希望同志们大力弘扬</w:t>
      </w:r>
      <w:r>
        <w:rPr>
          <w:rFonts w:hint="eastAsia" w:ascii="宋体" w:hAnsi="宋体" w:eastAsia="宋体" w:cs="宋体"/>
          <w:b/>
          <w:bCs/>
          <w:color w:val="000000"/>
          <w:kern w:val="0"/>
          <w:sz w:val="21"/>
          <w:szCs w:val="21"/>
          <w:lang w:val="en-US" w:eastAsia="zh-CN"/>
        </w:rPr>
        <w:t>爱国奉献、开拓创新、艰苦奋斗</w:t>
      </w:r>
      <w:r>
        <w:rPr>
          <w:rFonts w:hint="eastAsia" w:ascii="宋体" w:hAnsi="宋体" w:eastAsia="宋体" w:cs="宋体"/>
          <w:color w:val="000000"/>
          <w:kern w:val="0"/>
          <w:sz w:val="21"/>
          <w:szCs w:val="21"/>
          <w:lang w:val="en-US" w:eastAsia="zh-CN"/>
        </w:rPr>
        <w:t>的优良传统，积极践行</w:t>
      </w:r>
      <w:r>
        <w:rPr>
          <w:rFonts w:hint="eastAsia" w:ascii="宋体" w:hAnsi="宋体" w:eastAsia="宋体" w:cs="宋体"/>
          <w:b/>
          <w:bCs/>
          <w:color w:val="000000"/>
          <w:kern w:val="0"/>
          <w:sz w:val="21"/>
          <w:szCs w:val="21"/>
          <w:lang w:val="en-US" w:eastAsia="zh-CN"/>
        </w:rPr>
        <w:t>绿色</w:t>
      </w:r>
      <w:r>
        <w:rPr>
          <w:rFonts w:hint="eastAsia" w:ascii="宋体" w:hAnsi="宋体" w:eastAsia="宋体" w:cs="宋体"/>
          <w:color w:val="000000"/>
          <w:kern w:val="0"/>
          <w:sz w:val="21"/>
          <w:szCs w:val="21"/>
          <w:lang w:val="en-US" w:eastAsia="zh-CN"/>
        </w:rPr>
        <w:t>发展理念，加大勘查力度，加强科技攻关，在新一轮找矿突破战略行动中发挥更大作用，为保障国家能源资源安全、为全面建设社会主义现代化国家作出新贡献，奋力书写“英雄地质队”新篇章。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山东省地质矿产勘查开发局第六地质大队成立于1958年，1992年被国务院授予</w:t>
      </w:r>
      <w:r>
        <w:rPr>
          <w:rFonts w:hint="eastAsia" w:ascii="宋体" w:hAnsi="宋体" w:eastAsia="宋体" w:cs="宋体"/>
          <w:b/>
          <w:bCs/>
          <w:color w:val="000000"/>
          <w:kern w:val="0"/>
          <w:sz w:val="21"/>
          <w:szCs w:val="21"/>
          <w:lang w:val="en-US" w:eastAsia="zh-CN"/>
        </w:rPr>
        <w:t>“功勋卓著无私奉献的英雄地质队”</w:t>
      </w:r>
      <w:r>
        <w:rPr>
          <w:rFonts w:hint="eastAsia" w:ascii="宋体" w:hAnsi="宋体" w:eastAsia="宋体" w:cs="宋体"/>
          <w:color w:val="000000"/>
          <w:kern w:val="0"/>
          <w:sz w:val="21"/>
          <w:szCs w:val="21"/>
          <w:lang w:val="en-US" w:eastAsia="zh-CN"/>
        </w:rPr>
        <w:t>荣誉称号。自成立以来，该队在</w:t>
      </w:r>
      <w:r>
        <w:rPr>
          <w:rFonts w:hint="eastAsia" w:ascii="宋体" w:hAnsi="宋体" w:eastAsia="宋体" w:cs="宋体"/>
          <w:b/>
          <w:bCs/>
          <w:color w:val="000000"/>
          <w:kern w:val="0"/>
          <w:sz w:val="21"/>
          <w:szCs w:val="21"/>
          <w:lang w:val="en-US" w:eastAsia="zh-CN"/>
        </w:rPr>
        <w:t>黄金</w:t>
      </w:r>
      <w:r>
        <w:rPr>
          <w:rFonts w:hint="eastAsia" w:ascii="宋体" w:hAnsi="宋体" w:eastAsia="宋体" w:cs="宋体"/>
          <w:color w:val="000000"/>
          <w:kern w:val="0"/>
          <w:sz w:val="21"/>
          <w:szCs w:val="21"/>
          <w:lang w:val="en-US" w:eastAsia="zh-CN"/>
        </w:rPr>
        <w:t>等矿产资源勘查上勇于创新突破，累计查明金资源量2810余吨，</w:t>
      </w:r>
      <w:r>
        <w:rPr>
          <w:rFonts w:hint="eastAsia" w:ascii="宋体" w:hAnsi="宋体" w:eastAsia="宋体" w:cs="宋体"/>
          <w:b/>
          <w:bCs/>
          <w:color w:val="000000"/>
          <w:kern w:val="0"/>
          <w:sz w:val="21"/>
          <w:szCs w:val="21"/>
          <w:lang w:val="en-US" w:eastAsia="zh-CN"/>
        </w:rPr>
        <w:t>是全国找金最多的地质队</w:t>
      </w:r>
      <w:r>
        <w:rPr>
          <w:rFonts w:hint="eastAsia" w:ascii="宋体" w:hAnsi="宋体" w:eastAsia="宋体" w:cs="宋体"/>
          <w:color w:val="000000"/>
          <w:kern w:val="0"/>
          <w:sz w:val="21"/>
          <w:szCs w:val="21"/>
          <w:lang w:val="en-US" w:eastAsia="zh-CN"/>
        </w:rPr>
        <w:t>。近日，山东省地矿局第六地质大队全体地质工作者给习近平总书记写信，汇报矿产勘查工作取得的成绩，表达了献身地质事业、为保障国家能源资源安全贡献力量的决心。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（2）习近平同德国总统就中德建交50周年互致贺电</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10月11日，国家主席习近平同</w:t>
      </w:r>
      <w:r>
        <w:rPr>
          <w:rFonts w:hint="eastAsia" w:ascii="宋体" w:hAnsi="宋体" w:eastAsia="宋体" w:cs="宋体"/>
          <w:b/>
          <w:bCs/>
          <w:color w:val="000000"/>
          <w:kern w:val="0"/>
          <w:sz w:val="21"/>
          <w:szCs w:val="21"/>
          <w:lang w:val="en-US" w:eastAsia="zh-CN"/>
        </w:rPr>
        <w:t>德国</w:t>
      </w:r>
      <w:r>
        <w:rPr>
          <w:rFonts w:hint="eastAsia" w:ascii="宋体" w:hAnsi="宋体" w:eastAsia="宋体" w:cs="宋体"/>
          <w:color w:val="000000"/>
          <w:kern w:val="0"/>
          <w:sz w:val="21"/>
          <w:szCs w:val="21"/>
          <w:lang w:val="en-US" w:eastAsia="zh-CN"/>
        </w:rPr>
        <w:t>总统施泰因迈尔互致贺电，庆祝</w:t>
      </w:r>
      <w:r>
        <w:rPr>
          <w:rFonts w:hint="eastAsia" w:ascii="宋体" w:hAnsi="宋体" w:eastAsia="宋体" w:cs="宋体"/>
          <w:b/>
          <w:bCs/>
          <w:color w:val="000000"/>
          <w:kern w:val="0"/>
          <w:sz w:val="21"/>
          <w:szCs w:val="21"/>
          <w:lang w:val="en-US" w:eastAsia="zh-CN"/>
        </w:rPr>
        <w:t>两国建交</w:t>
      </w:r>
      <w:r>
        <w:rPr>
          <w:rFonts w:hint="eastAsia" w:ascii="宋体" w:hAnsi="宋体" w:eastAsia="宋体" w:cs="宋体"/>
          <w:b/>
          <w:bCs/>
          <w:color w:val="FF0000"/>
          <w:kern w:val="0"/>
          <w:sz w:val="21"/>
          <w:szCs w:val="21"/>
          <w:lang w:val="en-US" w:eastAsia="zh-CN"/>
        </w:rPr>
        <w:t>50周年</w:t>
      </w:r>
      <w:r>
        <w:rPr>
          <w:rFonts w:hint="eastAsia" w:ascii="宋体" w:hAnsi="宋体" w:eastAsia="宋体" w:cs="宋体"/>
          <w:color w:val="000000"/>
          <w:kern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习近平指出，过去50年来，中德秉持</w:t>
      </w:r>
      <w:r>
        <w:rPr>
          <w:rFonts w:hint="eastAsia" w:ascii="宋体" w:hAnsi="宋体" w:eastAsia="宋体" w:cs="宋体"/>
          <w:b/>
          <w:bCs/>
          <w:color w:val="000000"/>
          <w:kern w:val="0"/>
          <w:sz w:val="21"/>
          <w:szCs w:val="21"/>
          <w:lang w:val="en-US" w:eastAsia="zh-CN"/>
        </w:rPr>
        <w:t>相互尊重、互利共赢</w:t>
      </w:r>
      <w:r>
        <w:rPr>
          <w:rFonts w:hint="eastAsia" w:ascii="宋体" w:hAnsi="宋体" w:eastAsia="宋体" w:cs="宋体"/>
          <w:color w:val="000000"/>
          <w:kern w:val="0"/>
          <w:sz w:val="21"/>
          <w:szCs w:val="21"/>
          <w:lang w:val="en-US" w:eastAsia="zh-CN"/>
        </w:rPr>
        <w:t>的精神，持续推进两国关系，努力为世界和平与发展作出积极贡献，谱写了携手同行、相互成就的篇章。我高度重视中德关系发展，愿同施泰因迈尔总统一道努力，以两国建交50周年为契机，继往开来，推动中德全方位战略伙伴关系迈上新台阶，造福两国和两国人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施泰因迈尔表示，50年来，德中关系在多领域向深层次发展，增进了两国交流和两国人民福祉。中国是德国第一大贸易伙伴，德中经贸合作符合双方利益。祝愿两国间合作继续蓬勃发展。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（3）习近平向中国国际可持续交通创新和知识中心成立致贺信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10月14日，国家主席习近平向中国国际可持续交通创新和知识中心成立致贺信。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习近平指出，推动全球交通可持续发展、促进全球互联互通，对保障全球物流供应链稳定畅通、推动世界经济发展具有重要意义。</w:t>
      </w:r>
      <w:r>
        <w:rPr>
          <w:rFonts w:hint="eastAsia" w:ascii="宋体" w:hAnsi="宋体" w:eastAsia="宋体" w:cs="宋体"/>
          <w:b/>
          <w:bCs/>
          <w:color w:val="000000"/>
          <w:kern w:val="0"/>
          <w:sz w:val="21"/>
          <w:szCs w:val="21"/>
          <w:lang w:val="en-US" w:eastAsia="zh-CN"/>
        </w:rPr>
        <w:t>建立中国国际可持续交通创新和知识中心是支持落实联合国2030年可持续发展议程的重要举措</w:t>
      </w:r>
      <w:r>
        <w:rPr>
          <w:rFonts w:hint="eastAsia" w:ascii="宋体" w:hAnsi="宋体" w:eastAsia="宋体" w:cs="宋体"/>
          <w:color w:val="000000"/>
          <w:kern w:val="0"/>
          <w:sz w:val="21"/>
          <w:szCs w:val="21"/>
          <w:lang w:val="en-US" w:eastAsia="zh-CN"/>
        </w:rPr>
        <w:t>。中方愿同各国一道，充分利用中国国际可持续交通创新和知识中心平台促进全球交通合作，为推进全球发展倡议、落实联合国2030年可持续发展议程、推动构建人类命运共同体作出贡献。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中国国际可持续交通创新和知识中心成立揭牌仪式当日在北京举行</w:t>
      </w:r>
      <w:r>
        <w:rPr>
          <w:rFonts w:hint="eastAsia" w:ascii="宋体" w:hAnsi="宋体" w:eastAsia="宋体" w:cs="宋体"/>
          <w:color w:val="000000"/>
          <w:kern w:val="0"/>
          <w:sz w:val="21"/>
          <w:szCs w:val="21"/>
          <w:lang w:val="en-US" w:eastAsia="zh-CN"/>
        </w:rPr>
        <w:t>。</w:t>
      </w:r>
    </w:p>
    <w:p>
      <w:pPr>
        <w:keepNext w:val="0"/>
        <w:keepLines w:val="0"/>
        <w:pageBreakBefore w:val="0"/>
        <w:widowControl w:val="0"/>
        <w:numPr>
          <w:ilvl w:val="-1"/>
          <w:numId w:val="0"/>
        </w:numPr>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（4）习近平总书记在二十届中共中央政治局常委同中外记者见面时的讲话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女士们，先生们，同志们，朋友们：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大家好！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很高兴在这里同各位记者朋友见面。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昨天，中国共产党第二十次全国代表大会已经胜利闭幕了。这是一次高举旗帜、凝聚力量、团结奋进的大会。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国际社会对中共二十大高度关注。许多国家的政党发来了贺电贺信，其中很多是国家元首、政府首脑、政党和重要组织机构领导人发来的。在此，我谨代表中共中央，致以诚挚谢意！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刚才，我们召开中共二十届一中全会，选举产生新一届中央领导机构，选举我继续担任中共中央总书记。现在，我向大家介绍其他6位常委同事：李强同志、赵乐际同志、王沪宁同志、蔡奇同志、丁薛祥同志、李希同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赵乐际同志、王沪宁同志是十九届中央政治局常委，其他同志都是十九届中央政治局委员，大家都比较了解。</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在这里，我代表新一届中共中央领导成员，衷心感谢全党同志的信任。我们一定牢记党的性质和宗旨，牢记自己的使命和责任，恪尽职守、勤勉工作，决不辜负党和人民重托。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w:t>
      </w:r>
      <w:r>
        <w:rPr>
          <w:rFonts w:hint="eastAsia" w:ascii="宋体" w:hAnsi="宋体" w:eastAsia="宋体" w:cs="宋体"/>
          <w:b/>
          <w:bCs/>
          <w:color w:val="000000"/>
          <w:kern w:val="0"/>
          <w:sz w:val="21"/>
          <w:szCs w:val="21"/>
          <w:lang w:val="en-US" w:eastAsia="zh-CN"/>
        </w:rPr>
        <w:t>新征程上，我们要始终保持昂扬奋进的精神状态。</w:t>
      </w:r>
      <w:r>
        <w:rPr>
          <w:rFonts w:hint="eastAsia" w:ascii="宋体" w:hAnsi="宋体" w:eastAsia="宋体" w:cs="宋体"/>
          <w:b w:val="0"/>
          <w:bCs w:val="0"/>
          <w:color w:val="000000"/>
          <w:kern w:val="0"/>
          <w:sz w:val="21"/>
          <w:szCs w:val="21"/>
          <w:lang w:val="en-US" w:eastAsia="zh-CN"/>
        </w:rPr>
        <w:t>全面建设社会主义现代化国家寄托着中华民族的夙愿和期盼，凝结着中国人民的奋斗和汗水。</w:t>
      </w:r>
      <w:r>
        <w:rPr>
          <w:rFonts w:hint="eastAsia" w:ascii="宋体" w:hAnsi="宋体" w:eastAsia="宋体" w:cs="宋体"/>
          <w:b/>
          <w:bCs/>
          <w:color w:val="FF0000"/>
          <w:kern w:val="0"/>
          <w:sz w:val="21"/>
          <w:szCs w:val="21"/>
          <w:lang w:val="en-US" w:eastAsia="zh-CN"/>
        </w:rPr>
        <w:t>中国式现代化</w:t>
      </w:r>
      <w:r>
        <w:rPr>
          <w:rFonts w:hint="eastAsia" w:ascii="宋体" w:hAnsi="宋体" w:eastAsia="宋体" w:cs="宋体"/>
          <w:b/>
          <w:bCs/>
          <w:color w:val="000000"/>
          <w:kern w:val="0"/>
          <w:sz w:val="21"/>
          <w:szCs w:val="21"/>
          <w:lang w:val="en-US" w:eastAsia="zh-CN"/>
        </w:rPr>
        <w:t>是中国共产党和中国人民长期实践探索的成果，是一项伟大而艰巨的事业</w:t>
      </w:r>
      <w:r>
        <w:rPr>
          <w:rFonts w:hint="eastAsia" w:ascii="宋体" w:hAnsi="宋体" w:eastAsia="宋体" w:cs="宋体"/>
          <w:b w:val="0"/>
          <w:bCs w:val="0"/>
          <w:color w:val="000000"/>
          <w:kern w:val="0"/>
          <w:sz w:val="21"/>
          <w:szCs w:val="21"/>
          <w:lang w:val="en-US" w:eastAsia="zh-CN"/>
        </w:rPr>
        <w:t>。惟其艰巨，所以伟大；惟其艰巨，更显荣光。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为了这一事业，无数先辈筚路蓝缕、披荆斩棘，进行了艰苦卓绝的奋斗，我们心中永远铭记着他们的奉献和牺牲。我们要埋头苦干、担当作为，以更加强烈的历史主动精神推进马克思主义中国化时代化，不断谱写新时代中国特色社会主义新篇章，奋力实现中华民族伟大复兴的中国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w:t>
      </w:r>
      <w:r>
        <w:rPr>
          <w:rFonts w:hint="eastAsia" w:ascii="宋体" w:hAnsi="宋体" w:eastAsia="宋体" w:cs="宋体"/>
          <w:b/>
          <w:bCs/>
          <w:color w:val="000000"/>
          <w:kern w:val="0"/>
          <w:sz w:val="21"/>
          <w:szCs w:val="21"/>
          <w:lang w:val="en-US" w:eastAsia="zh-CN"/>
        </w:rPr>
        <w:t>新征程上，我们要始终坚持一切为了人民、一切依靠人民</w:t>
      </w:r>
      <w:r>
        <w:rPr>
          <w:rFonts w:hint="eastAsia" w:ascii="宋体" w:hAnsi="宋体" w:eastAsia="宋体" w:cs="宋体"/>
          <w:b w:val="0"/>
          <w:bCs w:val="0"/>
          <w:color w:val="000000"/>
          <w:kern w:val="0"/>
          <w:sz w:val="21"/>
          <w:szCs w:val="21"/>
          <w:lang w:val="en-US" w:eastAsia="zh-CN"/>
        </w:rPr>
        <w:t>。一路走来，我们紧紧依靠人民交出了一份又一份载入史册的答卷。面向未来，我们仍然要依靠人民创造新的历史伟业。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道阻且长，行则将至。前进道路上，无论是风高浪急还是惊涛骇浪，人民永远是我们最坚实的依托、最强大的底气。我们要始终与人民风雨同舟、与人民心心相印，想人民之所想，行人民之所嘱，不断把人民对美好生活的向往变为现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w:t>
      </w:r>
      <w:r>
        <w:rPr>
          <w:rFonts w:hint="eastAsia" w:ascii="宋体" w:hAnsi="宋体" w:eastAsia="宋体" w:cs="宋体"/>
          <w:b/>
          <w:bCs/>
          <w:color w:val="000000"/>
          <w:kern w:val="0"/>
          <w:sz w:val="21"/>
          <w:szCs w:val="21"/>
          <w:lang w:val="en-US" w:eastAsia="zh-CN"/>
        </w:rPr>
        <w:t>新征程上，我们要始终推进党的自我革命。</w:t>
      </w:r>
      <w:r>
        <w:rPr>
          <w:rFonts w:hint="eastAsia" w:ascii="宋体" w:hAnsi="宋体" w:eastAsia="宋体" w:cs="宋体"/>
          <w:b w:val="0"/>
          <w:bCs w:val="0"/>
          <w:color w:val="000000"/>
          <w:kern w:val="0"/>
          <w:sz w:val="21"/>
          <w:szCs w:val="21"/>
          <w:lang w:val="en-US" w:eastAsia="zh-CN"/>
        </w:rPr>
        <w:t>一个饱经沧桑而初心不改的党，才能基业常青；一个铸就辉煌仍勇于自我革命的党，才能无坚不摧。百年栉风沐雨、淬火成钢，特别是新时代10年革命性锻造，中国共产党更加坚强有力、更加充满活力。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面对新征程上的新挑战新考验，我们必须高度警省，永远保持赶考的清醒和谨慎，驰而不息推进全面从严治党，使百年大党在自我革命中不断焕发蓬勃生机，始终成为中国人民最可靠、最坚强的主心骨。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w:t>
      </w:r>
      <w:r>
        <w:rPr>
          <w:rFonts w:hint="eastAsia" w:ascii="宋体" w:hAnsi="宋体" w:eastAsia="宋体" w:cs="宋体"/>
          <w:b/>
          <w:bCs/>
          <w:color w:val="000000"/>
          <w:kern w:val="0"/>
          <w:sz w:val="21"/>
          <w:szCs w:val="21"/>
          <w:lang w:val="en-US" w:eastAsia="zh-CN"/>
        </w:rPr>
        <w:t>新征程上，我们要始终弘扬全人类共同价值。</w:t>
      </w:r>
      <w:r>
        <w:rPr>
          <w:rFonts w:hint="eastAsia" w:ascii="宋体" w:hAnsi="宋体" w:eastAsia="宋体" w:cs="宋体"/>
          <w:b w:val="0"/>
          <w:bCs w:val="0"/>
          <w:color w:val="000000"/>
          <w:kern w:val="0"/>
          <w:sz w:val="21"/>
          <w:szCs w:val="21"/>
          <w:lang w:val="en-US" w:eastAsia="zh-CN"/>
        </w:rPr>
        <w:t>当今世界面临前所未有的挑战。我们历来主张，人类的前途命运应该由世界各国人民来把握和决定。只要共行天下大道，各国就能够和睦相处、合作共赢，携手创造世界的美好未来。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我们将同各国人民一道，弘扬</w:t>
      </w:r>
      <w:r>
        <w:rPr>
          <w:rFonts w:hint="eastAsia" w:ascii="宋体" w:hAnsi="宋体" w:eastAsia="宋体" w:cs="宋体"/>
          <w:b/>
          <w:bCs/>
          <w:color w:val="000000"/>
          <w:kern w:val="0"/>
          <w:sz w:val="21"/>
          <w:szCs w:val="21"/>
          <w:lang w:val="en-US" w:eastAsia="zh-CN"/>
        </w:rPr>
        <w:t>和平、发展、公平、正义、民主、自由</w:t>
      </w:r>
      <w:r>
        <w:rPr>
          <w:rFonts w:hint="eastAsia" w:ascii="宋体" w:hAnsi="宋体" w:eastAsia="宋体" w:cs="宋体"/>
          <w:b w:val="0"/>
          <w:bCs w:val="0"/>
          <w:color w:val="000000"/>
          <w:kern w:val="0"/>
          <w:sz w:val="21"/>
          <w:szCs w:val="21"/>
          <w:lang w:val="en-US" w:eastAsia="zh-CN"/>
        </w:rPr>
        <w:t>的全人类共同价值，维护世界和平、促进世界发展，持续推动构建人类命运共同体。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中国发展离不开世界，世界发展也需要中国。经过改革开放40多年不懈努力，我们创造了经济快速发展和社会长期稳定两大奇迹。现在，</w:t>
      </w:r>
      <w:r>
        <w:rPr>
          <w:rFonts w:hint="eastAsia" w:ascii="宋体" w:hAnsi="宋体" w:eastAsia="宋体" w:cs="宋体"/>
          <w:b/>
          <w:bCs/>
          <w:color w:val="000000"/>
          <w:kern w:val="0"/>
          <w:sz w:val="21"/>
          <w:szCs w:val="21"/>
          <w:lang w:val="en-US" w:eastAsia="zh-CN"/>
        </w:rPr>
        <w:t>中国经济韧性强、潜力足、回旋余地广，长期向好的基本面不会改变</w:t>
      </w:r>
      <w:r>
        <w:rPr>
          <w:rFonts w:hint="eastAsia" w:ascii="宋体" w:hAnsi="宋体" w:eastAsia="宋体" w:cs="宋体"/>
          <w:b w:val="0"/>
          <w:bCs w:val="0"/>
          <w:color w:val="000000"/>
          <w:kern w:val="0"/>
          <w:sz w:val="21"/>
          <w:szCs w:val="21"/>
          <w:lang w:val="en-US" w:eastAsia="zh-CN"/>
        </w:rPr>
        <w:t>。中国开放的大门只会越来越大。我们将坚定不移全面深化改革开放，坚定不移推动高质量发展，以自身发展为世界创造更多机遇。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女士们，先生们，同志们，朋友们！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bCs/>
          <w:color w:val="000000"/>
          <w:kern w:val="0"/>
          <w:sz w:val="21"/>
          <w:szCs w:val="21"/>
          <w:lang w:val="en-US" w:eastAsia="zh-CN"/>
        </w:rPr>
        <w:t>新征程是充满光荣和梦想的远征</w:t>
      </w:r>
      <w:r>
        <w:rPr>
          <w:rFonts w:hint="eastAsia" w:ascii="宋体" w:hAnsi="宋体" w:eastAsia="宋体" w:cs="宋体"/>
          <w:b w:val="0"/>
          <w:bCs w:val="0"/>
          <w:color w:val="000000"/>
          <w:kern w:val="0"/>
          <w:sz w:val="21"/>
          <w:szCs w:val="21"/>
          <w:lang w:val="en-US" w:eastAsia="zh-CN"/>
        </w:rPr>
        <w:t>。蓝图已经绘就，号角已经吹响。我们要踔厉奋发、勇毅前行，努力创造更加灿烂的明天。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几天来，记者朋友们对大会进行了充分报道，向全世界传递中国声音、传播中国共产党的主张，使世界的目光注视中国。感谢你们的辛勤工作，大家辛苦了！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欢迎大家多到中国各地走一走、看一看，客观真实向世界讲好中国故事，讲好中国共产党故事，讲好我们正在经历的新时代故事。</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谢谢大家！</w:t>
      </w:r>
    </w:p>
    <w:p>
      <w:pPr>
        <w:keepNext w:val="0"/>
        <w:keepLines w:val="0"/>
        <w:pageBreakBefore w:val="0"/>
        <w:widowControl w:val="0"/>
        <w:numPr>
          <w:ilvl w:val="-1"/>
          <w:numId w:val="0"/>
        </w:numPr>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（5）习近平向2022年世界城市日全球主场活动暨第二届城市可持续发展全球大会致贺信</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10月31日，国家主席习近平向2022年世界城市日全球主场活动暨第二届城市可持续发展全球大会致贺信。</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习近平指出，世界城市日全球主场活动秉承</w:t>
      </w:r>
      <w:r>
        <w:rPr>
          <w:rFonts w:hint="default" w:ascii="宋体" w:hAnsi="宋体" w:eastAsia="宋体" w:cs="宋体"/>
          <w:b/>
          <w:bCs/>
          <w:color w:val="000000"/>
          <w:kern w:val="0"/>
          <w:sz w:val="21"/>
          <w:szCs w:val="21"/>
          <w:lang w:val="en-US" w:eastAsia="zh-CN"/>
        </w:rPr>
        <w:t>“城市，让生活更美好”</w:t>
      </w:r>
      <w:r>
        <w:rPr>
          <w:rFonts w:hint="default" w:ascii="宋体" w:hAnsi="宋体" w:eastAsia="宋体" w:cs="宋体"/>
          <w:b w:val="0"/>
          <w:bCs w:val="0"/>
          <w:color w:val="000000"/>
          <w:kern w:val="0"/>
          <w:sz w:val="21"/>
          <w:szCs w:val="21"/>
          <w:lang w:val="en-US" w:eastAsia="zh-CN"/>
        </w:rPr>
        <w:t>理念，致力于推动全球城市可持续发展，对共创</w:t>
      </w:r>
      <w:r>
        <w:rPr>
          <w:rFonts w:hint="default" w:ascii="宋体" w:hAnsi="宋体" w:eastAsia="宋体" w:cs="宋体"/>
          <w:b/>
          <w:bCs/>
          <w:color w:val="000000"/>
          <w:kern w:val="0"/>
          <w:sz w:val="21"/>
          <w:szCs w:val="21"/>
          <w:lang w:val="en-US" w:eastAsia="zh-CN"/>
        </w:rPr>
        <w:t>普惠平衡、协调包容、合作共赢、共同繁荣</w:t>
      </w:r>
      <w:r>
        <w:rPr>
          <w:rFonts w:hint="default" w:ascii="宋体" w:hAnsi="宋体" w:eastAsia="宋体" w:cs="宋体"/>
          <w:b w:val="0"/>
          <w:bCs w:val="0"/>
          <w:color w:val="000000"/>
          <w:kern w:val="0"/>
          <w:sz w:val="21"/>
          <w:szCs w:val="21"/>
          <w:lang w:val="en-US" w:eastAsia="zh-CN"/>
        </w:rPr>
        <w:t>的发展格局具有重要意义。希望各国城市积极参与全球发展倡议，加快落实联合国2030年可持续发展议程和《新城市议程》，助力经济有效复苏，改善生态环境质量，提升城市治理效能，共同推动全球可持续发展。</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2022年世界城市日全球主场活动暨第二届城市可持续发展全球大会当日在上海开幕，主题为</w:t>
      </w:r>
      <w:r>
        <w:rPr>
          <w:rFonts w:hint="default" w:ascii="宋体" w:hAnsi="宋体" w:eastAsia="宋体" w:cs="宋体"/>
          <w:b/>
          <w:bCs/>
          <w:color w:val="000000"/>
          <w:kern w:val="0"/>
          <w:sz w:val="21"/>
          <w:szCs w:val="21"/>
          <w:lang w:val="en-US" w:eastAsia="zh-CN"/>
        </w:rPr>
        <w:t>“行动，从地方走向全球”</w:t>
      </w:r>
      <w:r>
        <w:rPr>
          <w:rFonts w:hint="default" w:ascii="宋体" w:hAnsi="宋体" w:eastAsia="宋体" w:cs="宋体"/>
          <w:b w:val="0"/>
          <w:bCs w:val="0"/>
          <w:color w:val="000000"/>
          <w:kern w:val="0"/>
          <w:sz w:val="21"/>
          <w:szCs w:val="21"/>
          <w:lang w:val="en-US" w:eastAsia="zh-CN"/>
        </w:rPr>
        <w:t>，由住房和城乡建设部、上海市人民政府、联合国人居署共同举办。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rPr>
      </w:pP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.【数字十年】</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highlight w:val="none"/>
          <w:lang w:eastAsia="zh-CN"/>
        </w:rPr>
      </w:pPr>
      <w:r>
        <w:rPr>
          <w:rFonts w:hint="eastAsia" w:ascii="宋体" w:hAnsi="宋体" w:eastAsia="宋体" w:cs="宋体"/>
          <w:b/>
          <w:bCs/>
          <w:kern w:val="2"/>
          <w:sz w:val="21"/>
          <w:szCs w:val="21"/>
          <w:highlight w:val="none"/>
          <w:lang w:eastAsia="zh-CN"/>
        </w:rPr>
        <w:t>（</w:t>
      </w:r>
      <w:r>
        <w:rPr>
          <w:rFonts w:hint="eastAsia" w:ascii="宋体" w:hAnsi="宋体" w:eastAsia="宋体" w:cs="宋体"/>
          <w:b/>
          <w:bCs/>
          <w:kern w:val="2"/>
          <w:sz w:val="21"/>
          <w:szCs w:val="21"/>
          <w:highlight w:val="none"/>
          <w:lang w:val="en-US" w:eastAsia="zh-CN"/>
        </w:rPr>
        <w:t>1</w:t>
      </w:r>
      <w:r>
        <w:rPr>
          <w:rFonts w:hint="eastAsia" w:ascii="宋体" w:hAnsi="宋体" w:eastAsia="宋体" w:cs="宋体"/>
          <w:b/>
          <w:bCs/>
          <w:kern w:val="2"/>
          <w:sz w:val="21"/>
          <w:szCs w:val="21"/>
          <w:highlight w:val="none"/>
          <w:lang w:eastAsia="zh-CN"/>
        </w:rPr>
        <w:t>）</w:t>
      </w:r>
      <w:r>
        <w:rPr>
          <w:rFonts w:hint="eastAsia" w:ascii="宋体" w:hAnsi="宋体" w:eastAsia="宋体" w:cs="宋体"/>
          <w:b/>
          <w:bCs/>
          <w:sz w:val="21"/>
          <w:szCs w:val="21"/>
          <w:highlight w:val="none"/>
          <w:lang w:eastAsia="zh-CN"/>
        </w:rPr>
        <w:t>我国经济实现历史性跃升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党的十八大以来，中国经济社会发展成就非凡、举世瞩目，《数字十年》10月19日播出：我国经济实现历史性跃升。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过去十年间，中国经济总量不断迈上新台阶，在</w:t>
      </w:r>
      <w:r>
        <w:rPr>
          <w:rFonts w:hint="eastAsia" w:ascii="宋体" w:hAnsi="宋体" w:eastAsia="宋体" w:cs="宋体"/>
          <w:b/>
          <w:bCs/>
          <w:color w:val="000000"/>
          <w:kern w:val="0"/>
          <w:sz w:val="21"/>
          <w:szCs w:val="21"/>
          <w:lang w:eastAsia="zh-CN"/>
        </w:rPr>
        <w:t>2021年突破了</w:t>
      </w:r>
      <w:r>
        <w:rPr>
          <w:rFonts w:hint="eastAsia" w:ascii="宋体" w:hAnsi="宋体" w:eastAsia="宋体" w:cs="宋体"/>
          <w:b/>
          <w:bCs/>
          <w:color w:val="FF0000"/>
          <w:kern w:val="0"/>
          <w:sz w:val="21"/>
          <w:szCs w:val="21"/>
          <w:lang w:eastAsia="zh-CN"/>
        </w:rPr>
        <w:t>110万亿</w:t>
      </w:r>
      <w:r>
        <w:rPr>
          <w:rFonts w:hint="eastAsia" w:ascii="宋体" w:hAnsi="宋体" w:eastAsia="宋体" w:cs="宋体"/>
          <w:b/>
          <w:bCs/>
          <w:color w:val="000000"/>
          <w:kern w:val="0"/>
          <w:sz w:val="21"/>
          <w:szCs w:val="21"/>
          <w:lang w:eastAsia="zh-CN"/>
        </w:rPr>
        <w:t>元</w:t>
      </w:r>
      <w:r>
        <w:rPr>
          <w:rFonts w:hint="eastAsia" w:ascii="宋体" w:hAnsi="宋体" w:eastAsia="宋体" w:cs="宋体"/>
          <w:b w:val="0"/>
          <w:bCs w:val="0"/>
          <w:color w:val="000000"/>
          <w:kern w:val="0"/>
          <w:sz w:val="21"/>
          <w:szCs w:val="21"/>
          <w:lang w:eastAsia="zh-CN"/>
        </w:rPr>
        <w:t>大关，对世界经济增长的平均贡献率达到了</w:t>
      </w:r>
      <w:r>
        <w:rPr>
          <w:rFonts w:hint="eastAsia" w:ascii="宋体" w:hAnsi="宋体" w:eastAsia="宋体" w:cs="宋体"/>
          <w:b/>
          <w:bCs/>
          <w:color w:val="000000"/>
          <w:kern w:val="0"/>
          <w:sz w:val="21"/>
          <w:szCs w:val="21"/>
          <w:lang w:eastAsia="zh-CN"/>
        </w:rPr>
        <w:t>38.6%</w:t>
      </w:r>
      <w:r>
        <w:rPr>
          <w:rFonts w:hint="eastAsia" w:ascii="宋体" w:hAnsi="宋体" w:eastAsia="宋体" w:cs="宋体"/>
          <w:b w:val="0"/>
          <w:bCs w:val="0"/>
          <w:color w:val="000000"/>
          <w:kern w:val="0"/>
          <w:sz w:val="21"/>
          <w:szCs w:val="21"/>
          <w:lang w:eastAsia="zh-CN"/>
        </w:rPr>
        <w:t>，成为推动世界经济增长的第一动力。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数字背后，是更有质量的增长。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消费成为中国经济增长的主要驱动力。2021年，最终消费支出对经济增长的贡献率为65.4%，比2012年提高10个百分点。</w:t>
      </w:r>
      <w:r>
        <w:rPr>
          <w:rFonts w:hint="eastAsia" w:ascii="宋体" w:hAnsi="宋体" w:eastAsia="宋体" w:cs="宋体"/>
          <w:b/>
          <w:bCs/>
          <w:color w:val="000000"/>
          <w:kern w:val="0"/>
          <w:sz w:val="21"/>
          <w:szCs w:val="21"/>
          <w:lang w:eastAsia="zh-CN"/>
        </w:rPr>
        <w:t>连续9年成为全球规模最大的网络零售市场</w:t>
      </w:r>
      <w:r>
        <w:rPr>
          <w:rFonts w:hint="eastAsia" w:ascii="宋体" w:hAnsi="宋体" w:eastAsia="宋体" w:cs="宋体"/>
          <w:b w:val="0"/>
          <w:bCs w:val="0"/>
          <w:color w:val="000000"/>
          <w:kern w:val="0"/>
          <w:sz w:val="21"/>
          <w:szCs w:val="21"/>
          <w:lang w:eastAsia="zh-CN"/>
        </w:rPr>
        <w:t>，一个14多亿人口、4亿左右中等收入群体的强大内需市场活力四射。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十年间，制造业不断提质升级，</w:t>
      </w:r>
      <w:r>
        <w:rPr>
          <w:rFonts w:hint="eastAsia" w:ascii="宋体" w:hAnsi="宋体" w:eastAsia="宋体" w:cs="宋体"/>
          <w:b/>
          <w:bCs/>
          <w:color w:val="000000"/>
          <w:kern w:val="0"/>
          <w:sz w:val="21"/>
          <w:szCs w:val="21"/>
          <w:lang w:eastAsia="zh-CN"/>
        </w:rPr>
        <w:t>高技术制造业</w:t>
      </w:r>
      <w:r>
        <w:rPr>
          <w:rFonts w:hint="eastAsia" w:ascii="宋体" w:hAnsi="宋体" w:eastAsia="宋体" w:cs="宋体"/>
          <w:b w:val="0"/>
          <w:bCs w:val="0"/>
          <w:color w:val="000000"/>
          <w:kern w:val="0"/>
          <w:sz w:val="21"/>
          <w:szCs w:val="21"/>
          <w:lang w:eastAsia="zh-CN"/>
        </w:rPr>
        <w:t>在工业中的占比由2012年的9.4%提高到2021年的</w:t>
      </w:r>
      <w:r>
        <w:rPr>
          <w:rFonts w:hint="eastAsia" w:ascii="宋体" w:hAnsi="宋体" w:eastAsia="宋体" w:cs="宋体"/>
          <w:b/>
          <w:bCs/>
          <w:color w:val="000000"/>
          <w:kern w:val="0"/>
          <w:sz w:val="21"/>
          <w:szCs w:val="21"/>
          <w:lang w:eastAsia="zh-CN"/>
        </w:rPr>
        <w:t>15.1%</w:t>
      </w:r>
      <w:r>
        <w:rPr>
          <w:rFonts w:hint="eastAsia" w:ascii="宋体" w:hAnsi="宋体" w:eastAsia="宋体" w:cs="宋体"/>
          <w:b w:val="0"/>
          <w:bCs w:val="0"/>
          <w:color w:val="000000"/>
          <w:kern w:val="0"/>
          <w:sz w:val="21"/>
          <w:szCs w:val="21"/>
          <w:lang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经济增长更可持续。以年均3%的能源消费增速，支撑了年均6.6%的经济增速，能耗强度累计下降26.4%，相当于</w:t>
      </w:r>
      <w:r>
        <w:rPr>
          <w:rFonts w:hint="eastAsia" w:ascii="宋体" w:hAnsi="宋体" w:eastAsia="宋体" w:cs="宋体"/>
          <w:b/>
          <w:bCs/>
          <w:color w:val="000000"/>
          <w:kern w:val="0"/>
          <w:sz w:val="21"/>
          <w:szCs w:val="21"/>
          <w:lang w:eastAsia="zh-CN"/>
        </w:rPr>
        <w:t>节约和少用能源约14亿吨标准煤</w:t>
      </w:r>
      <w:r>
        <w:rPr>
          <w:rFonts w:hint="eastAsia" w:ascii="宋体" w:hAnsi="宋体" w:eastAsia="宋体" w:cs="宋体"/>
          <w:b w:val="0"/>
          <w:bCs w:val="0"/>
          <w:color w:val="000000"/>
          <w:kern w:val="0"/>
          <w:sz w:val="21"/>
          <w:szCs w:val="21"/>
          <w:lang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稳定健康的增长，托住了稳稳的就业。从2013年到2021年，城镇新增就业人数每年都保持在1100万人以上。十年间，</w:t>
      </w:r>
      <w:r>
        <w:rPr>
          <w:rFonts w:hint="eastAsia" w:ascii="宋体" w:hAnsi="宋体" w:eastAsia="宋体" w:cs="宋体"/>
          <w:b/>
          <w:bCs/>
          <w:color w:val="000000"/>
          <w:kern w:val="0"/>
          <w:sz w:val="21"/>
          <w:szCs w:val="21"/>
          <w:lang w:eastAsia="zh-CN"/>
        </w:rPr>
        <w:t>解决了1.3亿人的城镇就业问题</w:t>
      </w:r>
      <w:r>
        <w:rPr>
          <w:rFonts w:hint="eastAsia" w:ascii="宋体" w:hAnsi="宋体" w:eastAsia="宋体" w:cs="宋体"/>
          <w:b w:val="0"/>
          <w:bCs w:val="0"/>
          <w:color w:val="000000"/>
          <w:kern w:val="0"/>
          <w:sz w:val="21"/>
          <w:szCs w:val="21"/>
          <w:lang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outlineLvl w:val="9"/>
        <w:rPr>
          <w:rFonts w:hint="eastAsia" w:ascii="宋体" w:hAnsi="宋体" w:eastAsia="宋体" w:cs="宋体"/>
          <w:color w:val="000000"/>
          <w:kern w:val="0"/>
          <w:sz w:val="21"/>
          <w:szCs w:val="21"/>
          <w:lang w:val="en-US" w:eastAsia="zh-CN"/>
        </w:rPr>
      </w:pPr>
      <w:r>
        <w:rPr>
          <w:rFonts w:hint="eastAsia" w:ascii="宋体" w:hAnsi="宋体" w:eastAsia="宋体" w:cs="宋体"/>
          <w:b w:val="0"/>
          <w:bCs w:val="0"/>
          <w:color w:val="000000"/>
          <w:kern w:val="0"/>
          <w:sz w:val="21"/>
          <w:szCs w:val="21"/>
          <w:lang w:eastAsia="zh-CN"/>
        </w:rPr>
        <w:t>居民收入也和经济同步增长。全国居民人均可支配收入从2012年的16510元增长到2021年的35128元，年均实际增长6.6%，增速快于同期人均国内生产总值0.5个百分点。</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highlight w:val="none"/>
          <w:lang w:val="en-US" w:eastAsia="zh-CN"/>
        </w:rPr>
      </w:pPr>
      <w:r>
        <w:rPr>
          <w:rFonts w:hint="eastAsia" w:ascii="宋体" w:hAnsi="宋体" w:eastAsia="宋体" w:cs="宋体"/>
          <w:b/>
          <w:bCs/>
          <w:kern w:val="2"/>
          <w:sz w:val="21"/>
          <w:szCs w:val="21"/>
          <w:highlight w:val="none"/>
          <w:lang w:val="en-US" w:eastAsia="zh-CN"/>
        </w:rPr>
        <w:t>（2）中国开放的大门越开越大</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党的十八大以来，中国实行更加积极主动的开放战略，形成</w:t>
      </w:r>
      <w:r>
        <w:rPr>
          <w:rFonts w:hint="eastAsia" w:ascii="宋体" w:hAnsi="宋体" w:eastAsia="宋体" w:cs="宋体"/>
          <w:b/>
          <w:bCs/>
          <w:color w:val="000000"/>
          <w:kern w:val="0"/>
          <w:sz w:val="21"/>
          <w:szCs w:val="21"/>
          <w:lang w:val="en-US" w:eastAsia="zh-CN"/>
        </w:rPr>
        <w:t>更大范围、更宽领域、更深层次</w:t>
      </w:r>
      <w:r>
        <w:rPr>
          <w:rFonts w:hint="eastAsia" w:ascii="宋体" w:hAnsi="宋体" w:eastAsia="宋体" w:cs="宋体"/>
          <w:b w:val="0"/>
          <w:bCs w:val="0"/>
          <w:color w:val="000000"/>
          <w:kern w:val="0"/>
          <w:sz w:val="21"/>
          <w:szCs w:val="21"/>
          <w:lang w:val="en-US" w:eastAsia="zh-CN"/>
        </w:rPr>
        <w:t>对外开放格局。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bCs/>
          <w:color w:val="000000"/>
          <w:kern w:val="0"/>
          <w:sz w:val="21"/>
          <w:szCs w:val="21"/>
          <w:lang w:val="en-US" w:eastAsia="zh-CN"/>
        </w:rPr>
        <w:t>56.8%</w:t>
      </w:r>
      <w:r>
        <w:rPr>
          <w:rFonts w:hint="eastAsia" w:ascii="宋体" w:hAnsi="宋体" w:eastAsia="宋体" w:cs="宋体"/>
          <w:b w:val="0"/>
          <w:bCs w:val="0"/>
          <w:color w:val="000000"/>
          <w:kern w:val="0"/>
          <w:sz w:val="21"/>
          <w:szCs w:val="21"/>
          <w:lang w:val="en-US" w:eastAsia="zh-CN"/>
        </w:rPr>
        <w:t>，这是十年间（2012年—2021年）我国贸易总额的增速！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十年间，我国货物与服务贸易总额从4.4万亿美元增至6.9万亿美元，全球排名由第二位升至第一位。这十年，中国出口商品的主角不再只是“小商品”，</w:t>
      </w:r>
      <w:r>
        <w:rPr>
          <w:rFonts w:hint="eastAsia" w:ascii="宋体" w:hAnsi="宋体" w:eastAsia="宋体" w:cs="宋体"/>
          <w:b/>
          <w:bCs/>
          <w:color w:val="000000"/>
          <w:kern w:val="0"/>
          <w:sz w:val="21"/>
          <w:szCs w:val="21"/>
          <w:lang w:val="en-US" w:eastAsia="zh-CN"/>
        </w:rPr>
        <w:t>机电产品、高新技术产品</w:t>
      </w:r>
      <w:r>
        <w:rPr>
          <w:rFonts w:hint="eastAsia" w:ascii="宋体" w:hAnsi="宋体" w:eastAsia="宋体" w:cs="宋体"/>
          <w:b w:val="0"/>
          <w:bCs w:val="0"/>
          <w:color w:val="000000"/>
          <w:kern w:val="0"/>
          <w:sz w:val="21"/>
          <w:szCs w:val="21"/>
          <w:lang w:val="en-US" w:eastAsia="zh-CN"/>
        </w:rPr>
        <w:t>出口额分别增长68.4%和62.9%。</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今天的中国，不仅是贸易大国，也是投资热土。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十年间，我国实际使用外资从7000多亿元突破到1.15万亿元，增长62.9%，从2017年起，连续五年位居全球第二位。外商投资企业数量快速增加，2021年，我国新设外商投资企业数达4.8万家，较2012年增长近1倍。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十年间，我国高水平制度型开放深入推进，先后部署建设了21个自贸试验区和海南自由贸易港，向全国复制推广了278项制度创新成果。出台了首张外商投资准入负面清单，如今，清单条目已从最初的190项缩减到27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我国“朋友圈”也在不断扩大。十年间，中国与170多个国家和国际组织签署200多份“一带一路”合作文件；对外签署的自贸协定由10个增长到19个，与自贸伙伴的贸易额占我国贸易总额的比重由17%提升至35%。</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highlight w:val="none"/>
          <w:lang w:val="en-US" w:eastAsia="zh-CN"/>
        </w:rPr>
      </w:pPr>
      <w:r>
        <w:rPr>
          <w:rFonts w:hint="eastAsia" w:ascii="宋体" w:hAnsi="宋体" w:eastAsia="宋体" w:cs="宋体"/>
          <w:b/>
          <w:bCs/>
          <w:kern w:val="2"/>
          <w:sz w:val="21"/>
          <w:szCs w:val="21"/>
          <w:highlight w:val="none"/>
          <w:lang w:val="en-US" w:eastAsia="zh-CN"/>
        </w:rPr>
        <w:t>（3）我国数字经济实现跨越式发展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从11万亿增长到超过45万亿，十年间，我国数字经济规模跃上新台阶，为经济社会发展提供了强大动力。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今天的中国，</w:t>
      </w:r>
      <w:r>
        <w:rPr>
          <w:rFonts w:hint="eastAsia" w:ascii="宋体" w:hAnsi="宋体" w:eastAsia="宋体" w:cs="宋体"/>
          <w:b/>
          <w:bCs/>
          <w:color w:val="000000"/>
          <w:kern w:val="0"/>
          <w:sz w:val="21"/>
          <w:szCs w:val="21"/>
          <w:lang w:val="en-US" w:eastAsia="zh-CN"/>
        </w:rPr>
        <w:t>移动支付</w:t>
      </w:r>
      <w:r>
        <w:rPr>
          <w:rFonts w:hint="eastAsia" w:ascii="宋体" w:hAnsi="宋体" w:eastAsia="宋体" w:cs="宋体"/>
          <w:b w:val="0"/>
          <w:bCs w:val="0"/>
          <w:color w:val="000000"/>
          <w:kern w:val="0"/>
          <w:sz w:val="21"/>
          <w:szCs w:val="21"/>
          <w:lang w:val="en-US" w:eastAsia="zh-CN"/>
        </w:rPr>
        <w:t>的触角遍及神州大地的每个角落，年交易规模达</w:t>
      </w:r>
      <w:r>
        <w:rPr>
          <w:rFonts w:hint="eastAsia" w:ascii="宋体" w:hAnsi="宋体" w:eastAsia="宋体" w:cs="宋体"/>
          <w:b/>
          <w:bCs/>
          <w:color w:val="000000"/>
          <w:kern w:val="0"/>
          <w:sz w:val="21"/>
          <w:szCs w:val="21"/>
          <w:lang w:val="en-US" w:eastAsia="zh-CN"/>
        </w:rPr>
        <w:t>527万亿</w:t>
      </w:r>
      <w:r>
        <w:rPr>
          <w:rFonts w:hint="eastAsia" w:ascii="宋体" w:hAnsi="宋体" w:eastAsia="宋体" w:cs="宋体"/>
          <w:b w:val="0"/>
          <w:bCs w:val="0"/>
          <w:color w:val="000000"/>
          <w:kern w:val="0"/>
          <w:sz w:val="21"/>
          <w:szCs w:val="21"/>
          <w:lang w:val="en-US" w:eastAsia="zh-CN"/>
        </w:rPr>
        <w:t>，领先全球的移动支付正深刻改变着每个人的生活。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十年间，我国构建起先进完备的数字产业体系，算力核心产业规模超过1.5万亿元，近5年平均增速超过</w:t>
      </w:r>
      <w:r>
        <w:rPr>
          <w:rFonts w:hint="eastAsia" w:ascii="宋体" w:hAnsi="宋体" w:eastAsia="宋体" w:cs="宋体"/>
          <w:b/>
          <w:bCs/>
          <w:color w:val="000000"/>
          <w:kern w:val="0"/>
          <w:sz w:val="21"/>
          <w:szCs w:val="21"/>
          <w:lang w:val="en-US" w:eastAsia="zh-CN"/>
        </w:rPr>
        <w:t>30%</w:t>
      </w:r>
      <w:r>
        <w:rPr>
          <w:rFonts w:hint="eastAsia" w:ascii="宋体" w:hAnsi="宋体" w:eastAsia="宋体" w:cs="宋体"/>
          <w:b w:val="0"/>
          <w:bCs w:val="0"/>
          <w:color w:val="000000"/>
          <w:kern w:val="0"/>
          <w:sz w:val="21"/>
          <w:szCs w:val="21"/>
          <w:lang w:val="en-US" w:eastAsia="zh-CN"/>
        </w:rPr>
        <w:t>，云计算市场规模超过3000亿。10.5亿用户接入互联网，形成全球最为庞大、生机勃勃的数字社会。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在这个5G全连接工厂，从一张铁皮变成一台洗衣机只需要38分钟，机器视觉、虚拟仿真各种数字技术深嵌在制造的每个环节，像这样的智能工厂正在全国各地不断涌现。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十年间，我国产业数字化迅猛发展，工业互联网应用覆盖45个国民经济大类，产业规模过万亿，连接工业设备近8000万台。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偏远牧区通了5G信号，每天，牧民们在家用手机就能检查牧场、给牛羊饮水，草原上的羊有了电子档案，自家的特产销往全国各地。十年间，我国建成全球最大的信息通信网络。今天的中国，</w:t>
      </w:r>
      <w:r>
        <w:rPr>
          <w:rFonts w:hint="eastAsia" w:ascii="宋体" w:hAnsi="宋体" w:eastAsia="宋体" w:cs="宋体"/>
          <w:b/>
          <w:bCs/>
          <w:color w:val="000000"/>
          <w:kern w:val="0"/>
          <w:sz w:val="21"/>
          <w:szCs w:val="21"/>
          <w:lang w:val="en-US" w:eastAsia="zh-CN"/>
        </w:rPr>
        <w:t>196.8万个5G基站已覆盖全国所有地级以上城市</w:t>
      </w:r>
      <w:r>
        <w:rPr>
          <w:rFonts w:hint="eastAsia" w:ascii="宋体" w:hAnsi="宋体" w:eastAsia="宋体" w:cs="宋体"/>
          <w:b w:val="0"/>
          <w:bCs w:val="0"/>
          <w:color w:val="000000"/>
          <w:kern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3.系列《方案》《意见》等重要公文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（1）国家能源局印发《能源碳达峰碳中和标准化提升行动计划》</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10月9日，国家能源局网站发布关于印发《能源碳达峰碳中和标准化提升行动计划》的通知。</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《能源碳达峰碳中和标准化提升行动计划》提出，</w:t>
      </w:r>
      <w:r>
        <w:rPr>
          <w:rFonts w:hint="eastAsia" w:ascii="宋体" w:hAnsi="宋体" w:eastAsia="宋体" w:cs="宋体"/>
          <w:b/>
          <w:bCs/>
          <w:color w:val="auto"/>
          <w:kern w:val="2"/>
          <w:sz w:val="21"/>
          <w:szCs w:val="21"/>
          <w:lang w:val="en-US" w:eastAsia="zh-CN" w:bidi="ar-SA"/>
        </w:rPr>
        <w:t>到2025年</w:t>
      </w:r>
      <w:r>
        <w:rPr>
          <w:rFonts w:hint="eastAsia" w:ascii="宋体" w:hAnsi="宋体" w:eastAsia="宋体" w:cs="宋体"/>
          <w:b w:val="0"/>
          <w:bCs w:val="0"/>
          <w:color w:val="auto"/>
          <w:kern w:val="2"/>
          <w:sz w:val="21"/>
          <w:szCs w:val="21"/>
          <w:lang w:val="en-US" w:eastAsia="zh-CN" w:bidi="ar-SA"/>
        </w:rPr>
        <w:t>，初步建立起较为完善、可有力支撑和引领能源绿色低碳转型的能源标准体系，能源标准从数量规模型向质量效益型转变，标准组织体系进一步完善，能源标准与技术创新和产业发展良好互动，有效推动能源绿色低碳转型、节能降碳、技术创新、产业链碳减排。</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w:t>
      </w:r>
      <w:r>
        <w:rPr>
          <w:rFonts w:hint="eastAsia" w:ascii="宋体" w:hAnsi="宋体" w:eastAsia="宋体" w:cs="宋体"/>
          <w:b/>
          <w:bCs/>
          <w:color w:val="auto"/>
          <w:kern w:val="2"/>
          <w:sz w:val="21"/>
          <w:szCs w:val="21"/>
          <w:lang w:val="en-US" w:eastAsia="zh-CN" w:bidi="ar-SA"/>
        </w:rPr>
        <w:t>建立完善以光伏、风电为主的可再生能源标准体系</w:t>
      </w:r>
      <w:r>
        <w:rPr>
          <w:rFonts w:hint="eastAsia" w:ascii="宋体" w:hAnsi="宋体" w:eastAsia="宋体" w:cs="宋体"/>
          <w:b w:val="0"/>
          <w:bCs w:val="0"/>
          <w:color w:val="auto"/>
          <w:kern w:val="2"/>
          <w:sz w:val="21"/>
          <w:szCs w:val="21"/>
          <w:lang w:val="en-US" w:eastAsia="zh-CN" w:bidi="ar-SA"/>
        </w:rPr>
        <w:t>，研究建立支撑新型电力系统建设的标准体系，加快完善新型储能标准体系，有力支撑大型风电光伏基地、分布式能源等开发建设、并网运行和消纳利用。</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w:t>
      </w:r>
      <w:r>
        <w:rPr>
          <w:rFonts w:hint="eastAsia" w:ascii="宋体" w:hAnsi="宋体" w:eastAsia="宋体" w:cs="宋体"/>
          <w:b/>
          <w:bCs/>
          <w:color w:val="auto"/>
          <w:kern w:val="2"/>
          <w:sz w:val="21"/>
          <w:szCs w:val="21"/>
          <w:lang w:val="en-US" w:eastAsia="zh-CN" w:bidi="ar-SA"/>
        </w:rPr>
        <w:t>制定一批新兴技术和产业链碳减排相关技术标准</w:t>
      </w:r>
      <w:r>
        <w:rPr>
          <w:rFonts w:hint="eastAsia" w:ascii="宋体" w:hAnsi="宋体" w:eastAsia="宋体" w:cs="宋体"/>
          <w:b w:val="0"/>
          <w:bCs w:val="0"/>
          <w:color w:val="auto"/>
          <w:kern w:val="2"/>
          <w:sz w:val="21"/>
          <w:szCs w:val="21"/>
          <w:lang w:val="en-US" w:eastAsia="zh-CN" w:bidi="ar-SA"/>
        </w:rPr>
        <w:t>，健全相关标准组织体系，实现能源领域碳达峰产业链相关环节标准全覆盖。</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w:t>
      </w:r>
      <w:r>
        <w:rPr>
          <w:rFonts w:hint="eastAsia" w:ascii="宋体" w:hAnsi="宋体" w:eastAsia="宋体" w:cs="宋体"/>
          <w:b/>
          <w:bCs/>
          <w:color w:val="auto"/>
          <w:kern w:val="2"/>
          <w:sz w:val="21"/>
          <w:szCs w:val="21"/>
          <w:lang w:val="en-US" w:eastAsia="zh-CN" w:bidi="ar-SA"/>
        </w:rPr>
        <w:t>修订一批常规能源生产转化和输送利用能效相关标准</w:t>
      </w:r>
      <w:r>
        <w:rPr>
          <w:rFonts w:hint="eastAsia" w:ascii="宋体" w:hAnsi="宋体" w:eastAsia="宋体" w:cs="宋体"/>
          <w:b w:val="0"/>
          <w:bCs w:val="0"/>
          <w:color w:val="auto"/>
          <w:kern w:val="2"/>
          <w:sz w:val="21"/>
          <w:szCs w:val="21"/>
          <w:lang w:val="en-US" w:eastAsia="zh-CN" w:bidi="ar-SA"/>
        </w:rPr>
        <w:t>，提升标准要求和水平，助推和规范资源综合利用、能效提升。</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到</w:t>
      </w:r>
      <w:r>
        <w:rPr>
          <w:rFonts w:hint="eastAsia" w:ascii="宋体" w:hAnsi="宋体" w:eastAsia="宋体" w:cs="宋体"/>
          <w:b/>
          <w:bCs/>
          <w:color w:val="auto"/>
          <w:kern w:val="2"/>
          <w:sz w:val="21"/>
          <w:szCs w:val="21"/>
          <w:lang w:val="en-US" w:eastAsia="zh-CN" w:bidi="ar-SA"/>
        </w:rPr>
        <w:t>2030年</w:t>
      </w:r>
      <w:r>
        <w:rPr>
          <w:rFonts w:hint="eastAsia" w:ascii="宋体" w:hAnsi="宋体" w:eastAsia="宋体" w:cs="宋体"/>
          <w:b w:val="0"/>
          <w:bCs w:val="0"/>
          <w:color w:val="auto"/>
          <w:kern w:val="2"/>
          <w:sz w:val="21"/>
          <w:szCs w:val="21"/>
          <w:lang w:val="en-US" w:eastAsia="zh-CN" w:bidi="ar-SA"/>
        </w:rPr>
        <w:t>，建立起结构优化、先进合理的能源标准体系，能源标准与技术创新和产业转型紧密协同发展，能源标准化有力支撑和保障能源领域碳达峰、碳中和。</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（2）市场监管总局发布《食品相关产品质量安全监督管理暂行办法》</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日前，市场监管总局发布《食品相关产品质量安全监督管理暂行办法》（以下简称《办法》），进一步贯彻党中央、国务院决策部署，督促企业落实食品安全主体责任，强化属地监管人员的监管责任，加强食品相关产品质量安全监督管理，保障公众身体健康和生命安全。</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《办法》规定了食品相关产品生产者、销售者的主体责任及生产全过程控制的具体要求，食品相关产品生产者要</w:t>
      </w:r>
      <w:r>
        <w:rPr>
          <w:rFonts w:hint="eastAsia" w:ascii="宋体" w:hAnsi="宋体" w:eastAsia="宋体" w:cs="宋体"/>
          <w:b/>
          <w:bCs/>
          <w:color w:val="auto"/>
          <w:kern w:val="2"/>
          <w:sz w:val="21"/>
          <w:szCs w:val="21"/>
          <w:lang w:val="en-US" w:eastAsia="zh-CN" w:bidi="ar-SA"/>
        </w:rPr>
        <w:t>建立原辅料控制、生产关键环节控制、检验控制以及运输交付控制</w:t>
      </w:r>
      <w:r>
        <w:rPr>
          <w:rFonts w:hint="eastAsia" w:ascii="宋体" w:hAnsi="宋体" w:eastAsia="宋体" w:cs="宋体"/>
          <w:b w:val="0"/>
          <w:bCs w:val="0"/>
          <w:color w:val="auto"/>
          <w:kern w:val="2"/>
          <w:sz w:val="21"/>
          <w:szCs w:val="21"/>
          <w:lang w:val="en-US" w:eastAsia="zh-CN" w:bidi="ar-SA"/>
        </w:rPr>
        <w:t>等制度，销售者要建立食品相关产品进货查验制度。《办法》同时明确了食品相关产品质量安全追溯制度、召回管理制度、标签标识管理制度。</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《办法》规定了涵盖</w:t>
      </w:r>
      <w:r>
        <w:rPr>
          <w:rFonts w:hint="eastAsia" w:ascii="宋体" w:hAnsi="宋体" w:eastAsia="宋体" w:cs="宋体"/>
          <w:b/>
          <w:bCs/>
          <w:color w:val="auto"/>
          <w:kern w:val="2"/>
          <w:sz w:val="21"/>
          <w:szCs w:val="21"/>
          <w:lang w:val="en-US" w:eastAsia="zh-CN" w:bidi="ar-SA"/>
        </w:rPr>
        <w:t>事前许可、事中检查、事后惩处</w:t>
      </w:r>
      <w:r>
        <w:rPr>
          <w:rFonts w:hint="eastAsia" w:ascii="宋体" w:hAnsi="宋体" w:eastAsia="宋体" w:cs="宋体"/>
          <w:b w:val="0"/>
          <w:bCs w:val="0"/>
          <w:color w:val="auto"/>
          <w:kern w:val="2"/>
          <w:sz w:val="21"/>
          <w:szCs w:val="21"/>
          <w:lang w:val="en-US" w:eastAsia="zh-CN" w:bidi="ar-SA"/>
        </w:rPr>
        <w:t>的全过程闭环监管体系。食品相关产品生产许可实行告知承诺审批和全覆盖例行检查；市场监督管理部门要建立完善本行政区域内食品相关产品生产者名录数据库，实施风险分级分类监管；实施食品相关产品质量安全风险监测；明确监督抽查不合格等行政处罚信息依法记入国家企业信用信息公示系统。</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《办法》建立了食品相关产品严格的法律责任制度，对食品相关产品法律责任予以明确。目前法律法规尚未规定的，对应增设违反原料禁止性行为、违反管理制度和事故处置等有关情形的处罚。</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《办法》自2023年3月1日起施行。下一步，市场监管总局将以推动《办法》实施为契机，督促企业落实主体责任，提升风险防控能力，切实保障人民群众</w:t>
      </w:r>
      <w:r>
        <w:rPr>
          <w:rFonts w:hint="eastAsia" w:ascii="宋体" w:hAnsi="宋体" w:eastAsia="宋体" w:cs="宋体"/>
          <w:b/>
          <w:bCs/>
          <w:color w:val="auto"/>
          <w:kern w:val="2"/>
          <w:sz w:val="21"/>
          <w:szCs w:val="21"/>
          <w:lang w:val="en-US" w:eastAsia="zh-CN" w:bidi="ar-SA"/>
        </w:rPr>
        <w:t>“舌尖上的安全”</w:t>
      </w:r>
      <w:r>
        <w:rPr>
          <w:rFonts w:hint="eastAsia" w:ascii="宋体" w:hAnsi="宋体" w:eastAsia="宋体" w:cs="宋体"/>
          <w:b w:val="0"/>
          <w:bCs w:val="0"/>
          <w:color w:val="auto"/>
          <w:kern w:val="2"/>
          <w:sz w:val="21"/>
          <w:szCs w:val="21"/>
          <w:lang w:val="en-US" w:eastAsia="zh-CN" w:bidi="ar-SA"/>
        </w:rPr>
        <w:t>。</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（3）中办国办印发《关于加强新时代高技能人才队伍建设的意见》</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近日，中共中央办公厅、国务院办公厅印发了《关于加强新时代高技能人才队伍建设的意见》，并发出通知，要求各地区各部门结合实际认真贯彻落实。</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《意见》指出，要深入实施新时代人才强国战略，</w:t>
      </w:r>
      <w:r>
        <w:rPr>
          <w:rFonts w:hint="eastAsia" w:ascii="宋体" w:hAnsi="宋体" w:eastAsia="宋体" w:cs="宋体"/>
          <w:b/>
          <w:bCs/>
          <w:color w:val="auto"/>
          <w:kern w:val="2"/>
          <w:sz w:val="21"/>
          <w:szCs w:val="21"/>
          <w:lang w:val="en-US" w:eastAsia="zh-CN" w:bidi="ar-SA"/>
        </w:rPr>
        <w:t>以服务发展、稳定就业为导向，全面实施“技能中国行动”</w:t>
      </w:r>
      <w:r>
        <w:rPr>
          <w:rFonts w:hint="eastAsia" w:ascii="宋体" w:hAnsi="宋体" w:eastAsia="宋体" w:cs="宋体"/>
          <w:b w:val="0"/>
          <w:bCs w:val="0"/>
          <w:color w:val="auto"/>
          <w:kern w:val="2"/>
          <w:sz w:val="21"/>
          <w:szCs w:val="21"/>
          <w:lang w:val="en-US" w:eastAsia="zh-CN" w:bidi="ar-SA"/>
        </w:rPr>
        <w:t>，健全技能人才培养、使用、评价、激励制度，构建</w:t>
      </w:r>
      <w:r>
        <w:rPr>
          <w:rFonts w:hint="eastAsia" w:ascii="宋体" w:hAnsi="宋体" w:eastAsia="宋体" w:cs="宋体"/>
          <w:b/>
          <w:bCs/>
          <w:color w:val="auto"/>
          <w:kern w:val="2"/>
          <w:sz w:val="21"/>
          <w:szCs w:val="21"/>
          <w:lang w:val="en-US" w:eastAsia="zh-CN" w:bidi="ar-SA"/>
        </w:rPr>
        <w:t>党委领导、政府主导、政策支持、企业主体、社会参与</w:t>
      </w:r>
      <w:r>
        <w:rPr>
          <w:rFonts w:hint="eastAsia" w:ascii="宋体" w:hAnsi="宋体" w:eastAsia="宋体" w:cs="宋体"/>
          <w:b w:val="0"/>
          <w:bCs w:val="0"/>
          <w:color w:val="auto"/>
          <w:kern w:val="2"/>
          <w:sz w:val="21"/>
          <w:szCs w:val="21"/>
          <w:lang w:val="en-US" w:eastAsia="zh-CN" w:bidi="ar-SA"/>
        </w:rPr>
        <w:t>的高技能人才工作体系，打造一支</w:t>
      </w:r>
      <w:r>
        <w:rPr>
          <w:rFonts w:hint="eastAsia" w:ascii="宋体" w:hAnsi="宋体" w:eastAsia="宋体" w:cs="宋体"/>
          <w:b/>
          <w:bCs/>
          <w:color w:val="auto"/>
          <w:kern w:val="2"/>
          <w:sz w:val="21"/>
          <w:szCs w:val="21"/>
          <w:lang w:val="en-US" w:eastAsia="zh-CN" w:bidi="ar-SA"/>
        </w:rPr>
        <w:t>爱党报国、敬业奉献、技艺精湛、素质优良、规模宏大、结构合理</w:t>
      </w:r>
      <w:r>
        <w:rPr>
          <w:rFonts w:hint="eastAsia" w:ascii="宋体" w:hAnsi="宋体" w:eastAsia="宋体" w:cs="宋体"/>
          <w:b w:val="0"/>
          <w:bCs w:val="0"/>
          <w:color w:val="auto"/>
          <w:kern w:val="2"/>
          <w:sz w:val="21"/>
          <w:szCs w:val="21"/>
          <w:lang w:val="en-US" w:eastAsia="zh-CN" w:bidi="ar-SA"/>
        </w:rPr>
        <w:t>的高技能人才队伍。</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意见》提出的目标任务是，到“十四五”时期末，高技能人才制度政策更加健全、培养体系更加完善、岗位使用更加合理、评价机制更加科学、激励保障更加有力，技能人才规模不断壮大、素质稳步提升、结构持续优化、收入稳定增加，技能人才占就业人员的比例达到</w:t>
      </w:r>
      <w:r>
        <w:rPr>
          <w:rFonts w:hint="eastAsia" w:ascii="宋体" w:hAnsi="宋体" w:eastAsia="宋体" w:cs="宋体"/>
          <w:b/>
          <w:bCs/>
          <w:color w:val="auto"/>
          <w:kern w:val="2"/>
          <w:sz w:val="21"/>
          <w:szCs w:val="21"/>
          <w:lang w:val="en-US" w:eastAsia="zh-CN" w:bidi="ar-SA"/>
        </w:rPr>
        <w:t>30%</w:t>
      </w:r>
      <w:r>
        <w:rPr>
          <w:rFonts w:hint="eastAsia" w:ascii="宋体" w:hAnsi="宋体" w:eastAsia="宋体" w:cs="宋体"/>
          <w:b w:val="0"/>
          <w:bCs w:val="0"/>
          <w:color w:val="auto"/>
          <w:kern w:val="2"/>
          <w:sz w:val="21"/>
          <w:szCs w:val="21"/>
          <w:lang w:val="en-US" w:eastAsia="zh-CN" w:bidi="ar-SA"/>
        </w:rPr>
        <w:t>以上，高技能人才占技能人才的比例达到</w:t>
      </w:r>
      <w:r>
        <w:rPr>
          <w:rFonts w:hint="eastAsia" w:ascii="宋体" w:hAnsi="宋体" w:eastAsia="宋体" w:cs="宋体"/>
          <w:b/>
          <w:bCs/>
          <w:color w:val="auto"/>
          <w:kern w:val="2"/>
          <w:sz w:val="21"/>
          <w:szCs w:val="21"/>
          <w:lang w:val="en-US" w:eastAsia="zh-CN" w:bidi="ar-SA"/>
        </w:rPr>
        <w:t>1/3</w:t>
      </w:r>
      <w:r>
        <w:rPr>
          <w:rFonts w:hint="eastAsia" w:ascii="宋体" w:hAnsi="宋体" w:eastAsia="宋体" w:cs="宋体"/>
          <w:b w:val="0"/>
          <w:bCs w:val="0"/>
          <w:color w:val="auto"/>
          <w:kern w:val="2"/>
          <w:sz w:val="21"/>
          <w:szCs w:val="21"/>
          <w:lang w:val="en-US" w:eastAsia="zh-CN" w:bidi="ar-SA"/>
        </w:rPr>
        <w:t>，东部省份高技能人才占技能人才的比例达到</w:t>
      </w:r>
      <w:r>
        <w:rPr>
          <w:rFonts w:hint="eastAsia" w:ascii="宋体" w:hAnsi="宋体" w:eastAsia="宋体" w:cs="宋体"/>
          <w:b/>
          <w:bCs/>
          <w:color w:val="auto"/>
          <w:kern w:val="2"/>
          <w:sz w:val="21"/>
          <w:szCs w:val="21"/>
          <w:lang w:val="en-US" w:eastAsia="zh-CN" w:bidi="ar-SA"/>
        </w:rPr>
        <w:t>35%</w:t>
      </w:r>
      <w:r>
        <w:rPr>
          <w:rFonts w:hint="eastAsia" w:ascii="宋体" w:hAnsi="宋体" w:eastAsia="宋体" w:cs="宋体"/>
          <w:b w:val="0"/>
          <w:bCs w:val="0"/>
          <w:color w:val="auto"/>
          <w:kern w:val="2"/>
          <w:sz w:val="21"/>
          <w:szCs w:val="21"/>
          <w:lang w:val="en-US" w:eastAsia="zh-CN" w:bidi="ar-SA"/>
        </w:rPr>
        <w:t>。力争到2035年，技能人才规模持续壮大、素质大幅提高，高技能人才数量、结构与基本实现社会主义现代化的要求相适应。</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（4）国务院办公厅印发《关于加快推进“一件事一次办”打造政务服务升级版的指导意见》</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日前，国务院办公厅印发《关于加快推进“一件事一次办”打造政务服务升级版的指导意见》（以下简称《意见》）。</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《意见》指出，要以习近平新时代中国特色社会主义思想为指导，深入贯彻落实党的十九大和十九届历次全会精神，坚持</w:t>
      </w:r>
      <w:r>
        <w:rPr>
          <w:rFonts w:hint="eastAsia" w:ascii="宋体" w:hAnsi="宋体" w:eastAsia="宋体" w:cs="宋体"/>
          <w:b/>
          <w:bCs/>
          <w:color w:val="auto"/>
          <w:kern w:val="2"/>
          <w:sz w:val="21"/>
          <w:szCs w:val="21"/>
          <w:lang w:val="en-US" w:eastAsia="zh-CN" w:bidi="ar-SA"/>
        </w:rPr>
        <w:t>以人民为中心的发展思想</w:t>
      </w:r>
      <w:r>
        <w:rPr>
          <w:rFonts w:hint="eastAsia" w:ascii="宋体" w:hAnsi="宋体" w:eastAsia="宋体" w:cs="宋体"/>
          <w:b w:val="0"/>
          <w:bCs w:val="0"/>
          <w:color w:val="auto"/>
          <w:kern w:val="2"/>
          <w:sz w:val="21"/>
          <w:szCs w:val="21"/>
          <w:lang w:val="en-US" w:eastAsia="zh-CN" w:bidi="ar-SA"/>
        </w:rPr>
        <w:t>，坚持系统观念，推动数字技术广泛应用于政府管理服务，优化业务流程、打通业务系统、强化数据共享，推动更多关联性强、办事需求量大的跨部门、跨层级政务服务事项实现“一件事一次办”，进一步提高企业和群众办事的体验感和获得感。</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意见》提出，2022年底前，各地区要建立部门协同、整体联动的工作机制，实现企业开办、企业准营、员工录用、涉企不动产登记、企业简易注销等5项企业政务服务和新生儿出生、灵活就业、公民婚育、扶残助困、军人退役、二手房转移登记及水电气联动过户、企业职工退休、公民身后等8项个人政务服务一次办，并结合各地实际拓展本地区“一件事一次办”事项范围。2025年底前，各地区“一件事一次办”事项范围进一步扩大，服务领域进一步拓展，企业和个人全生命周期重要阶段涉及的更多政务服务事项实现“一件事一次办”，打造政务服务升级版，更好满足企业和群众办事需求。</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《意见》明确：要优化“一件事一次办”服务模式，科学设计流程，简化申报方式，统一受理方式，建立联办机制，提高出件效率，加强综合监管，大幅减时间、减环节、减材料、减跑动，实现多个事项</w:t>
      </w:r>
      <w:r>
        <w:rPr>
          <w:rFonts w:hint="eastAsia" w:ascii="宋体" w:hAnsi="宋体" w:eastAsia="宋体" w:cs="宋体"/>
          <w:b/>
          <w:bCs/>
          <w:color w:val="auto"/>
          <w:kern w:val="2"/>
          <w:sz w:val="21"/>
          <w:szCs w:val="21"/>
          <w:lang w:val="en-US" w:eastAsia="zh-CN" w:bidi="ar-SA"/>
        </w:rPr>
        <w:t>“一次告知、一表申请、一套材料、一窗（端）受理、一网办理”</w:t>
      </w:r>
      <w:r>
        <w:rPr>
          <w:rFonts w:hint="eastAsia" w:ascii="宋体" w:hAnsi="宋体" w:eastAsia="宋体" w:cs="宋体"/>
          <w:b w:val="0"/>
          <w:bCs w:val="0"/>
          <w:color w:val="auto"/>
          <w:kern w:val="2"/>
          <w:sz w:val="21"/>
          <w:szCs w:val="21"/>
          <w:lang w:val="en-US" w:eastAsia="zh-CN" w:bidi="ar-SA"/>
        </w:rPr>
        <w:t>。要加强“一件事一次办”支撑能力建设，推进线下综合受理窗口和线上受理专栏建设，推动事项办理相关业务系统互联互通，推进事项办理数据按需共享应用，建立健全标准规范，有效满足各地区“一件事一次办”事项办理需求。</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《意见》强调，各地区各有关部门要加强组织领导、加强协同配合，加快推进本地区和主管行业领域政务服务“一件事一次办”工作，确保按时完成相关任务。</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（5）国务院办公厅印发《关于扩大政务服务“跨省通办”范围进一步提升服务效能的意见》</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日前，国务院办公厅印发《关于扩大政务服务“跨省通办”范围进一步提升服务效能的意见》（以下简称《意见》）。</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意见》指出，要以习近平新时代中国特色社会主义思想为指导，全面贯彻落实党的十九大和十九届历次全会精神，按照党中央、国务院决策部署，坚持以人民为中心的发展思想，聚焦企业和群众反映突出的异地办事难点堵点，统一服务标准、优化服务流程、创新服务方式，充分发挥全国一体化政务服务平台“一网通办”枢纽作用，推动线上线下办事渠道深度融合，持续深化政务服务“跨省通办”改革，不断提升政务服务标准化、规范化、便利化水平，有效服务人口流动、生产要素自由流动和全国统一大市场建设，为推动高质量发展、创造高品质生活、推进国家治理体系和治理能力现代化提供有力支撑。</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《意见》确定了三方面政策措施：</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一是扩大“跨省通办”事项范围。</w:t>
      </w:r>
      <w:r>
        <w:rPr>
          <w:rFonts w:hint="eastAsia" w:ascii="宋体" w:hAnsi="宋体" w:eastAsia="宋体" w:cs="宋体"/>
          <w:b w:val="0"/>
          <w:bCs w:val="0"/>
          <w:color w:val="auto"/>
          <w:kern w:val="2"/>
          <w:sz w:val="21"/>
          <w:szCs w:val="21"/>
          <w:lang w:val="en-US" w:eastAsia="zh-CN" w:bidi="ar-SA"/>
        </w:rPr>
        <w:t>按照</w:t>
      </w:r>
      <w:r>
        <w:rPr>
          <w:rFonts w:hint="eastAsia" w:ascii="宋体" w:hAnsi="宋体" w:eastAsia="宋体" w:cs="宋体"/>
          <w:b/>
          <w:bCs/>
          <w:color w:val="auto"/>
          <w:kern w:val="2"/>
          <w:sz w:val="21"/>
          <w:szCs w:val="21"/>
          <w:lang w:val="en-US" w:eastAsia="zh-CN" w:bidi="ar-SA"/>
        </w:rPr>
        <w:t>需求量大、覆盖面广、办理频次高</w:t>
      </w:r>
      <w:r>
        <w:rPr>
          <w:rFonts w:hint="eastAsia" w:ascii="宋体" w:hAnsi="宋体" w:eastAsia="宋体" w:cs="宋体"/>
          <w:b w:val="0"/>
          <w:bCs w:val="0"/>
          <w:color w:val="auto"/>
          <w:kern w:val="2"/>
          <w:sz w:val="21"/>
          <w:szCs w:val="21"/>
          <w:lang w:val="en-US" w:eastAsia="zh-CN" w:bidi="ar-SA"/>
        </w:rPr>
        <w:t>的原则，新增异地电子缴税、开具税收完税证明、单位社会保险费申报、临时居民身份证办理、城乡居民养老保险参保登记和待遇申请、5种门诊慢特病费用结算等22项政务服务“跨省通办”事项。扎实推进地区间“跨省通办”合作，进一步拓展“跨省通办”范围和深度。</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二是提升“跨省通办”服务效能。</w:t>
      </w:r>
      <w:r>
        <w:rPr>
          <w:rFonts w:hint="eastAsia" w:ascii="宋体" w:hAnsi="宋体" w:eastAsia="宋体" w:cs="宋体"/>
          <w:b w:val="0"/>
          <w:bCs w:val="0"/>
          <w:color w:val="auto"/>
          <w:kern w:val="2"/>
          <w:sz w:val="21"/>
          <w:szCs w:val="21"/>
          <w:lang w:val="en-US" w:eastAsia="zh-CN" w:bidi="ar-SA"/>
        </w:rPr>
        <w:t>改进网上办事服务体验，提供更加简单便捷、好办易办的“跨省通办”服务。优化“跨省通办”线下服务，推行帮办代办、引导教办等服务方式，确保线上能办的线下也能办。提升“跨省通办”协同效率，完善“跨省通办”业务支撑系统办件流转功能，推动优化异地代收代办、多地联办服务。</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三是加强“跨省通办”服务支撑。</w:t>
      </w:r>
      <w:r>
        <w:rPr>
          <w:rFonts w:hint="eastAsia" w:ascii="宋体" w:hAnsi="宋体" w:eastAsia="宋体" w:cs="宋体"/>
          <w:b w:val="0"/>
          <w:bCs w:val="0"/>
          <w:color w:val="auto"/>
          <w:kern w:val="2"/>
          <w:sz w:val="21"/>
          <w:szCs w:val="21"/>
          <w:lang w:val="en-US" w:eastAsia="zh-CN" w:bidi="ar-SA"/>
        </w:rPr>
        <w:t>完善“跨省通办”事项标准和业务规则，加快制定完善全程网办、异地代收代办、多地联办的业务标准和操作规程。加强“跨省通办”平台支撑和系统对接，加快推动国务院部门垂直管理业务信息系统、地方各级政府部门业务信息系统与各地区政务服务平台深度对接融合。增强“跨省通办”数据共享支撑能力，推动更多直接关系企业和群众异地办事、应用频次高的政务数据纳入共享范围，加强政务数据共享安全保障，依法保护个人信息、隐私和企业商业秘密。</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意见》强调，国务院各有关部门要加大业务统筹力度，抓紧出台新增“跨省通办”事项的配套政策、实施方案、试点计划等。各地区要加强对“跨省通办”任务落实的省级统筹，强化上下联动、横向协同，加快实现同一事项无差别受理、同标准办理。</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（6）李克强签署国务院令公布《促进个体工商户发展条例》</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国务院总理李克强日前签署国务院令，公布《促进个体工商户发展条例》，自2022年11月1日起施行。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kern w:val="2"/>
          <w:sz w:val="21"/>
          <w:szCs w:val="21"/>
          <w:lang w:val="en-US" w:eastAsia="zh-CN" w:bidi="ar-SA"/>
        </w:rPr>
        <w:t>《条例》共39条，主要内容包括：一是明确</w:t>
      </w:r>
      <w:r>
        <w:rPr>
          <w:rFonts w:hint="eastAsia" w:ascii="宋体" w:hAnsi="宋体" w:eastAsia="宋体" w:cs="宋体"/>
          <w:b/>
          <w:bCs/>
          <w:color w:val="auto"/>
          <w:kern w:val="2"/>
          <w:sz w:val="21"/>
          <w:szCs w:val="21"/>
          <w:lang w:val="en-US" w:eastAsia="zh-CN" w:bidi="ar-SA"/>
        </w:rPr>
        <w:t>个体工商户</w:t>
      </w:r>
      <w:r>
        <w:rPr>
          <w:rFonts w:hint="eastAsia" w:ascii="宋体" w:hAnsi="宋体" w:eastAsia="宋体" w:cs="宋体"/>
          <w:b w:val="0"/>
          <w:bCs w:val="0"/>
          <w:color w:val="auto"/>
          <w:kern w:val="2"/>
          <w:sz w:val="21"/>
          <w:szCs w:val="21"/>
          <w:lang w:val="en-US" w:eastAsia="zh-CN" w:bidi="ar-SA"/>
        </w:rPr>
        <w:t>在社会主义市场经济中的地位和作用，以及促进个体工商户发展的基本原则。二是完善促进个体工商户发展的工作机制。三是明确政府及其有关部门在促进个体工商户发展方面的职责要求。四是强化政府及其有关部门履职约束，加大个体工商户合法权益保护力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4.科技成就</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（1）亚洲第一深水导管架平台“海基一号”投用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10月3日，由中国海油自主设计建造的亚洲第一深水导管架平台</w:t>
      </w:r>
      <w:r>
        <w:rPr>
          <w:rFonts w:hint="eastAsia" w:ascii="宋体" w:hAnsi="宋体" w:eastAsia="宋体" w:cs="宋体"/>
          <w:b/>
          <w:bCs/>
          <w:kern w:val="2"/>
          <w:sz w:val="21"/>
          <w:szCs w:val="21"/>
          <w:lang w:val="en-US" w:eastAsia="zh-CN" w:bidi="ar-SA"/>
        </w:rPr>
        <w:t>“海基一号”</w:t>
      </w:r>
      <w:r>
        <w:rPr>
          <w:rFonts w:hint="eastAsia" w:ascii="宋体" w:hAnsi="宋体" w:eastAsia="宋体" w:cs="宋体"/>
          <w:b w:val="0"/>
          <w:bCs w:val="0"/>
          <w:kern w:val="2"/>
          <w:sz w:val="21"/>
          <w:szCs w:val="21"/>
          <w:lang w:val="en-US" w:eastAsia="zh-CN" w:bidi="ar-SA"/>
        </w:rPr>
        <w:t>投用，标志着我国成功解锁</w:t>
      </w:r>
      <w:r>
        <w:rPr>
          <w:rFonts w:hint="eastAsia" w:ascii="宋体" w:hAnsi="宋体" w:eastAsia="宋体" w:cs="宋体"/>
          <w:b/>
          <w:bCs/>
          <w:kern w:val="2"/>
          <w:sz w:val="21"/>
          <w:szCs w:val="21"/>
          <w:lang w:val="en-US" w:eastAsia="zh-CN" w:bidi="ar-SA"/>
        </w:rPr>
        <w:t>深水超大型导管架平台油气开发</w:t>
      </w:r>
      <w:r>
        <w:rPr>
          <w:rFonts w:hint="eastAsia" w:ascii="宋体" w:hAnsi="宋体" w:eastAsia="宋体" w:cs="宋体"/>
          <w:b w:val="0"/>
          <w:bCs w:val="0"/>
          <w:kern w:val="2"/>
          <w:sz w:val="21"/>
          <w:szCs w:val="21"/>
          <w:lang w:val="en-US" w:eastAsia="zh-CN" w:bidi="ar-SA"/>
        </w:rPr>
        <w:t>新模式，平台高峰日产原油达5000吨，将为粤港澳大湾区经济社会发展注入新的动力。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（2）我国成功发射微厘空间北斗低轨导航增强系统S5/S6试验卫星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10月7日21时10分，</w:t>
      </w:r>
      <w:r>
        <w:rPr>
          <w:rFonts w:hint="eastAsia" w:ascii="宋体" w:hAnsi="宋体" w:eastAsia="宋体" w:cs="宋体"/>
          <w:b/>
          <w:bCs/>
          <w:kern w:val="2"/>
          <w:sz w:val="21"/>
          <w:szCs w:val="21"/>
          <w:lang w:val="en-US" w:eastAsia="zh-CN" w:bidi="ar-SA"/>
        </w:rPr>
        <w:t>太原</w:t>
      </w:r>
      <w:r>
        <w:rPr>
          <w:rFonts w:hint="eastAsia" w:ascii="宋体" w:hAnsi="宋体" w:eastAsia="宋体" w:cs="宋体"/>
          <w:b w:val="0"/>
          <w:bCs w:val="0"/>
          <w:kern w:val="2"/>
          <w:sz w:val="21"/>
          <w:szCs w:val="21"/>
          <w:lang w:val="en-US" w:eastAsia="zh-CN" w:bidi="ar-SA"/>
        </w:rPr>
        <w:t>卫星发射中心在</w:t>
      </w:r>
      <w:r>
        <w:rPr>
          <w:rFonts w:hint="eastAsia" w:ascii="宋体" w:hAnsi="宋体" w:eastAsia="宋体" w:cs="宋体"/>
          <w:b/>
          <w:bCs/>
          <w:kern w:val="2"/>
          <w:sz w:val="21"/>
          <w:szCs w:val="21"/>
          <w:lang w:val="en-US" w:eastAsia="zh-CN" w:bidi="ar-SA"/>
        </w:rPr>
        <w:t>黄海海域</w:t>
      </w:r>
      <w:r>
        <w:rPr>
          <w:rFonts w:hint="eastAsia" w:ascii="宋体" w:hAnsi="宋体" w:eastAsia="宋体" w:cs="宋体"/>
          <w:b w:val="0"/>
          <w:bCs w:val="0"/>
          <w:kern w:val="2"/>
          <w:sz w:val="21"/>
          <w:szCs w:val="21"/>
          <w:lang w:val="en-US" w:eastAsia="zh-CN" w:bidi="ar-SA"/>
        </w:rPr>
        <w:t>使用</w:t>
      </w:r>
      <w:r>
        <w:rPr>
          <w:rFonts w:hint="eastAsia" w:ascii="宋体" w:hAnsi="宋体" w:eastAsia="宋体" w:cs="宋体"/>
          <w:b/>
          <w:bCs/>
          <w:kern w:val="2"/>
          <w:sz w:val="21"/>
          <w:szCs w:val="21"/>
          <w:lang w:val="en-US" w:eastAsia="zh-CN" w:bidi="ar-SA"/>
        </w:rPr>
        <w:t>长征十一号海射运载火箭</w:t>
      </w:r>
      <w:r>
        <w:rPr>
          <w:rFonts w:hint="eastAsia" w:ascii="宋体" w:hAnsi="宋体" w:eastAsia="宋体" w:cs="宋体"/>
          <w:b w:val="0"/>
          <w:bCs w:val="0"/>
          <w:kern w:val="2"/>
          <w:sz w:val="21"/>
          <w:szCs w:val="21"/>
          <w:lang w:val="en-US" w:eastAsia="zh-CN" w:bidi="ar-SA"/>
        </w:rPr>
        <w:t>，采用</w:t>
      </w:r>
      <w:r>
        <w:rPr>
          <w:rFonts w:hint="eastAsia" w:ascii="宋体" w:hAnsi="宋体" w:eastAsia="宋体" w:cs="宋体"/>
          <w:b/>
          <w:bCs/>
          <w:kern w:val="2"/>
          <w:sz w:val="21"/>
          <w:szCs w:val="21"/>
          <w:lang w:val="en-US" w:eastAsia="zh-CN" w:bidi="ar-SA"/>
        </w:rPr>
        <w:t>“一箭双星”</w:t>
      </w:r>
      <w:r>
        <w:rPr>
          <w:rFonts w:hint="eastAsia" w:ascii="宋体" w:hAnsi="宋体" w:eastAsia="宋体" w:cs="宋体"/>
          <w:b w:val="0"/>
          <w:bCs w:val="0"/>
          <w:kern w:val="2"/>
          <w:sz w:val="21"/>
          <w:szCs w:val="21"/>
          <w:lang w:val="en-US" w:eastAsia="zh-CN" w:bidi="ar-SA"/>
        </w:rPr>
        <w:t>方式，成功将微厘空间北斗低轨导航增强系统S5/S6试验卫星发射升空，卫星顺利进入预定轨道，发射任务获得圆满成功。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这两颗卫星主要用于实时监测全球卫星导航系统服务性能，开展导航增强及星间激光通信试验。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这次任务是</w:t>
      </w:r>
      <w:r>
        <w:rPr>
          <w:rFonts w:hint="eastAsia" w:ascii="宋体" w:hAnsi="宋体" w:eastAsia="宋体" w:cs="宋体"/>
          <w:b/>
          <w:bCs/>
          <w:kern w:val="2"/>
          <w:sz w:val="21"/>
          <w:szCs w:val="21"/>
          <w:lang w:val="en-US" w:eastAsia="zh-CN" w:bidi="ar-SA"/>
        </w:rPr>
        <w:t>长征系列运载火箭</w:t>
      </w:r>
      <w:r>
        <w:rPr>
          <w:rFonts w:hint="eastAsia" w:ascii="宋体" w:hAnsi="宋体" w:eastAsia="宋体" w:cs="宋体"/>
          <w:b w:val="0"/>
          <w:bCs w:val="0"/>
          <w:kern w:val="2"/>
          <w:sz w:val="21"/>
          <w:szCs w:val="21"/>
          <w:lang w:val="en-US" w:eastAsia="zh-CN" w:bidi="ar-SA"/>
        </w:rPr>
        <w:t>的</w:t>
      </w:r>
      <w:r>
        <w:rPr>
          <w:rFonts w:hint="eastAsia" w:ascii="宋体" w:hAnsi="宋体" w:eastAsia="宋体" w:cs="宋体"/>
          <w:b/>
          <w:bCs/>
          <w:kern w:val="2"/>
          <w:sz w:val="21"/>
          <w:szCs w:val="21"/>
          <w:lang w:val="en-US" w:eastAsia="zh-CN" w:bidi="ar-SA"/>
        </w:rPr>
        <w:t>第441次</w:t>
      </w:r>
      <w:r>
        <w:rPr>
          <w:rFonts w:hint="eastAsia" w:ascii="宋体" w:hAnsi="宋体" w:eastAsia="宋体" w:cs="宋体"/>
          <w:b w:val="0"/>
          <w:bCs w:val="0"/>
          <w:kern w:val="2"/>
          <w:sz w:val="21"/>
          <w:szCs w:val="21"/>
          <w:lang w:val="en-US" w:eastAsia="zh-CN" w:bidi="ar-SA"/>
        </w:rPr>
        <w:t>飞行。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（3）我国综合性太阳探测卫星“夸父一号”发射成功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10月9日7时43分，我国在</w:t>
      </w:r>
      <w:r>
        <w:rPr>
          <w:rFonts w:hint="eastAsia" w:ascii="宋体" w:hAnsi="宋体" w:eastAsia="宋体" w:cs="宋体"/>
          <w:b/>
          <w:bCs/>
          <w:kern w:val="2"/>
          <w:sz w:val="21"/>
          <w:szCs w:val="21"/>
          <w:lang w:val="en-US" w:eastAsia="zh-CN" w:bidi="ar-SA"/>
        </w:rPr>
        <w:t>酒泉</w:t>
      </w:r>
      <w:r>
        <w:rPr>
          <w:rFonts w:hint="eastAsia" w:ascii="宋体" w:hAnsi="宋体" w:eastAsia="宋体" w:cs="宋体"/>
          <w:b w:val="0"/>
          <w:bCs w:val="0"/>
          <w:kern w:val="2"/>
          <w:sz w:val="21"/>
          <w:szCs w:val="21"/>
          <w:lang w:val="en-US" w:eastAsia="zh-CN" w:bidi="ar-SA"/>
        </w:rPr>
        <w:t>卫星发射中心使用</w:t>
      </w:r>
      <w:r>
        <w:rPr>
          <w:rFonts w:hint="eastAsia" w:ascii="宋体" w:hAnsi="宋体" w:eastAsia="宋体" w:cs="宋体"/>
          <w:b/>
          <w:bCs/>
          <w:kern w:val="2"/>
          <w:sz w:val="21"/>
          <w:szCs w:val="21"/>
          <w:lang w:val="en-US" w:eastAsia="zh-CN" w:bidi="ar-SA"/>
        </w:rPr>
        <w:t>长征二号丁运载火箭</w:t>
      </w:r>
      <w:r>
        <w:rPr>
          <w:rFonts w:hint="eastAsia" w:ascii="宋体" w:hAnsi="宋体" w:eastAsia="宋体" w:cs="宋体"/>
          <w:b w:val="0"/>
          <w:bCs w:val="0"/>
          <w:kern w:val="2"/>
          <w:sz w:val="21"/>
          <w:szCs w:val="21"/>
          <w:lang w:val="en-US" w:eastAsia="zh-CN" w:bidi="ar-SA"/>
        </w:rPr>
        <w:t>，成功将我国</w:t>
      </w:r>
      <w:r>
        <w:rPr>
          <w:rFonts w:hint="eastAsia" w:ascii="宋体" w:hAnsi="宋体" w:eastAsia="宋体" w:cs="宋体"/>
          <w:b/>
          <w:bCs/>
          <w:kern w:val="2"/>
          <w:sz w:val="21"/>
          <w:szCs w:val="21"/>
          <w:lang w:val="en-US" w:eastAsia="zh-CN" w:bidi="ar-SA"/>
        </w:rPr>
        <w:t>综合性太阳探测卫星先进天基太阳天文台</w:t>
      </w:r>
      <w:r>
        <w:rPr>
          <w:rFonts w:hint="eastAsia" w:ascii="宋体" w:hAnsi="宋体" w:eastAsia="宋体" w:cs="宋体"/>
          <w:b w:val="0"/>
          <w:bCs w:val="0"/>
          <w:kern w:val="2"/>
          <w:sz w:val="21"/>
          <w:szCs w:val="21"/>
          <w:lang w:val="en-US" w:eastAsia="zh-CN" w:bidi="ar-SA"/>
        </w:rPr>
        <w:t>发射升空，卫星顺利进入预定轨道，发射任务获得圆满成功。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先进天基太阳天文台是由中国太阳物理学家自主提出的综合性太阳探测专用卫星，将利用2024到2025年的太阳周期活动高峰期开展观测工作。卫星搭载了全日面矢量磁像仪、莱曼阿尔法太阳望远镜和太阳硬X射线成像仪三台有效载荷，可以实现在一颗近地卫星平台上对</w:t>
      </w:r>
      <w:r>
        <w:rPr>
          <w:rFonts w:hint="eastAsia" w:ascii="宋体" w:hAnsi="宋体" w:eastAsia="宋体" w:cs="宋体"/>
          <w:b/>
          <w:bCs/>
          <w:kern w:val="2"/>
          <w:sz w:val="21"/>
          <w:szCs w:val="21"/>
          <w:lang w:val="en-US" w:eastAsia="zh-CN" w:bidi="ar-SA"/>
        </w:rPr>
        <w:t>太阳磁场、太阳耀斑和日冕物质抛射</w:t>
      </w:r>
      <w:r>
        <w:rPr>
          <w:rFonts w:hint="eastAsia" w:ascii="宋体" w:hAnsi="宋体" w:eastAsia="宋体" w:cs="宋体"/>
          <w:b w:val="0"/>
          <w:bCs w:val="0"/>
          <w:kern w:val="2"/>
          <w:sz w:val="21"/>
          <w:szCs w:val="21"/>
          <w:lang w:val="en-US" w:eastAsia="zh-CN" w:bidi="ar-SA"/>
        </w:rPr>
        <w:t>的同时观测，为影响人类航天、通讯、导航等高科技活动的空间灾害性天气预报提供支持。卫星设计寿命4年，将运行在距离地面约720千米的太阳同步轨道。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先进天基太阳天文台参考中国古代神话，命名为</w:t>
      </w:r>
      <w:r>
        <w:rPr>
          <w:rFonts w:hint="eastAsia" w:ascii="宋体" w:hAnsi="宋体" w:eastAsia="宋体" w:cs="宋体"/>
          <w:b/>
          <w:bCs/>
          <w:kern w:val="2"/>
          <w:sz w:val="21"/>
          <w:szCs w:val="21"/>
          <w:lang w:val="en-US" w:eastAsia="zh-CN" w:bidi="ar-SA"/>
        </w:rPr>
        <w:t>“夸父一号”</w:t>
      </w:r>
      <w:r>
        <w:rPr>
          <w:rFonts w:hint="eastAsia" w:ascii="宋体" w:hAnsi="宋体" w:eastAsia="宋体" w:cs="宋体"/>
          <w:b w:val="0"/>
          <w:bCs w:val="0"/>
          <w:kern w:val="2"/>
          <w:sz w:val="21"/>
          <w:szCs w:val="21"/>
          <w:lang w:val="en-US" w:eastAsia="zh-CN" w:bidi="ar-SA"/>
        </w:rPr>
        <w:t>，是中国科学院空间科学先导专项继“悟空”“墨子号”“慧眼”等卫星之后，研制发射的又一颗空间科学卫星，实现了我国天基太阳探测卫星跨越式突破。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（4）科学家绘就全球首张家蚕超级泛基因组图谱</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bCs/>
          <w:kern w:val="2"/>
          <w:sz w:val="21"/>
          <w:szCs w:val="21"/>
          <w:lang w:val="en-US" w:eastAsia="zh-CN" w:bidi="ar-SA"/>
        </w:rPr>
        <w:t>家蚕</w:t>
      </w:r>
      <w:r>
        <w:rPr>
          <w:rFonts w:hint="eastAsia" w:ascii="宋体" w:hAnsi="宋体" w:eastAsia="宋体" w:cs="宋体"/>
          <w:b w:val="0"/>
          <w:bCs w:val="0"/>
          <w:kern w:val="2"/>
          <w:sz w:val="21"/>
          <w:szCs w:val="21"/>
          <w:lang w:val="en-US" w:eastAsia="zh-CN" w:bidi="ar-SA"/>
        </w:rPr>
        <w:t>是重要的经济昆虫和新兴模式生物，10月9日，西南大学发布最新科研成果：家蚕基因组生物学国家重点实验室团队完成家蚕大规模种质资源基因组解析，在全球首次绘就家蚕超级泛基因组图谱，并率先创建</w:t>
      </w:r>
      <w:r>
        <w:rPr>
          <w:rFonts w:hint="eastAsia" w:ascii="宋体" w:hAnsi="宋体" w:eastAsia="宋体" w:cs="宋体"/>
          <w:b/>
          <w:bCs/>
          <w:kern w:val="2"/>
          <w:sz w:val="21"/>
          <w:szCs w:val="21"/>
          <w:lang w:val="en-US" w:eastAsia="zh-CN" w:bidi="ar-SA"/>
        </w:rPr>
        <w:t>“数字家蚕”基因库</w:t>
      </w:r>
      <w:r>
        <w:rPr>
          <w:rFonts w:hint="eastAsia" w:ascii="宋体" w:hAnsi="宋体" w:eastAsia="宋体" w:cs="宋体"/>
          <w:b w:val="0"/>
          <w:bCs w:val="0"/>
          <w:kern w:val="2"/>
          <w:sz w:val="21"/>
          <w:szCs w:val="21"/>
          <w:lang w:val="en-US" w:eastAsia="zh-CN" w:bidi="ar-SA"/>
        </w:rPr>
        <w:t>，将我国家蚕基因研究推向设计育种阶段。</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（5）中国空间站第三次太空授课活动取得圆满成功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10月12日16时01分，</w:t>
      </w:r>
      <w:r>
        <w:rPr>
          <w:rFonts w:hint="eastAsia" w:ascii="宋体" w:hAnsi="宋体" w:eastAsia="宋体" w:cs="宋体"/>
          <w:b/>
          <w:bCs/>
          <w:kern w:val="2"/>
          <w:sz w:val="21"/>
          <w:szCs w:val="21"/>
          <w:lang w:val="en-US" w:eastAsia="zh-CN" w:bidi="ar-SA"/>
        </w:rPr>
        <w:t>“天宫课堂”第三课</w:t>
      </w:r>
      <w:r>
        <w:rPr>
          <w:rFonts w:hint="eastAsia" w:ascii="宋体" w:hAnsi="宋体" w:eastAsia="宋体" w:cs="宋体"/>
          <w:b w:val="0"/>
          <w:bCs w:val="0"/>
          <w:kern w:val="2"/>
          <w:sz w:val="21"/>
          <w:szCs w:val="21"/>
          <w:lang w:val="en-US" w:eastAsia="zh-CN" w:bidi="ar-SA"/>
        </w:rPr>
        <w:t>在中国空间站开讲，新晋</w:t>
      </w:r>
      <w:r>
        <w:rPr>
          <w:rFonts w:hint="eastAsia" w:ascii="宋体" w:hAnsi="宋体" w:eastAsia="宋体" w:cs="宋体"/>
          <w:b/>
          <w:bCs/>
          <w:color w:val="FF0000"/>
          <w:kern w:val="2"/>
          <w:sz w:val="21"/>
          <w:szCs w:val="21"/>
          <w:lang w:val="en-US" w:eastAsia="zh-CN" w:bidi="ar-SA"/>
        </w:rPr>
        <w:t>“太空教师”陈冬、刘洋、蔡旭哲</w:t>
      </w:r>
      <w:r>
        <w:rPr>
          <w:rFonts w:hint="eastAsia" w:ascii="宋体" w:hAnsi="宋体" w:eastAsia="宋体" w:cs="宋体"/>
          <w:b w:val="0"/>
          <w:bCs w:val="0"/>
          <w:kern w:val="2"/>
          <w:sz w:val="21"/>
          <w:szCs w:val="21"/>
          <w:lang w:val="en-US" w:eastAsia="zh-CN" w:bidi="ar-SA"/>
        </w:rPr>
        <w:t>为广大青少年带来一场精彩的太空科普课，这是中国航天员首次在问天实验舱内进行太空授课。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此次授课活动由中国载人航天工程办公室联合教育部、科技部、中国科协、中央广播电视总台共同主办。在中科院空间应用工程与技术中心设地面主课堂，在</w:t>
      </w:r>
      <w:r>
        <w:rPr>
          <w:rFonts w:hint="eastAsia" w:ascii="宋体" w:hAnsi="宋体" w:eastAsia="宋体" w:cs="宋体"/>
          <w:b/>
          <w:bCs/>
          <w:kern w:val="2"/>
          <w:sz w:val="21"/>
          <w:szCs w:val="21"/>
          <w:lang w:val="en-US" w:eastAsia="zh-CN" w:bidi="ar-SA"/>
        </w:rPr>
        <w:t>山东菏泽、河南郑州、云南大理</w:t>
      </w:r>
      <w:r>
        <w:rPr>
          <w:rFonts w:hint="eastAsia" w:ascii="宋体" w:hAnsi="宋体" w:eastAsia="宋体" w:cs="宋体"/>
          <w:b w:val="0"/>
          <w:bCs w:val="0"/>
          <w:kern w:val="2"/>
          <w:sz w:val="21"/>
          <w:szCs w:val="21"/>
          <w:lang w:val="en-US" w:eastAsia="zh-CN" w:bidi="ar-SA"/>
        </w:rPr>
        <w:t>设3个地面分课堂。</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在约50分钟的授课中，神舟十四号飞行乘组生动介绍展示了问天实验舱工作生活场景，演示了</w:t>
      </w:r>
      <w:r>
        <w:rPr>
          <w:rFonts w:hint="eastAsia" w:ascii="宋体" w:hAnsi="宋体" w:eastAsia="宋体" w:cs="宋体"/>
          <w:b/>
          <w:bCs/>
          <w:kern w:val="2"/>
          <w:sz w:val="21"/>
          <w:szCs w:val="21"/>
          <w:lang w:val="en-US" w:eastAsia="zh-CN" w:bidi="ar-SA"/>
        </w:rPr>
        <w:t>微重力环境下毛细效应、水球变“懒”实验、太空趣味饮水、会调头的扳手</w:t>
      </w:r>
      <w:r>
        <w:rPr>
          <w:rFonts w:hint="eastAsia" w:ascii="宋体" w:hAnsi="宋体" w:eastAsia="宋体" w:cs="宋体"/>
          <w:b w:val="0"/>
          <w:bCs w:val="0"/>
          <w:kern w:val="2"/>
          <w:sz w:val="21"/>
          <w:szCs w:val="21"/>
          <w:lang w:val="en-US" w:eastAsia="zh-CN" w:bidi="ar-SA"/>
        </w:rPr>
        <w:t>等神奇现象，讲解了实验背后的科学原理。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这是水球变“懒”实验，带大家探究</w:t>
      </w:r>
      <w:r>
        <w:rPr>
          <w:rFonts w:hint="eastAsia" w:ascii="宋体" w:hAnsi="宋体" w:eastAsia="宋体" w:cs="宋体"/>
          <w:b/>
          <w:bCs/>
          <w:kern w:val="2"/>
          <w:sz w:val="21"/>
          <w:szCs w:val="21"/>
          <w:lang w:val="en-US" w:eastAsia="zh-CN" w:bidi="ar-SA"/>
        </w:rPr>
        <w:t>微重力环境下水球不同形态</w:t>
      </w:r>
      <w:r>
        <w:rPr>
          <w:rFonts w:hint="eastAsia" w:ascii="宋体" w:hAnsi="宋体" w:eastAsia="宋体" w:cs="宋体"/>
          <w:b w:val="0"/>
          <w:bCs w:val="0"/>
          <w:kern w:val="2"/>
          <w:sz w:val="21"/>
          <w:szCs w:val="21"/>
          <w:lang w:val="en-US" w:eastAsia="zh-CN" w:bidi="ar-SA"/>
        </w:rPr>
        <w:t>的振动变化。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此外，航天员还以第一人称的视角展示介绍了</w:t>
      </w:r>
      <w:r>
        <w:rPr>
          <w:rFonts w:hint="eastAsia" w:ascii="宋体" w:hAnsi="宋体" w:eastAsia="宋体" w:cs="宋体"/>
          <w:b/>
          <w:bCs/>
          <w:kern w:val="2"/>
          <w:sz w:val="21"/>
          <w:szCs w:val="21"/>
          <w:lang w:val="en-US" w:eastAsia="zh-CN" w:bidi="ar-SA"/>
        </w:rPr>
        <w:t>拟南芥</w:t>
      </w:r>
      <w:r>
        <w:rPr>
          <w:rFonts w:hint="eastAsia" w:ascii="宋体" w:hAnsi="宋体" w:eastAsia="宋体" w:cs="宋体"/>
          <w:b w:val="0"/>
          <w:bCs w:val="0"/>
          <w:kern w:val="2"/>
          <w:sz w:val="21"/>
          <w:szCs w:val="21"/>
          <w:lang w:val="en-US" w:eastAsia="zh-CN" w:bidi="ar-SA"/>
        </w:rPr>
        <w:t>样本采集及储存的过程。航天员还在轨回答了学生们提出的问题。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（6）我国成功发射5米S-SAR01星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10月13日6时53分，我国在</w:t>
      </w:r>
      <w:r>
        <w:rPr>
          <w:rFonts w:hint="eastAsia" w:ascii="宋体" w:hAnsi="宋体" w:eastAsia="宋体" w:cs="宋体"/>
          <w:b/>
          <w:bCs/>
          <w:kern w:val="2"/>
          <w:sz w:val="21"/>
          <w:szCs w:val="21"/>
          <w:lang w:val="en-US" w:eastAsia="zh-CN" w:bidi="ar-SA"/>
        </w:rPr>
        <w:t>太原</w:t>
      </w:r>
      <w:r>
        <w:rPr>
          <w:rFonts w:hint="eastAsia" w:ascii="宋体" w:hAnsi="宋体" w:eastAsia="宋体" w:cs="宋体"/>
          <w:b w:val="0"/>
          <w:bCs w:val="0"/>
          <w:kern w:val="2"/>
          <w:sz w:val="21"/>
          <w:szCs w:val="21"/>
          <w:lang w:val="en-US" w:eastAsia="zh-CN" w:bidi="ar-SA"/>
        </w:rPr>
        <w:t>卫星发射中心使用</w:t>
      </w:r>
      <w:r>
        <w:rPr>
          <w:rFonts w:hint="eastAsia" w:ascii="宋体" w:hAnsi="宋体" w:eastAsia="宋体" w:cs="宋体"/>
          <w:b/>
          <w:bCs/>
          <w:kern w:val="2"/>
          <w:sz w:val="21"/>
          <w:szCs w:val="21"/>
          <w:lang w:val="en-US" w:eastAsia="zh-CN" w:bidi="ar-SA"/>
        </w:rPr>
        <w:t>长征二号丙运载火箭</w:t>
      </w:r>
      <w:r>
        <w:rPr>
          <w:rFonts w:hint="eastAsia" w:ascii="宋体" w:hAnsi="宋体" w:eastAsia="宋体" w:cs="宋体"/>
          <w:b w:val="0"/>
          <w:bCs w:val="0"/>
          <w:kern w:val="2"/>
          <w:sz w:val="21"/>
          <w:szCs w:val="21"/>
          <w:lang w:val="en-US" w:eastAsia="zh-CN" w:bidi="ar-SA"/>
        </w:rPr>
        <w:t>，成功将5米S-SAR01星发射升空，卫星顺利进入预定轨道。该卫星主要为应急管理、生态环境主体业务提供国产化数据保障，同时服务于自然资源、水利、林业草原等行业。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（7）我国成功发射遥感三十六号卫星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10月15日3时12分，我国在</w:t>
      </w:r>
      <w:r>
        <w:rPr>
          <w:rFonts w:hint="eastAsia" w:ascii="宋体" w:hAnsi="宋体" w:eastAsia="宋体" w:cs="宋体"/>
          <w:b/>
          <w:bCs/>
          <w:kern w:val="2"/>
          <w:sz w:val="21"/>
          <w:szCs w:val="21"/>
          <w:lang w:val="en-US" w:eastAsia="zh-CN" w:bidi="ar-SA"/>
        </w:rPr>
        <w:t>西昌</w:t>
      </w:r>
      <w:r>
        <w:rPr>
          <w:rFonts w:hint="eastAsia" w:ascii="宋体" w:hAnsi="宋体" w:eastAsia="宋体" w:cs="宋体"/>
          <w:b w:val="0"/>
          <w:bCs w:val="0"/>
          <w:kern w:val="2"/>
          <w:sz w:val="21"/>
          <w:szCs w:val="21"/>
          <w:lang w:val="en-US" w:eastAsia="zh-CN" w:bidi="ar-SA"/>
        </w:rPr>
        <w:t>卫星发射中心使用</w:t>
      </w:r>
      <w:r>
        <w:rPr>
          <w:rFonts w:hint="eastAsia" w:ascii="宋体" w:hAnsi="宋体" w:eastAsia="宋体" w:cs="宋体"/>
          <w:b/>
          <w:bCs/>
          <w:kern w:val="2"/>
          <w:sz w:val="21"/>
          <w:szCs w:val="21"/>
          <w:lang w:val="en-US" w:eastAsia="zh-CN" w:bidi="ar-SA"/>
        </w:rPr>
        <w:t>长征二号丁运载火箭</w:t>
      </w:r>
      <w:r>
        <w:rPr>
          <w:rFonts w:hint="eastAsia" w:ascii="宋体" w:hAnsi="宋体" w:eastAsia="宋体" w:cs="宋体"/>
          <w:b w:val="0"/>
          <w:bCs w:val="0"/>
          <w:kern w:val="2"/>
          <w:sz w:val="21"/>
          <w:szCs w:val="21"/>
          <w:lang w:val="en-US" w:eastAsia="zh-CN" w:bidi="ar-SA"/>
        </w:rPr>
        <w:t>，成功将遥感三十六号卫星发射升空，卫星顺利进入预定轨道，发射任务获得圆满成功。此次任务是长征系列运载火箭</w:t>
      </w:r>
      <w:r>
        <w:rPr>
          <w:rFonts w:hint="eastAsia" w:ascii="宋体" w:hAnsi="宋体" w:eastAsia="宋体" w:cs="宋体"/>
          <w:b/>
          <w:bCs/>
          <w:kern w:val="2"/>
          <w:sz w:val="21"/>
          <w:szCs w:val="21"/>
          <w:lang w:val="en-US" w:eastAsia="zh-CN" w:bidi="ar-SA"/>
        </w:rPr>
        <w:t>第444次飞行</w:t>
      </w:r>
      <w:r>
        <w:rPr>
          <w:rFonts w:hint="eastAsia" w:ascii="宋体" w:hAnsi="宋体" w:eastAsia="宋体" w:cs="宋体"/>
          <w:b w:val="0"/>
          <w:bCs w:val="0"/>
          <w:kern w:val="2"/>
          <w:sz w:val="21"/>
          <w:szCs w:val="21"/>
          <w:lang w:val="en-US" w:eastAsia="zh-CN" w:bidi="ar-SA"/>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（8）长征七号遥六运载火箭安全运抵文昌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据中国载人航天工程办公室消息，执行天舟五号飞行任务的长征七号遥六运载火箭已完成出厂前所有研制工作，于10月11日安全运抵文昌航天发射场。之后，长征七号遥六运载火箭将与先期已运抵的天舟五号货运飞船一起，按计划开展发射场区总装和测试工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（9）空间站梦天实验舱</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据中国载人航天工程办公室消息，北京时间2022年10月9日，空间站梦天实验舱按计划完成了推进剂加注。梦天实验舱运抵文昌航天发射场以来，已先后完成技术区总装、测试等工作，后续将与长征五号B遥四运载火箭一起开展系统功能联合检查。目前，文昌航天发射场设施设备状态良好，参试各系统正在有序开展任务准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bCs/>
          <w:kern w:val="2"/>
          <w:sz w:val="21"/>
          <w:szCs w:val="21"/>
          <w:lang w:val="en-US" w:eastAsia="zh-CN" w:bidi="ar-SA"/>
        </w:rPr>
        <w:t>酒泉卫星发射中心</w:t>
      </w:r>
      <w:r>
        <w:rPr>
          <w:rFonts w:hint="eastAsia" w:ascii="宋体" w:hAnsi="宋体" w:eastAsia="宋体" w:cs="宋体"/>
          <w:b w:val="0"/>
          <w:bCs w:val="0"/>
          <w:kern w:val="2"/>
          <w:sz w:val="21"/>
          <w:szCs w:val="21"/>
          <w:lang w:val="en-US" w:eastAsia="zh-CN" w:bidi="ar-SA"/>
        </w:rPr>
        <w:t>正同步开展</w:t>
      </w:r>
      <w:r>
        <w:rPr>
          <w:rFonts w:hint="eastAsia" w:ascii="宋体" w:hAnsi="宋体" w:eastAsia="宋体" w:cs="宋体"/>
          <w:b/>
          <w:bCs/>
          <w:kern w:val="2"/>
          <w:sz w:val="21"/>
          <w:szCs w:val="21"/>
          <w:lang w:val="en-US" w:eastAsia="zh-CN" w:bidi="ar-SA"/>
        </w:rPr>
        <w:t>载人飞船发射和回收</w:t>
      </w:r>
      <w:r>
        <w:rPr>
          <w:rFonts w:hint="eastAsia" w:ascii="宋体" w:hAnsi="宋体" w:eastAsia="宋体" w:cs="宋体"/>
          <w:b w:val="0"/>
          <w:bCs w:val="0"/>
          <w:kern w:val="2"/>
          <w:sz w:val="21"/>
          <w:szCs w:val="21"/>
          <w:lang w:val="en-US" w:eastAsia="zh-CN" w:bidi="ar-SA"/>
        </w:rPr>
        <w:t>任务准备，神舟十五号载人飞行任务已经全面进入准备阶段。测控通信系统全天候值守，保障空间站安全稳定运行，神舟十五号乘组正在加紧训练，各项空间科学实验扎实稳步推进。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bCs/>
          <w:kern w:val="2"/>
          <w:sz w:val="21"/>
          <w:szCs w:val="21"/>
          <w:lang w:val="en-US" w:eastAsia="zh-CN" w:bidi="ar-SA"/>
        </w:rPr>
        <w:t>10月31日</w:t>
      </w:r>
      <w:r>
        <w:rPr>
          <w:rFonts w:hint="eastAsia" w:ascii="宋体" w:hAnsi="宋体" w:eastAsia="宋体" w:cs="宋体"/>
          <w:b w:val="0"/>
          <w:bCs w:val="0"/>
          <w:kern w:val="2"/>
          <w:sz w:val="21"/>
          <w:szCs w:val="21"/>
          <w:lang w:val="en-US" w:eastAsia="zh-CN" w:bidi="ar-SA"/>
        </w:rPr>
        <w:t>，</w:t>
      </w:r>
      <w:r>
        <w:rPr>
          <w:rFonts w:hint="eastAsia" w:ascii="宋体" w:hAnsi="宋体" w:eastAsia="宋体" w:cs="宋体"/>
          <w:b/>
          <w:bCs/>
          <w:kern w:val="2"/>
          <w:sz w:val="21"/>
          <w:szCs w:val="21"/>
          <w:lang w:val="en-US" w:eastAsia="zh-CN" w:bidi="ar-SA"/>
        </w:rPr>
        <w:t>中国空间站梦天实验舱</w:t>
      </w:r>
      <w:r>
        <w:rPr>
          <w:rFonts w:hint="eastAsia" w:ascii="宋体" w:hAnsi="宋体" w:eastAsia="宋体" w:cs="宋体"/>
          <w:b w:val="0"/>
          <w:bCs w:val="0"/>
          <w:kern w:val="2"/>
          <w:sz w:val="21"/>
          <w:szCs w:val="21"/>
          <w:lang w:val="en-US" w:eastAsia="zh-CN" w:bidi="ar-SA"/>
        </w:rPr>
        <w:t>在我国</w:t>
      </w:r>
      <w:r>
        <w:rPr>
          <w:rFonts w:hint="eastAsia" w:ascii="宋体" w:hAnsi="宋体" w:eastAsia="宋体" w:cs="宋体"/>
          <w:b/>
          <w:bCs/>
          <w:kern w:val="2"/>
          <w:sz w:val="21"/>
          <w:szCs w:val="21"/>
          <w:lang w:val="en-US" w:eastAsia="zh-CN" w:bidi="ar-SA"/>
        </w:rPr>
        <w:t>文昌航天发射场</w:t>
      </w:r>
      <w:r>
        <w:rPr>
          <w:rFonts w:hint="eastAsia" w:ascii="宋体" w:hAnsi="宋体" w:eastAsia="宋体" w:cs="宋体"/>
          <w:b w:val="0"/>
          <w:bCs w:val="0"/>
          <w:kern w:val="2"/>
          <w:sz w:val="21"/>
          <w:szCs w:val="21"/>
          <w:lang w:val="en-US" w:eastAsia="zh-CN" w:bidi="ar-SA"/>
        </w:rPr>
        <w:t>成功发射，这是空间站建造的关键之战，</w:t>
      </w:r>
      <w:r>
        <w:rPr>
          <w:rFonts w:hint="eastAsia" w:ascii="宋体" w:hAnsi="宋体" w:eastAsia="宋体" w:cs="宋体"/>
          <w:b/>
          <w:bCs/>
          <w:kern w:val="2"/>
          <w:sz w:val="21"/>
          <w:szCs w:val="21"/>
          <w:lang w:val="en-US" w:eastAsia="zh-CN" w:bidi="ar-SA"/>
        </w:rPr>
        <w:t>中国空间站“T”字基本构型</w:t>
      </w:r>
      <w:r>
        <w:rPr>
          <w:rFonts w:hint="eastAsia" w:ascii="宋体" w:hAnsi="宋体" w:eastAsia="宋体" w:cs="宋体"/>
          <w:b w:val="0"/>
          <w:bCs w:val="0"/>
          <w:kern w:val="2"/>
          <w:sz w:val="21"/>
          <w:szCs w:val="21"/>
          <w:lang w:val="en-US" w:eastAsia="zh-CN" w:bidi="ar-SA"/>
        </w:rPr>
        <w:t>即将在轨组装完成。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bCs/>
          <w:kern w:val="2"/>
          <w:sz w:val="21"/>
          <w:szCs w:val="21"/>
          <w:lang w:val="en-US" w:eastAsia="zh-CN" w:bidi="ar-SA"/>
        </w:rPr>
        <w:t>梦天实验舱</w:t>
      </w:r>
      <w:r>
        <w:rPr>
          <w:rFonts w:hint="eastAsia" w:ascii="宋体" w:hAnsi="宋体" w:eastAsia="宋体" w:cs="宋体"/>
          <w:b w:val="0"/>
          <w:bCs w:val="0"/>
          <w:kern w:val="2"/>
          <w:sz w:val="21"/>
          <w:szCs w:val="21"/>
          <w:lang w:val="en-US" w:eastAsia="zh-CN" w:bidi="ar-SA"/>
        </w:rPr>
        <w:t>是中国空间站的第三个舱段，也是第二个科学实验舱，由</w:t>
      </w:r>
      <w:r>
        <w:rPr>
          <w:rFonts w:hint="eastAsia" w:ascii="宋体" w:hAnsi="宋体" w:eastAsia="宋体" w:cs="宋体"/>
          <w:b/>
          <w:bCs/>
          <w:kern w:val="2"/>
          <w:sz w:val="21"/>
          <w:szCs w:val="21"/>
          <w:lang w:val="en-US" w:eastAsia="zh-CN" w:bidi="ar-SA"/>
        </w:rPr>
        <w:t>工作舱、载荷舱、货物气闸舱和资源舱</w:t>
      </w:r>
      <w:r>
        <w:rPr>
          <w:rFonts w:hint="eastAsia" w:ascii="宋体" w:hAnsi="宋体" w:eastAsia="宋体" w:cs="宋体"/>
          <w:b w:val="0"/>
          <w:bCs w:val="0"/>
          <w:kern w:val="2"/>
          <w:sz w:val="21"/>
          <w:szCs w:val="21"/>
          <w:lang w:val="en-US" w:eastAsia="zh-CN" w:bidi="ar-SA"/>
        </w:rPr>
        <w:t>组成，起飞重量约23吨，主要用于开展空间科学与应用实验，参与空间站组合体管理，货物气闸舱可支持货物自动进出舱，为舱内外科学实验提供支持。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（10）新一代载人火箭二级发动机关键技术取得重大突破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近日，用于我国</w:t>
      </w:r>
      <w:r>
        <w:rPr>
          <w:rFonts w:hint="eastAsia" w:ascii="宋体" w:hAnsi="宋体" w:eastAsia="宋体" w:cs="宋体"/>
          <w:b/>
          <w:bCs/>
          <w:kern w:val="2"/>
          <w:sz w:val="21"/>
          <w:szCs w:val="21"/>
          <w:lang w:val="en-US" w:eastAsia="zh-CN" w:bidi="ar-SA"/>
        </w:rPr>
        <w:t>新一代载人火箭二级动力装置</w:t>
      </w:r>
      <w:r>
        <w:rPr>
          <w:rFonts w:hint="eastAsia" w:ascii="宋体" w:hAnsi="宋体" w:eastAsia="宋体" w:cs="宋体"/>
          <w:b w:val="0"/>
          <w:bCs w:val="0"/>
          <w:kern w:val="2"/>
          <w:sz w:val="21"/>
          <w:szCs w:val="21"/>
          <w:lang w:val="en-US" w:eastAsia="zh-CN" w:bidi="ar-SA"/>
        </w:rPr>
        <w:t>的大推力液氧煤油发动机进行了</w:t>
      </w:r>
      <w:r>
        <w:rPr>
          <w:rFonts w:hint="eastAsia" w:ascii="宋体" w:hAnsi="宋体" w:eastAsia="宋体" w:cs="宋体"/>
          <w:b/>
          <w:bCs/>
          <w:kern w:val="2"/>
          <w:sz w:val="21"/>
          <w:szCs w:val="21"/>
          <w:lang w:val="en-US" w:eastAsia="zh-CN" w:bidi="ar-SA"/>
        </w:rPr>
        <w:t>300秒</w:t>
      </w:r>
      <w:r>
        <w:rPr>
          <w:rFonts w:hint="eastAsia" w:ascii="宋体" w:hAnsi="宋体" w:eastAsia="宋体" w:cs="宋体"/>
          <w:b w:val="0"/>
          <w:bCs w:val="0"/>
          <w:kern w:val="2"/>
          <w:sz w:val="21"/>
          <w:szCs w:val="21"/>
          <w:lang w:val="en-US" w:eastAsia="zh-CN" w:bidi="ar-SA"/>
        </w:rPr>
        <w:t>长程试车，试车取得圆满成功。截至目前，这台发动机完成了</w:t>
      </w:r>
      <w:r>
        <w:rPr>
          <w:rFonts w:hint="eastAsia" w:ascii="宋体" w:hAnsi="宋体" w:eastAsia="宋体" w:cs="宋体"/>
          <w:b/>
          <w:bCs/>
          <w:kern w:val="2"/>
          <w:sz w:val="21"/>
          <w:szCs w:val="21"/>
          <w:lang w:val="en-US" w:eastAsia="zh-CN" w:bidi="ar-SA"/>
        </w:rPr>
        <w:t>3次共650秒</w:t>
      </w:r>
      <w:r>
        <w:rPr>
          <w:rFonts w:hint="eastAsia" w:ascii="宋体" w:hAnsi="宋体" w:eastAsia="宋体" w:cs="宋体"/>
          <w:b w:val="0"/>
          <w:bCs w:val="0"/>
          <w:kern w:val="2"/>
          <w:sz w:val="21"/>
          <w:szCs w:val="21"/>
          <w:lang w:val="en-US" w:eastAsia="zh-CN" w:bidi="ar-SA"/>
        </w:rPr>
        <w:t>的试车，标志着该型发动机关键技术取得重大突破。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（11）我国成功发射试验二十号C星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10月29日9时01分，我国在</w:t>
      </w:r>
      <w:r>
        <w:rPr>
          <w:rFonts w:hint="eastAsia" w:ascii="宋体" w:hAnsi="宋体" w:eastAsia="宋体" w:cs="宋体"/>
          <w:b/>
          <w:bCs/>
          <w:kern w:val="2"/>
          <w:sz w:val="21"/>
          <w:szCs w:val="21"/>
          <w:lang w:val="en-US" w:eastAsia="zh-CN" w:bidi="ar-SA"/>
        </w:rPr>
        <w:t>酒泉</w:t>
      </w:r>
      <w:r>
        <w:rPr>
          <w:rFonts w:hint="eastAsia" w:ascii="宋体" w:hAnsi="宋体" w:eastAsia="宋体" w:cs="宋体"/>
          <w:b w:val="0"/>
          <w:bCs w:val="0"/>
          <w:kern w:val="2"/>
          <w:sz w:val="21"/>
          <w:szCs w:val="21"/>
          <w:lang w:val="en-US" w:eastAsia="zh-CN" w:bidi="ar-SA"/>
        </w:rPr>
        <w:t>卫星发射中心使用</w:t>
      </w:r>
      <w:r>
        <w:rPr>
          <w:rFonts w:hint="eastAsia" w:ascii="宋体" w:hAnsi="宋体" w:eastAsia="宋体" w:cs="宋体"/>
          <w:b/>
          <w:bCs/>
          <w:kern w:val="2"/>
          <w:sz w:val="21"/>
          <w:szCs w:val="21"/>
          <w:lang w:val="en-US" w:eastAsia="zh-CN" w:bidi="ar-SA"/>
        </w:rPr>
        <w:t>长征二号丁</w:t>
      </w:r>
      <w:r>
        <w:rPr>
          <w:rFonts w:hint="eastAsia" w:ascii="宋体" w:hAnsi="宋体" w:eastAsia="宋体" w:cs="宋体"/>
          <w:b w:val="0"/>
          <w:bCs w:val="0"/>
          <w:kern w:val="2"/>
          <w:sz w:val="21"/>
          <w:szCs w:val="21"/>
          <w:lang w:val="en-US" w:eastAsia="zh-CN" w:bidi="ar-SA"/>
        </w:rPr>
        <w:t>运载火箭，成功将</w:t>
      </w:r>
      <w:r>
        <w:rPr>
          <w:rFonts w:hint="eastAsia" w:ascii="宋体" w:hAnsi="宋体" w:eastAsia="宋体" w:cs="宋体"/>
          <w:b/>
          <w:bCs/>
          <w:kern w:val="2"/>
          <w:sz w:val="21"/>
          <w:szCs w:val="21"/>
          <w:lang w:val="en-US" w:eastAsia="zh-CN" w:bidi="ar-SA"/>
        </w:rPr>
        <w:t>试验二十号C星</w:t>
      </w:r>
      <w:r>
        <w:rPr>
          <w:rFonts w:hint="eastAsia" w:ascii="宋体" w:hAnsi="宋体" w:eastAsia="宋体" w:cs="宋体"/>
          <w:b w:val="0"/>
          <w:bCs w:val="0"/>
          <w:kern w:val="2"/>
          <w:sz w:val="21"/>
          <w:szCs w:val="21"/>
          <w:lang w:val="en-US" w:eastAsia="zh-CN" w:bidi="ar-SA"/>
        </w:rPr>
        <w:t>发射升空，卫星顺利进入预定轨道，发射任务获得圆满成功，该卫星主要用于空间环境监测等新技术在轨验证试验。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（12）“探索二号”科考船搭载着“深海勇士”号载人潜水器返回三亚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25日，</w:t>
      </w:r>
      <w:r>
        <w:rPr>
          <w:rFonts w:hint="eastAsia" w:ascii="宋体" w:hAnsi="宋体" w:eastAsia="宋体" w:cs="宋体"/>
          <w:b/>
          <w:bCs/>
          <w:kern w:val="2"/>
          <w:sz w:val="21"/>
          <w:szCs w:val="21"/>
          <w:lang w:val="en-US" w:eastAsia="zh-CN" w:bidi="ar-SA"/>
        </w:rPr>
        <w:t>“探索二号”科考船</w:t>
      </w:r>
      <w:r>
        <w:rPr>
          <w:rFonts w:hint="eastAsia" w:ascii="宋体" w:hAnsi="宋体" w:eastAsia="宋体" w:cs="宋体"/>
          <w:b w:val="0"/>
          <w:bCs w:val="0"/>
          <w:kern w:val="2"/>
          <w:sz w:val="21"/>
          <w:szCs w:val="21"/>
          <w:lang w:val="en-US" w:eastAsia="zh-CN" w:bidi="ar-SA"/>
        </w:rPr>
        <w:t>搭载着</w:t>
      </w:r>
      <w:r>
        <w:rPr>
          <w:rFonts w:hint="eastAsia" w:ascii="宋体" w:hAnsi="宋体" w:eastAsia="宋体" w:cs="宋体"/>
          <w:b/>
          <w:bCs/>
          <w:kern w:val="2"/>
          <w:sz w:val="21"/>
          <w:szCs w:val="21"/>
          <w:lang w:val="en-US" w:eastAsia="zh-CN" w:bidi="ar-SA"/>
        </w:rPr>
        <w:t>“深海勇士”号载人潜水器</w:t>
      </w:r>
      <w:r>
        <w:rPr>
          <w:rFonts w:hint="eastAsia" w:ascii="宋体" w:hAnsi="宋体" w:eastAsia="宋体" w:cs="宋体"/>
          <w:b w:val="0"/>
          <w:bCs w:val="0"/>
          <w:kern w:val="2"/>
          <w:sz w:val="21"/>
          <w:szCs w:val="21"/>
          <w:lang w:val="en-US" w:eastAsia="zh-CN" w:bidi="ar-SA"/>
        </w:rPr>
        <w:t>返回</w:t>
      </w:r>
      <w:r>
        <w:rPr>
          <w:rFonts w:hint="eastAsia" w:ascii="宋体" w:hAnsi="宋体" w:eastAsia="宋体" w:cs="宋体"/>
          <w:b/>
          <w:bCs/>
          <w:kern w:val="2"/>
          <w:sz w:val="21"/>
          <w:szCs w:val="21"/>
          <w:lang w:val="en-US" w:eastAsia="zh-CN" w:bidi="ar-SA"/>
        </w:rPr>
        <w:t>三亚</w:t>
      </w:r>
      <w:r>
        <w:rPr>
          <w:rFonts w:hint="eastAsia" w:ascii="宋体" w:hAnsi="宋体" w:eastAsia="宋体" w:cs="宋体"/>
          <w:b w:val="0"/>
          <w:bCs w:val="0"/>
          <w:kern w:val="2"/>
          <w:sz w:val="21"/>
          <w:szCs w:val="21"/>
          <w:lang w:val="en-US" w:eastAsia="zh-CN" w:bidi="ar-SA"/>
        </w:rPr>
        <w:t>，完成了大深度原位科学实验站在海底的布设试验。本次海试采用中科院青岛能源所与深海所联合研制的国产技术，首次实现了</w:t>
      </w:r>
      <w:r>
        <w:rPr>
          <w:rFonts w:hint="eastAsia" w:ascii="宋体" w:hAnsi="宋体" w:eastAsia="宋体" w:cs="宋体"/>
          <w:b/>
          <w:bCs/>
          <w:kern w:val="2"/>
          <w:sz w:val="21"/>
          <w:szCs w:val="21"/>
          <w:lang w:val="en-US" w:eastAsia="zh-CN" w:bidi="ar-SA"/>
        </w:rPr>
        <w:t>兆瓦时（1000kWh）级别</w:t>
      </w:r>
      <w:r>
        <w:rPr>
          <w:rFonts w:hint="eastAsia" w:ascii="宋体" w:hAnsi="宋体" w:eastAsia="宋体" w:cs="宋体"/>
          <w:b w:val="0"/>
          <w:bCs w:val="0"/>
          <w:kern w:val="2"/>
          <w:sz w:val="21"/>
          <w:szCs w:val="21"/>
          <w:lang w:val="en-US" w:eastAsia="zh-CN" w:bidi="ar-SA"/>
        </w:rPr>
        <w:t>的固态锂电池在深海装备上的集成。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5.2022年诺贝尔奖获奖名单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（1）诺贝尔经济学奖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北京时间10月10日晚间，2022年诺贝尔经济学奖获奖名单正式公布。今年的诺贝尔</w:t>
      </w:r>
      <w:r>
        <w:rPr>
          <w:rFonts w:hint="eastAsia" w:ascii="宋体" w:hAnsi="宋体" w:eastAsia="宋体" w:cs="宋体"/>
          <w:b/>
          <w:bCs/>
          <w:sz w:val="21"/>
          <w:szCs w:val="21"/>
          <w:lang w:val="en-US" w:eastAsia="zh-CN"/>
        </w:rPr>
        <w:t>经济学奖</w:t>
      </w:r>
      <w:r>
        <w:rPr>
          <w:rFonts w:hint="eastAsia" w:ascii="宋体" w:hAnsi="宋体" w:eastAsia="宋体" w:cs="宋体"/>
          <w:b w:val="0"/>
          <w:bCs w:val="0"/>
          <w:sz w:val="21"/>
          <w:szCs w:val="21"/>
          <w:lang w:val="en-US" w:eastAsia="zh-CN"/>
        </w:rPr>
        <w:t>由三人共同获得，分别是</w:t>
      </w:r>
      <w:r>
        <w:rPr>
          <w:rFonts w:hint="eastAsia" w:ascii="宋体" w:hAnsi="宋体" w:eastAsia="宋体" w:cs="宋体"/>
          <w:b/>
          <w:bCs/>
          <w:sz w:val="21"/>
          <w:szCs w:val="21"/>
          <w:lang w:val="en-US" w:eastAsia="zh-CN"/>
        </w:rPr>
        <w:t>本·S·伯南克、道格拉斯·W·戴蒙德和菲利普·H·迪布维格</w:t>
      </w:r>
      <w:r>
        <w:rPr>
          <w:rFonts w:hint="eastAsia" w:ascii="宋体" w:hAnsi="宋体" w:eastAsia="宋体" w:cs="宋体"/>
          <w:b w:val="0"/>
          <w:bCs w:val="0"/>
          <w:sz w:val="21"/>
          <w:szCs w:val="21"/>
          <w:lang w:val="en-US" w:eastAsia="zh-CN"/>
        </w:rPr>
        <w:t>，以表彰他们对银行和金融危机的研究。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（2）诺贝尔生理学或医学奖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2022年10月3日，瑞典卡罗琳医学院宣布，将2022年诺贝尔</w:t>
      </w:r>
      <w:r>
        <w:rPr>
          <w:rFonts w:hint="eastAsia" w:ascii="宋体" w:hAnsi="宋体" w:eastAsia="宋体" w:cs="宋体"/>
          <w:b/>
          <w:bCs/>
          <w:sz w:val="21"/>
          <w:szCs w:val="21"/>
          <w:lang w:val="en-US" w:eastAsia="zh-CN"/>
        </w:rPr>
        <w:t>生理学或医学奖</w:t>
      </w:r>
      <w:r>
        <w:rPr>
          <w:rFonts w:hint="eastAsia" w:ascii="宋体" w:hAnsi="宋体" w:eastAsia="宋体" w:cs="宋体"/>
          <w:b w:val="0"/>
          <w:bCs w:val="0"/>
          <w:sz w:val="21"/>
          <w:szCs w:val="21"/>
          <w:lang w:val="en-US" w:eastAsia="zh-CN"/>
        </w:rPr>
        <w:t>授予</w:t>
      </w:r>
      <w:r>
        <w:rPr>
          <w:rFonts w:hint="eastAsia" w:ascii="宋体" w:hAnsi="宋体" w:eastAsia="宋体" w:cs="宋体"/>
          <w:b/>
          <w:bCs/>
          <w:sz w:val="21"/>
          <w:szCs w:val="21"/>
          <w:lang w:val="en-US" w:eastAsia="zh-CN"/>
        </w:rPr>
        <w:t>瑞典科学家斯万特·佩博</w:t>
      </w:r>
      <w:r>
        <w:rPr>
          <w:rFonts w:hint="eastAsia" w:ascii="宋体" w:hAnsi="宋体" w:eastAsia="宋体" w:cs="宋体"/>
          <w:b w:val="0"/>
          <w:bCs w:val="0"/>
          <w:sz w:val="21"/>
          <w:szCs w:val="21"/>
          <w:lang w:val="en-US" w:eastAsia="zh-CN"/>
        </w:rPr>
        <w:t>，以表彰他在已灭绝古人类基因组和人类进化研究方面所做出的贡献。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（3）诺贝尔文学奖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瑞典文学院10月6日宣布，将2022年诺贝尔</w:t>
      </w:r>
      <w:r>
        <w:rPr>
          <w:rFonts w:hint="eastAsia" w:ascii="宋体" w:hAnsi="宋体" w:eastAsia="宋体" w:cs="宋体"/>
          <w:b/>
          <w:bCs/>
          <w:sz w:val="21"/>
          <w:szCs w:val="21"/>
          <w:lang w:val="en-US" w:eastAsia="zh-CN"/>
        </w:rPr>
        <w:t>文学奖授予法国女作家安妮·埃尔诺</w:t>
      </w:r>
      <w:r>
        <w:rPr>
          <w:rFonts w:hint="eastAsia" w:ascii="宋体" w:hAnsi="宋体" w:eastAsia="宋体" w:cs="宋体"/>
          <w:b w:val="0"/>
          <w:bCs w:val="0"/>
          <w:sz w:val="21"/>
          <w:szCs w:val="21"/>
          <w:lang w:val="en-US" w:eastAsia="zh-CN"/>
        </w:rPr>
        <w:t>。因文学创作的“勇气和敏锐度”而获奖。代表作包括《悠悠岁月》《位置》《一个女人的故事》等。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（4）诺贝尔物理学奖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瑞典皇家科学院将2022年诺贝尔</w:t>
      </w:r>
      <w:r>
        <w:rPr>
          <w:rFonts w:hint="eastAsia" w:ascii="宋体" w:hAnsi="宋体" w:eastAsia="宋体" w:cs="宋体"/>
          <w:b/>
          <w:bCs/>
          <w:sz w:val="21"/>
          <w:szCs w:val="21"/>
          <w:lang w:val="en-US" w:eastAsia="zh-CN"/>
        </w:rPr>
        <w:t>物理学奖授予法国科学家阿兰·阿斯佩、美国科学家约翰·克劳泽和奥地利科学家安东·蔡林格</w:t>
      </w:r>
      <w:r>
        <w:rPr>
          <w:rFonts w:hint="eastAsia" w:ascii="宋体" w:hAnsi="宋体" w:eastAsia="宋体" w:cs="宋体"/>
          <w:b w:val="0"/>
          <w:bCs w:val="0"/>
          <w:sz w:val="21"/>
          <w:szCs w:val="21"/>
          <w:lang w:val="en-US" w:eastAsia="zh-CN"/>
        </w:rPr>
        <w:t>，以表彰他们在“纠缠光子实验、验证违反贝尔不等式和开创量子信息科学”方面所做出的贡献。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（5）诺贝尔化学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美国科学家卡罗琳·贝尔托齐、卡尔·巴里·沙普利斯和丹麦科学家莫滕·梅尔达尔</w:t>
      </w:r>
      <w:r>
        <w:rPr>
          <w:rFonts w:hint="eastAsia" w:ascii="宋体" w:hAnsi="宋体" w:eastAsia="宋体" w:cs="宋体"/>
          <w:b w:val="0"/>
          <w:bCs w:val="0"/>
          <w:sz w:val="21"/>
          <w:szCs w:val="21"/>
          <w:lang w:val="en-US" w:eastAsia="zh-CN"/>
        </w:rPr>
        <w:t>分享2022年诺贝尔化学奖，以表彰他们在发展点击化学和生物正交化学方面的贡献。其中，卡尔·巴里·沙普利斯是第二次获得诺贝尔化学奖。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w:t>
      </w:r>
      <w:r>
        <w:rPr>
          <w:rFonts w:hint="default" w:ascii="宋体" w:hAnsi="宋体" w:eastAsia="宋体" w:cs="宋体"/>
          <w:b/>
          <w:bCs/>
          <w:sz w:val="21"/>
          <w:szCs w:val="21"/>
          <w:lang w:val="en-US" w:eastAsia="zh-CN"/>
        </w:rPr>
        <w:t>全国人工智能创新应用先导区数量增至11个</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工信部日前公布，将支持</w:t>
      </w:r>
      <w:r>
        <w:rPr>
          <w:rFonts w:hint="eastAsia" w:ascii="宋体" w:hAnsi="宋体" w:eastAsia="宋体" w:cs="宋体"/>
          <w:b/>
          <w:bCs/>
          <w:sz w:val="21"/>
          <w:szCs w:val="21"/>
          <w:lang w:val="en-US" w:eastAsia="zh-CN"/>
        </w:rPr>
        <w:t>南京、武汉、长沙</w:t>
      </w:r>
      <w:r>
        <w:rPr>
          <w:rFonts w:hint="eastAsia" w:ascii="宋体" w:hAnsi="宋体" w:eastAsia="宋体" w:cs="宋体"/>
          <w:b w:val="0"/>
          <w:bCs w:val="0"/>
          <w:sz w:val="21"/>
          <w:szCs w:val="21"/>
          <w:lang w:val="en-US" w:eastAsia="zh-CN"/>
        </w:rPr>
        <w:t>创建国家人工智能创新应用先导区，全国人工智能创新应用先导区数量增至</w:t>
      </w:r>
      <w:r>
        <w:rPr>
          <w:rFonts w:hint="eastAsia" w:ascii="宋体" w:hAnsi="宋体" w:eastAsia="宋体" w:cs="宋体"/>
          <w:b/>
          <w:bCs/>
          <w:sz w:val="21"/>
          <w:szCs w:val="21"/>
          <w:lang w:val="en-US" w:eastAsia="zh-CN"/>
        </w:rPr>
        <w:t>11</w:t>
      </w:r>
      <w:r>
        <w:rPr>
          <w:rFonts w:hint="eastAsia" w:ascii="宋体" w:hAnsi="宋体" w:eastAsia="宋体" w:cs="宋体"/>
          <w:b w:val="0"/>
          <w:bCs w:val="0"/>
          <w:sz w:val="21"/>
          <w:szCs w:val="21"/>
          <w:lang w:val="en-US" w:eastAsia="zh-CN"/>
        </w:rPr>
        <w:t>个。先导区将加强人工智能软硬件等基础关键技术攻关布局，进一步拓展智能制造、智能家居、智能工程机械等重点领域应用场景。</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7.中国连任国际电信联盟理事国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3日，正在罗马尼亚首都布加勒斯特召开的国际电信联盟2022年全权代表大会上，中国成功连任国际电信联盟理事国，中国国家无线电监测中心主任程建军当选新一届无线电规则委员会委员。国际电信联盟秘书长赵厚麟表示，中国始终代表广大发展中国家的利益，为国际电信联盟作出了重大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8.国家乡村振兴重点帮扶县确定第四季度重点工作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160个国家乡村振兴重点帮扶县今年第四季度重点工作近日确定，要求做好防止返贫监测帮扶第二轮集中排查，确保</w:t>
      </w:r>
      <w:r>
        <w:rPr>
          <w:rFonts w:hint="eastAsia" w:ascii="宋体" w:hAnsi="宋体" w:eastAsia="宋体" w:cs="宋体"/>
          <w:b/>
          <w:bCs/>
          <w:sz w:val="21"/>
          <w:szCs w:val="21"/>
          <w:lang w:val="en-US" w:eastAsia="zh-CN"/>
        </w:rPr>
        <w:t>应纳尽纳、应扶尽扶</w:t>
      </w:r>
      <w:r>
        <w:rPr>
          <w:rFonts w:hint="eastAsia" w:ascii="宋体" w:hAnsi="宋体" w:eastAsia="宋体" w:cs="宋体"/>
          <w:b w:val="0"/>
          <w:bCs w:val="0"/>
          <w:sz w:val="21"/>
          <w:szCs w:val="21"/>
          <w:lang w:val="en-US" w:eastAsia="zh-CN"/>
        </w:rPr>
        <w:t>；千方百计促进脱贫劳动力就业增收；抓好</w:t>
      </w:r>
      <w:r>
        <w:rPr>
          <w:rFonts w:hint="eastAsia" w:ascii="宋体" w:hAnsi="宋体" w:eastAsia="宋体" w:cs="宋体"/>
          <w:b/>
          <w:bCs/>
          <w:sz w:val="21"/>
          <w:szCs w:val="21"/>
          <w:lang w:val="en-US" w:eastAsia="zh-CN"/>
        </w:rPr>
        <w:t>脱贫人口小额信贷</w:t>
      </w:r>
      <w:r>
        <w:rPr>
          <w:rFonts w:hint="eastAsia" w:ascii="宋体" w:hAnsi="宋体" w:eastAsia="宋体" w:cs="宋体"/>
          <w:b w:val="0"/>
          <w:bCs w:val="0"/>
          <w:sz w:val="21"/>
          <w:szCs w:val="21"/>
          <w:lang w:val="en-US" w:eastAsia="zh-CN"/>
        </w:rPr>
        <w:t>，积极谋划新增金融项目。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9.我国再添四处世界灌溉工程遗产</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在澳大利亚召开的国际灌排委员会第73届执行理事会上，2022年世界灌溉工程遗产名录公布，</w:t>
      </w:r>
      <w:r>
        <w:rPr>
          <w:rFonts w:hint="eastAsia" w:ascii="宋体" w:hAnsi="宋体" w:eastAsia="宋体" w:cs="宋体"/>
          <w:b/>
          <w:bCs/>
          <w:sz w:val="21"/>
          <w:szCs w:val="21"/>
          <w:lang w:val="en-US" w:eastAsia="zh-CN"/>
        </w:rPr>
        <w:t>中国四川通济堰、江苏兴化垛田、浙江松阳松古灌区和江西崇义上堡梯田</w:t>
      </w:r>
      <w:r>
        <w:rPr>
          <w:rFonts w:hint="eastAsia" w:ascii="宋体" w:hAnsi="宋体" w:eastAsia="宋体" w:cs="宋体"/>
          <w:b w:val="0"/>
          <w:bCs w:val="0"/>
          <w:sz w:val="21"/>
          <w:szCs w:val="21"/>
          <w:lang w:val="en-US" w:eastAsia="zh-CN"/>
        </w:rPr>
        <w:t>四个工程全部申报成功。至此，中国的世界灌溉工程遗产已达</w:t>
      </w:r>
      <w:r>
        <w:rPr>
          <w:rFonts w:hint="eastAsia" w:ascii="宋体" w:hAnsi="宋体" w:eastAsia="宋体" w:cs="宋体"/>
          <w:b/>
          <w:bCs/>
          <w:color w:val="FF0000"/>
          <w:sz w:val="21"/>
          <w:szCs w:val="21"/>
          <w:lang w:val="en-US" w:eastAsia="zh-CN"/>
        </w:rPr>
        <w:t>30</w:t>
      </w:r>
      <w:r>
        <w:rPr>
          <w:rFonts w:hint="eastAsia" w:ascii="宋体" w:hAnsi="宋体" w:eastAsia="宋体" w:cs="宋体"/>
          <w:b w:val="0"/>
          <w:bCs w:val="0"/>
          <w:sz w:val="21"/>
          <w:szCs w:val="21"/>
          <w:lang w:val="en-US" w:eastAsia="zh-CN"/>
        </w:rPr>
        <w:t>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10.中国巨树首次攀测综合科考完成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10月9日上午，由中国科学院植物研究所、国家重要野生植物种质资源库辰山中心-上海辰山植物园、中华环境保护基金会、“野性中国”工作室、西藏自治区林芝市察隅县林业和草原局等组成的中国巨树科考队发布了目前</w:t>
      </w:r>
      <w:r>
        <w:rPr>
          <w:rFonts w:hint="eastAsia" w:ascii="宋体" w:hAnsi="宋体" w:eastAsia="宋体" w:cs="宋体"/>
          <w:b/>
          <w:bCs/>
          <w:sz w:val="21"/>
          <w:szCs w:val="21"/>
          <w:lang w:val="en-US" w:eastAsia="zh-CN"/>
        </w:rPr>
        <w:t>“中国第一高树”云南黄果冷杉</w:t>
      </w:r>
      <w:r>
        <w:rPr>
          <w:rFonts w:hint="eastAsia" w:ascii="宋体" w:hAnsi="宋体" w:eastAsia="宋体" w:cs="宋体"/>
          <w:b w:val="0"/>
          <w:bCs w:val="0"/>
          <w:sz w:val="21"/>
          <w:szCs w:val="21"/>
          <w:lang w:val="en-US" w:eastAsia="zh-CN"/>
        </w:rPr>
        <w:t>（学名：Abiesernestiivar.salouenensis）的准确高度为</w:t>
      </w:r>
      <w:r>
        <w:rPr>
          <w:rFonts w:hint="eastAsia" w:ascii="宋体" w:hAnsi="宋体" w:eastAsia="宋体" w:cs="宋体"/>
          <w:b/>
          <w:bCs/>
          <w:sz w:val="21"/>
          <w:szCs w:val="21"/>
          <w:lang w:val="en-US" w:eastAsia="zh-CN"/>
        </w:rPr>
        <w:t>83.4</w:t>
      </w:r>
      <w:r>
        <w:rPr>
          <w:rFonts w:hint="eastAsia" w:ascii="宋体" w:hAnsi="宋体" w:eastAsia="宋体" w:cs="宋体"/>
          <w:b w:val="0"/>
          <w:bCs w:val="0"/>
          <w:sz w:val="21"/>
          <w:szCs w:val="21"/>
          <w:lang w:val="en-US" w:eastAsia="zh-CN"/>
        </w:rPr>
        <w:t>米，同时发布了巨树等身照。</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11.国家知识产权局：中国在全球创新指数报告中9项指标排名全球第一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9日，国家知识产权局举办了“知识产权这十年”专题新闻发布会暨国家知识产权局10月例行新闻发布会。国家知识产权局副局长胡文辉在会上表示，世界知识产权组织刚刚发布的2022年《全球创新指数报告》共设7大类81项细分指标。我国在</w:t>
      </w:r>
      <w:r>
        <w:rPr>
          <w:rFonts w:hint="eastAsia" w:ascii="宋体" w:hAnsi="宋体" w:eastAsia="宋体" w:cs="宋体"/>
          <w:b/>
          <w:bCs/>
          <w:sz w:val="21"/>
          <w:szCs w:val="21"/>
          <w:lang w:val="en-US" w:eastAsia="zh-CN"/>
        </w:rPr>
        <w:t>国内市场规模、本国人专利申请、劳动力产值增长</w:t>
      </w:r>
      <w:r>
        <w:rPr>
          <w:rFonts w:hint="eastAsia" w:ascii="宋体" w:hAnsi="宋体" w:eastAsia="宋体" w:cs="宋体"/>
          <w:b w:val="0"/>
          <w:bCs w:val="0"/>
          <w:sz w:val="21"/>
          <w:szCs w:val="21"/>
          <w:lang w:val="en-US" w:eastAsia="zh-CN"/>
        </w:rPr>
        <w:t>等9项指标上排名全球第一；在国内</w:t>
      </w:r>
      <w:r>
        <w:rPr>
          <w:rFonts w:hint="eastAsia" w:ascii="宋体" w:hAnsi="宋体" w:eastAsia="宋体" w:cs="宋体"/>
          <w:b/>
          <w:bCs/>
          <w:sz w:val="21"/>
          <w:szCs w:val="21"/>
          <w:lang w:val="en-US" w:eastAsia="zh-CN"/>
        </w:rPr>
        <w:t>产业多元化、产业集群发展情况</w:t>
      </w:r>
      <w:r>
        <w:rPr>
          <w:rFonts w:hint="eastAsia" w:ascii="宋体" w:hAnsi="宋体" w:eastAsia="宋体" w:cs="宋体"/>
          <w:b w:val="0"/>
          <w:bCs w:val="0"/>
          <w:sz w:val="21"/>
          <w:szCs w:val="21"/>
          <w:lang w:val="en-US" w:eastAsia="zh-CN"/>
        </w:rPr>
        <w:t>等指标上名列前茅，特别是</w:t>
      </w:r>
      <w:r>
        <w:rPr>
          <w:rFonts w:hint="eastAsia" w:ascii="宋体" w:hAnsi="宋体" w:eastAsia="宋体" w:cs="宋体"/>
          <w:b/>
          <w:bCs/>
          <w:sz w:val="21"/>
          <w:szCs w:val="21"/>
          <w:lang w:val="en-US" w:eastAsia="zh-CN"/>
        </w:rPr>
        <w:t>世界领先的五大科技集群我国独占两席</w:t>
      </w:r>
      <w:r>
        <w:rPr>
          <w:rFonts w:hint="eastAsia" w:ascii="宋体" w:hAnsi="宋体" w:eastAsia="宋体" w:cs="宋体"/>
          <w:b w:val="0"/>
          <w:bCs w:val="0"/>
          <w:sz w:val="21"/>
          <w:szCs w:val="21"/>
          <w:lang w:val="en-US" w:eastAsia="zh-CN"/>
        </w:rPr>
        <w:t>，这意味着中国的创新与发展呈现出良好的正向关系，创新加快成长为推动高质量发展的有力引擎。</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12.我国建成世界规模最大邮政快递网络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10月9日是第53个世界邮政日，主题为</w:t>
      </w:r>
      <w:r>
        <w:rPr>
          <w:rFonts w:hint="eastAsia" w:ascii="宋体" w:hAnsi="宋体" w:eastAsia="宋体" w:cs="宋体"/>
          <w:b/>
          <w:bCs/>
          <w:sz w:val="21"/>
          <w:szCs w:val="21"/>
          <w:lang w:val="en-US" w:eastAsia="zh-CN"/>
        </w:rPr>
        <w:t>“邮政守护地球家园”</w:t>
      </w:r>
      <w:r>
        <w:rPr>
          <w:rFonts w:hint="eastAsia" w:ascii="宋体" w:hAnsi="宋体" w:eastAsia="宋体" w:cs="宋体"/>
          <w:b w:val="0"/>
          <w:bCs w:val="0"/>
          <w:sz w:val="21"/>
          <w:szCs w:val="21"/>
          <w:lang w:val="en-US" w:eastAsia="zh-CN"/>
        </w:rPr>
        <w:t>。目前，我国年快递业务量过千亿件，建制村直接通邮，建制村快递服务覆盖率超</w:t>
      </w:r>
      <w:r>
        <w:rPr>
          <w:rFonts w:hint="eastAsia" w:ascii="宋体" w:hAnsi="宋体" w:eastAsia="宋体" w:cs="宋体"/>
          <w:b/>
          <w:bCs/>
          <w:sz w:val="21"/>
          <w:szCs w:val="21"/>
          <w:lang w:val="en-US" w:eastAsia="zh-CN"/>
        </w:rPr>
        <w:t>80%</w:t>
      </w:r>
      <w:r>
        <w:rPr>
          <w:rFonts w:hint="eastAsia" w:ascii="宋体" w:hAnsi="宋体" w:eastAsia="宋体" w:cs="宋体"/>
          <w:b w:val="0"/>
          <w:bCs w:val="0"/>
          <w:sz w:val="21"/>
          <w:szCs w:val="21"/>
          <w:lang w:val="en-US" w:eastAsia="zh-CN"/>
        </w:rPr>
        <w:t>，建成世界上规模最大的邮政快递网络。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13.我国陆上最大单机风电机组在新疆首吊成功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日前，</w:t>
      </w:r>
      <w:r>
        <w:rPr>
          <w:rFonts w:hint="eastAsia" w:ascii="宋体" w:hAnsi="宋体" w:eastAsia="宋体" w:cs="宋体"/>
          <w:b/>
          <w:bCs/>
          <w:sz w:val="21"/>
          <w:szCs w:val="21"/>
          <w:lang w:val="en-US" w:eastAsia="zh-CN"/>
        </w:rPr>
        <w:t>华电新疆木垒县风电项目</w:t>
      </w:r>
      <w:r>
        <w:rPr>
          <w:rFonts w:hint="eastAsia" w:ascii="宋体" w:hAnsi="宋体" w:eastAsia="宋体" w:cs="宋体"/>
          <w:b w:val="0"/>
          <w:bCs w:val="0"/>
          <w:sz w:val="21"/>
          <w:szCs w:val="21"/>
          <w:lang w:val="en-US" w:eastAsia="zh-CN"/>
        </w:rPr>
        <w:t>首台6.7兆瓦风机吊装成功，这是我国陆地上最大单机风电机组。项目总共125台机组，预计年底投产，投产后，每年发电量可达22亿千瓦时，节约标准煤67万吨。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14.2022年世界粮食日和全国粮食安全宣传周活动启动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2022年世界粮食日和全国粮食安全宣传周活动10月10日启动。宣传周主题是“</w:t>
      </w:r>
      <w:r>
        <w:rPr>
          <w:rFonts w:hint="eastAsia" w:ascii="宋体" w:hAnsi="宋体" w:eastAsia="宋体" w:cs="宋体"/>
          <w:b/>
          <w:bCs/>
          <w:sz w:val="21"/>
          <w:szCs w:val="21"/>
          <w:lang w:val="en-US" w:eastAsia="zh-CN"/>
        </w:rPr>
        <w:t>保障粮食供给端牢中国饭碗”</w:t>
      </w:r>
      <w:r>
        <w:rPr>
          <w:rFonts w:hint="eastAsia" w:ascii="宋体" w:hAnsi="宋体" w:eastAsia="宋体" w:cs="宋体"/>
          <w:b w:val="0"/>
          <w:bCs w:val="0"/>
          <w:sz w:val="21"/>
          <w:szCs w:val="21"/>
          <w:lang w:val="en-US" w:eastAsia="zh-CN"/>
        </w:rPr>
        <w:t>。期间，我国将组织开展形式多样的粮食安全主题宣教活动、挖掘推广保障粮食安全典型案例等。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15.10月11日零时起全国铁路实行第四季度运行图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从10月11日零时起，全国铁路将实行第四季度列车运行图。调图后，全路开行旅客列车5286对，较现图增加21对。开行货物列车10829对，较现图增加41.5对。铁路客货运输能力进一步提升。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16.我国最大超深油田生产油气突破千万吨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日前，位于</w:t>
      </w:r>
      <w:r>
        <w:rPr>
          <w:rFonts w:hint="eastAsia" w:ascii="宋体" w:hAnsi="宋体" w:eastAsia="宋体" w:cs="宋体"/>
          <w:b/>
          <w:bCs/>
          <w:sz w:val="21"/>
          <w:szCs w:val="21"/>
          <w:lang w:val="en-US" w:eastAsia="zh-CN"/>
        </w:rPr>
        <w:t>塔克拉玛干沙漠</w:t>
      </w:r>
      <w:r>
        <w:rPr>
          <w:rFonts w:hint="eastAsia" w:ascii="宋体" w:hAnsi="宋体" w:eastAsia="宋体" w:cs="宋体"/>
          <w:b w:val="0"/>
          <w:bCs w:val="0"/>
          <w:sz w:val="21"/>
          <w:szCs w:val="21"/>
          <w:lang w:val="en-US" w:eastAsia="zh-CN"/>
        </w:rPr>
        <w:t>腹地的</w:t>
      </w:r>
      <w:r>
        <w:rPr>
          <w:rFonts w:hint="eastAsia" w:ascii="宋体" w:hAnsi="宋体" w:eastAsia="宋体" w:cs="宋体"/>
          <w:b/>
          <w:bCs/>
          <w:sz w:val="21"/>
          <w:szCs w:val="21"/>
          <w:lang w:val="en-US" w:eastAsia="zh-CN"/>
        </w:rPr>
        <w:t>富满油田</w:t>
      </w:r>
      <w:r>
        <w:rPr>
          <w:rFonts w:hint="eastAsia" w:ascii="宋体" w:hAnsi="宋体" w:eastAsia="宋体" w:cs="宋体"/>
          <w:b w:val="0"/>
          <w:bCs w:val="0"/>
          <w:sz w:val="21"/>
          <w:szCs w:val="21"/>
          <w:lang w:val="en-US" w:eastAsia="zh-CN"/>
        </w:rPr>
        <w:t>累计生产油气突破1000万吨，标志着我国超深层油气迈入规模开发新阶段。富满油田油气资源量超10亿吨，是我国目前发现的</w:t>
      </w:r>
      <w:r>
        <w:rPr>
          <w:rFonts w:hint="eastAsia" w:ascii="宋体" w:hAnsi="宋体" w:eastAsia="宋体" w:cs="宋体"/>
          <w:b/>
          <w:bCs/>
          <w:sz w:val="21"/>
          <w:szCs w:val="21"/>
          <w:lang w:val="en-US" w:eastAsia="zh-CN"/>
        </w:rPr>
        <w:t>埋藏最深、规模最大</w:t>
      </w:r>
      <w:r>
        <w:rPr>
          <w:rFonts w:hint="eastAsia" w:ascii="宋体" w:hAnsi="宋体" w:eastAsia="宋体" w:cs="宋体"/>
          <w:b w:val="0"/>
          <w:bCs w:val="0"/>
          <w:sz w:val="21"/>
          <w:szCs w:val="21"/>
          <w:lang w:val="en-US" w:eastAsia="zh-CN"/>
        </w:rPr>
        <w:t>的超深油田。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17.我国首批产业链供应链生态体系建设试点启动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工业和信息化部日前正式确定</w:t>
      </w:r>
      <w:r>
        <w:rPr>
          <w:rFonts w:hint="eastAsia" w:ascii="宋体" w:hAnsi="宋体" w:eastAsia="宋体" w:cs="宋体"/>
          <w:b/>
          <w:bCs/>
          <w:sz w:val="21"/>
          <w:szCs w:val="21"/>
          <w:lang w:val="en-US" w:eastAsia="zh-CN"/>
        </w:rPr>
        <w:t>杭州、武汉、成都</w:t>
      </w:r>
      <w:r>
        <w:rPr>
          <w:rFonts w:hint="eastAsia" w:ascii="宋体" w:hAnsi="宋体" w:eastAsia="宋体" w:cs="宋体"/>
          <w:b w:val="0"/>
          <w:bCs w:val="0"/>
          <w:sz w:val="21"/>
          <w:szCs w:val="21"/>
          <w:lang w:val="en-US" w:eastAsia="zh-CN"/>
        </w:rPr>
        <w:t>等12个城市为首批产业链供应链生态体系建设试点，通过机制创新、政策支持等多种手段推动区域产业链供应链生态体系迭代升级。</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18.各地积极组织开展防灾减灾宣传教育活动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10月13日是</w:t>
      </w:r>
      <w:r>
        <w:rPr>
          <w:rFonts w:hint="eastAsia" w:ascii="宋体" w:hAnsi="宋体" w:eastAsia="宋体" w:cs="宋体"/>
          <w:b/>
          <w:bCs/>
          <w:sz w:val="21"/>
          <w:szCs w:val="21"/>
          <w:lang w:val="en-US" w:eastAsia="zh-CN"/>
        </w:rPr>
        <w:t>第33个国际减灾日</w:t>
      </w:r>
      <w:r>
        <w:rPr>
          <w:rFonts w:hint="eastAsia" w:ascii="宋体" w:hAnsi="宋体" w:eastAsia="宋体" w:cs="宋体"/>
          <w:b w:val="0"/>
          <w:bCs w:val="0"/>
          <w:sz w:val="21"/>
          <w:szCs w:val="21"/>
          <w:lang w:val="en-US" w:eastAsia="zh-CN"/>
        </w:rPr>
        <w:t>，主题是</w:t>
      </w:r>
      <w:r>
        <w:rPr>
          <w:rFonts w:hint="eastAsia" w:ascii="宋体" w:hAnsi="宋体" w:eastAsia="宋体" w:cs="宋体"/>
          <w:b/>
          <w:bCs/>
          <w:sz w:val="21"/>
          <w:szCs w:val="21"/>
          <w:lang w:val="en-US" w:eastAsia="zh-CN"/>
        </w:rPr>
        <w:t>“早预警、早行动”</w:t>
      </w:r>
      <w:r>
        <w:rPr>
          <w:rFonts w:hint="eastAsia" w:ascii="宋体" w:hAnsi="宋体" w:eastAsia="宋体" w:cs="宋体"/>
          <w:b w:val="0"/>
          <w:bCs w:val="0"/>
          <w:sz w:val="21"/>
          <w:szCs w:val="21"/>
          <w:lang w:val="en-US" w:eastAsia="zh-CN"/>
        </w:rPr>
        <w:t>。湖北、江西、河南等地组织开展了形式多样的防灾减灾宣传活动，向广大群众讲解灾害防范常识，通过现场演示、沉浸式体验、互动问答等方式帮助大家了解掌握识灾避险知识和自救互救技能。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19.第132届广交会在线上开幕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10月15日，第132届广交会在线上开幕。本届广交会以</w:t>
      </w:r>
      <w:r>
        <w:rPr>
          <w:rFonts w:hint="eastAsia" w:ascii="宋体" w:hAnsi="宋体" w:eastAsia="宋体" w:cs="宋体"/>
          <w:b/>
          <w:bCs/>
          <w:sz w:val="21"/>
          <w:szCs w:val="21"/>
          <w:lang w:val="en-US" w:eastAsia="zh-CN"/>
        </w:rPr>
        <w:t>“联通国内国际双循环”</w:t>
      </w:r>
      <w:r>
        <w:rPr>
          <w:rFonts w:hint="eastAsia" w:ascii="宋体" w:hAnsi="宋体" w:eastAsia="宋体" w:cs="宋体"/>
          <w:b w:val="0"/>
          <w:bCs w:val="0"/>
          <w:sz w:val="21"/>
          <w:szCs w:val="21"/>
          <w:lang w:val="en-US" w:eastAsia="zh-CN"/>
        </w:rPr>
        <w:t>为主题，参展企业超过3.5万家，上传展品超过306万件，创历史新高。从本届广交会开始，线上平台服务时间从原来的10天延长至5个月。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20.我国发现首个深水深层大气田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中国海油10月19日发布消息，在</w:t>
      </w:r>
      <w:r>
        <w:rPr>
          <w:rFonts w:hint="eastAsia" w:ascii="宋体" w:hAnsi="宋体" w:eastAsia="宋体" w:cs="宋体"/>
          <w:b/>
          <w:bCs/>
          <w:sz w:val="21"/>
          <w:szCs w:val="21"/>
          <w:lang w:val="en-US" w:eastAsia="zh-CN"/>
        </w:rPr>
        <w:t>海南岛东南部海域琼东南盆地</w:t>
      </w:r>
      <w:r>
        <w:rPr>
          <w:rFonts w:hint="eastAsia" w:ascii="宋体" w:hAnsi="宋体" w:eastAsia="宋体" w:cs="宋体"/>
          <w:b w:val="0"/>
          <w:bCs w:val="0"/>
          <w:sz w:val="21"/>
          <w:szCs w:val="21"/>
          <w:lang w:val="en-US" w:eastAsia="zh-CN"/>
        </w:rPr>
        <w:t>，发现了我国首个深水深层大气田——</w:t>
      </w:r>
      <w:r>
        <w:rPr>
          <w:rFonts w:hint="eastAsia" w:ascii="宋体" w:hAnsi="宋体" w:eastAsia="宋体" w:cs="宋体"/>
          <w:b/>
          <w:bCs/>
          <w:sz w:val="21"/>
          <w:szCs w:val="21"/>
          <w:lang w:val="en-US" w:eastAsia="zh-CN"/>
        </w:rPr>
        <w:t>宝岛21-1气田</w:t>
      </w:r>
      <w:r>
        <w:rPr>
          <w:rFonts w:hint="eastAsia" w:ascii="宋体" w:hAnsi="宋体" w:eastAsia="宋体" w:cs="宋体"/>
          <w:b w:val="0"/>
          <w:bCs w:val="0"/>
          <w:sz w:val="21"/>
          <w:szCs w:val="21"/>
          <w:lang w:val="en-US" w:eastAsia="zh-CN"/>
        </w:rPr>
        <w:t>，天然气探明地质储量超过500亿立方米，凝析油探明地质储量超300万立方米。</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21.雅万高铁开始电气化专业核心技术施工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雅万高铁</w:t>
      </w:r>
      <w:r>
        <w:rPr>
          <w:rFonts w:hint="eastAsia" w:ascii="宋体" w:hAnsi="宋体" w:eastAsia="宋体" w:cs="宋体"/>
          <w:b w:val="0"/>
          <w:bCs w:val="0"/>
          <w:sz w:val="21"/>
          <w:szCs w:val="21"/>
          <w:lang w:val="en-US" w:eastAsia="zh-CN"/>
        </w:rPr>
        <w:t>第一根接触网导线10月19日下午悬挂完成，标志着雅万高铁开始进入电气化专业核心技术施工阶段。雅万高铁是印尼第一条时速350公里的高速铁路，是中国高铁首次</w:t>
      </w:r>
      <w:r>
        <w:rPr>
          <w:rFonts w:hint="eastAsia" w:ascii="宋体" w:hAnsi="宋体" w:eastAsia="宋体" w:cs="宋体"/>
          <w:b/>
          <w:bCs/>
          <w:sz w:val="21"/>
          <w:szCs w:val="21"/>
          <w:lang w:val="en-US" w:eastAsia="zh-CN"/>
        </w:rPr>
        <w:t>全系统、全要素、全产业链</w:t>
      </w:r>
      <w:r>
        <w:rPr>
          <w:rFonts w:hint="eastAsia" w:ascii="宋体" w:hAnsi="宋体" w:eastAsia="宋体" w:cs="宋体"/>
          <w:b w:val="0"/>
          <w:bCs w:val="0"/>
          <w:sz w:val="21"/>
          <w:szCs w:val="21"/>
          <w:lang w:val="en-US" w:eastAsia="zh-CN"/>
        </w:rPr>
        <w:t>在海外落地的项目，预计2023年6月开通运营。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22.今年前三季度我国进出口同比增长9.9%</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海关总署10月24日公布，今年前三季度我国进出口总值31.11万亿元，同比增长9.9%。我国对东盟、欧盟、美国和韩国分别进出口4.7万亿元、4.23万亿元、3.8万亿元和1.81万亿元，同比分别增长15.2%、9%、8%和7.1%。同期，我国对“一带一路”沿线国家合计进出口</w:t>
      </w:r>
      <w:r>
        <w:rPr>
          <w:rFonts w:hint="eastAsia" w:ascii="宋体" w:hAnsi="宋体" w:eastAsia="宋体" w:cs="宋体"/>
          <w:b/>
          <w:bCs/>
          <w:sz w:val="21"/>
          <w:szCs w:val="21"/>
          <w:lang w:val="en-US" w:eastAsia="zh-CN"/>
        </w:rPr>
        <w:t>10.04万亿</w:t>
      </w:r>
      <w:r>
        <w:rPr>
          <w:rFonts w:hint="eastAsia" w:ascii="宋体" w:hAnsi="宋体" w:eastAsia="宋体" w:cs="宋体"/>
          <w:b w:val="0"/>
          <w:bCs w:val="0"/>
          <w:sz w:val="21"/>
          <w:szCs w:val="21"/>
          <w:lang w:val="en-US" w:eastAsia="zh-CN"/>
        </w:rPr>
        <w:t>元，增长</w:t>
      </w:r>
      <w:r>
        <w:rPr>
          <w:rFonts w:hint="eastAsia" w:ascii="宋体" w:hAnsi="宋体" w:eastAsia="宋体" w:cs="宋体"/>
          <w:b/>
          <w:bCs/>
          <w:sz w:val="21"/>
          <w:szCs w:val="21"/>
          <w:lang w:val="en-US" w:eastAsia="zh-CN"/>
        </w:rPr>
        <w:t>20.7%</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23.第五届进博会正式进入布展阶段</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10月24日，第五届中国国际进口博览会的首批进场展品开始布展，首批展品涉及7家海外展商，包括</w:t>
      </w:r>
      <w:r>
        <w:rPr>
          <w:rFonts w:hint="eastAsia" w:ascii="宋体" w:hAnsi="宋体" w:eastAsia="宋体" w:cs="宋体"/>
          <w:b/>
          <w:bCs/>
          <w:sz w:val="21"/>
          <w:szCs w:val="21"/>
          <w:lang w:val="en-US" w:eastAsia="zh-CN"/>
        </w:rPr>
        <w:t>燃料电池、机床、医疗设备</w:t>
      </w:r>
      <w:r>
        <w:rPr>
          <w:rFonts w:hint="eastAsia" w:ascii="宋体" w:hAnsi="宋体" w:eastAsia="宋体" w:cs="宋体"/>
          <w:b w:val="0"/>
          <w:bCs w:val="0"/>
          <w:sz w:val="21"/>
          <w:szCs w:val="21"/>
          <w:lang w:val="en-US" w:eastAsia="zh-CN"/>
        </w:rPr>
        <w:t>等展品，预计11月2日所有展区完成搭展。进博会线上国家展同日启动，参展企业可线上参展。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24</w:t>
      </w:r>
      <w:r>
        <w:rPr>
          <w:rFonts w:hint="eastAsia" w:ascii="宋体" w:hAnsi="宋体" w:eastAsia="宋体" w:cs="宋体"/>
          <w:b/>
          <w:bCs/>
          <w:sz w:val="21"/>
          <w:szCs w:val="21"/>
          <w:lang w:val="en-US" w:eastAsia="zh-CN"/>
        </w:rPr>
        <w:t>.前三季度我国企业承接服务外包合同额增长12.9%</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商务部10月26日公布的数据显示，今年前三季度，我国企业承接服务外包合同额13794亿元，同比增长</w:t>
      </w:r>
      <w:r>
        <w:rPr>
          <w:rFonts w:hint="eastAsia" w:ascii="宋体" w:hAnsi="宋体" w:eastAsia="宋体" w:cs="宋体"/>
          <w:b/>
          <w:bCs/>
          <w:sz w:val="21"/>
          <w:szCs w:val="21"/>
          <w:lang w:val="en-US" w:eastAsia="zh-CN"/>
        </w:rPr>
        <w:t>12.9%</w:t>
      </w:r>
      <w:r>
        <w:rPr>
          <w:rFonts w:hint="eastAsia" w:ascii="宋体" w:hAnsi="宋体" w:eastAsia="宋体" w:cs="宋体"/>
          <w:b w:val="0"/>
          <w:bCs w:val="0"/>
          <w:sz w:val="21"/>
          <w:szCs w:val="21"/>
          <w:lang w:val="en-US" w:eastAsia="zh-CN"/>
        </w:rPr>
        <w:t>。其中，</w:t>
      </w:r>
      <w:r>
        <w:rPr>
          <w:rFonts w:hint="eastAsia" w:ascii="宋体" w:hAnsi="宋体" w:eastAsia="宋体" w:cs="宋体"/>
          <w:b/>
          <w:bCs/>
          <w:sz w:val="21"/>
          <w:szCs w:val="21"/>
          <w:lang w:val="en-US" w:eastAsia="zh-CN"/>
        </w:rPr>
        <w:t>新能源技术研发服务、信息技术解决方案服务</w:t>
      </w:r>
      <w:r>
        <w:rPr>
          <w:rFonts w:hint="eastAsia" w:ascii="宋体" w:hAnsi="宋体" w:eastAsia="宋体" w:cs="宋体"/>
          <w:b w:val="0"/>
          <w:bCs w:val="0"/>
          <w:sz w:val="21"/>
          <w:szCs w:val="21"/>
          <w:lang w:val="en-US" w:eastAsia="zh-CN"/>
        </w:rPr>
        <w:t>等离岸服务外包业务增速较快，同比分别增长</w:t>
      </w:r>
      <w:r>
        <w:rPr>
          <w:rFonts w:hint="eastAsia" w:ascii="宋体" w:hAnsi="宋体" w:eastAsia="宋体" w:cs="宋体"/>
          <w:b/>
          <w:bCs/>
          <w:sz w:val="21"/>
          <w:szCs w:val="21"/>
          <w:lang w:val="en-US" w:eastAsia="zh-CN"/>
        </w:rPr>
        <w:t>160%和128.5%</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25.六部门发布15条措施支持外资增量提质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国家发展改革委、商务部等6部门近日发布了以</w:t>
      </w:r>
      <w:r>
        <w:rPr>
          <w:rFonts w:hint="eastAsia" w:ascii="宋体" w:hAnsi="宋体" w:eastAsia="宋体" w:cs="宋体"/>
          <w:b/>
          <w:bCs/>
          <w:sz w:val="21"/>
          <w:szCs w:val="21"/>
          <w:lang w:val="en-US" w:eastAsia="zh-CN"/>
        </w:rPr>
        <w:t>制造业</w:t>
      </w:r>
      <w:r>
        <w:rPr>
          <w:rFonts w:hint="eastAsia" w:ascii="宋体" w:hAnsi="宋体" w:eastAsia="宋体" w:cs="宋体"/>
          <w:b w:val="0"/>
          <w:bCs w:val="0"/>
          <w:sz w:val="21"/>
          <w:szCs w:val="21"/>
          <w:lang w:val="en-US" w:eastAsia="zh-CN"/>
        </w:rPr>
        <w:t>为重点，促进外资扩增量稳存量提质量的若干政策措施，包括深入实施外资准入负面清单、便利国际商务人员往来、优化外商投资结构等15条内容。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26.1—9月累计为困难群众增发一次性生活补贴83.6亿元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民政部消息，截至今年9月底，全国共有城市低保对象686万人，低保平均标准达到每人每月746元；农村低保对象3329万人，低保平均标准达到每人每年6848元。今年前九月，各地累计为4436.5万困难群众增发一次性生活补贴</w:t>
      </w:r>
      <w:r>
        <w:rPr>
          <w:rFonts w:hint="eastAsia" w:ascii="宋体" w:hAnsi="宋体" w:eastAsia="宋体" w:cs="宋体"/>
          <w:b/>
          <w:bCs/>
          <w:sz w:val="21"/>
          <w:szCs w:val="21"/>
          <w:lang w:val="en-US" w:eastAsia="zh-CN"/>
        </w:rPr>
        <w:t>83.6亿元</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27.中国民航将从10月30日起执行冬春航季航班计划</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中国民航将从2022年10月30日—2023年3月25日执行2022—2023年冬春航季航班计划。今年冬春航季共有127家国内外航空公司计划每周安排104573班客货运航班，其中每周安排国际客运航班840班，同比增长</w:t>
      </w:r>
      <w:r>
        <w:rPr>
          <w:rFonts w:hint="eastAsia" w:ascii="宋体" w:hAnsi="宋体" w:eastAsia="宋体" w:cs="宋体"/>
          <w:b/>
          <w:bCs/>
          <w:sz w:val="21"/>
          <w:szCs w:val="21"/>
          <w:lang w:val="en-US" w:eastAsia="zh-CN"/>
        </w:rPr>
        <w:t>105.9%</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28.中国第39次南极考察首批队员31日出发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10月26日和31日，中国第39次南极考察队255名队员将分两批搭乘</w:t>
      </w:r>
      <w:r>
        <w:rPr>
          <w:rFonts w:hint="eastAsia" w:ascii="宋体" w:hAnsi="宋体" w:eastAsia="宋体" w:cs="宋体"/>
          <w:b/>
          <w:bCs/>
          <w:sz w:val="21"/>
          <w:szCs w:val="21"/>
          <w:lang w:val="en-US" w:eastAsia="zh-CN"/>
        </w:rPr>
        <w:t>“雪龙2”船、“雪龙”船</w:t>
      </w:r>
      <w:r>
        <w:rPr>
          <w:rFonts w:hint="eastAsia" w:ascii="宋体" w:hAnsi="宋体" w:eastAsia="宋体" w:cs="宋体"/>
          <w:b w:val="0"/>
          <w:bCs w:val="0"/>
          <w:sz w:val="21"/>
          <w:szCs w:val="21"/>
          <w:lang w:val="en-US" w:eastAsia="zh-CN"/>
        </w:rPr>
        <w:t>从</w:t>
      </w:r>
      <w:r>
        <w:rPr>
          <w:rFonts w:hint="eastAsia" w:ascii="宋体" w:hAnsi="宋体" w:eastAsia="宋体" w:cs="宋体"/>
          <w:b/>
          <w:bCs/>
          <w:sz w:val="21"/>
          <w:szCs w:val="21"/>
          <w:lang w:val="en-US" w:eastAsia="zh-CN"/>
        </w:rPr>
        <w:t>上海</w:t>
      </w:r>
      <w:r>
        <w:rPr>
          <w:rFonts w:hint="eastAsia" w:ascii="宋体" w:hAnsi="宋体" w:eastAsia="宋体" w:cs="宋体"/>
          <w:b w:val="0"/>
          <w:bCs w:val="0"/>
          <w:sz w:val="21"/>
          <w:szCs w:val="21"/>
          <w:lang w:val="en-US" w:eastAsia="zh-CN"/>
        </w:rPr>
        <w:t>出发，执行南极科学考察任务，预计2023年4月上旬返回国内。此次南极考察将开展</w:t>
      </w:r>
      <w:r>
        <w:rPr>
          <w:rFonts w:hint="eastAsia" w:ascii="宋体" w:hAnsi="宋体" w:eastAsia="宋体" w:cs="宋体"/>
          <w:b/>
          <w:bCs/>
          <w:sz w:val="21"/>
          <w:szCs w:val="21"/>
          <w:lang w:val="en-US" w:eastAsia="zh-CN"/>
        </w:rPr>
        <w:t>大气成分、水体环境</w:t>
      </w:r>
      <w:r>
        <w:rPr>
          <w:rFonts w:hint="eastAsia" w:ascii="宋体" w:hAnsi="宋体" w:eastAsia="宋体" w:cs="宋体"/>
          <w:b w:val="0"/>
          <w:bCs w:val="0"/>
          <w:sz w:val="21"/>
          <w:szCs w:val="21"/>
          <w:lang w:val="en-US" w:eastAsia="zh-CN"/>
        </w:rPr>
        <w:t>等相关领域的调查研究工作，并对南极中山站、长城站进行越冬人员轮换及物资补给。</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29.“中国影像节”非洲展播季活动启动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“中国影像节”非洲展播季活动10月26日启动。由中央广播电视总台出品的</w:t>
      </w:r>
      <w:r>
        <w:rPr>
          <w:rFonts w:hint="eastAsia" w:ascii="宋体" w:hAnsi="宋体" w:eastAsia="宋体" w:cs="宋体"/>
          <w:b/>
          <w:bCs/>
          <w:sz w:val="21"/>
          <w:szCs w:val="21"/>
          <w:lang w:val="en-US" w:eastAsia="zh-CN"/>
        </w:rPr>
        <w:t>《领航》《解码十年》《了不起的决心》</w:t>
      </w:r>
      <w:r>
        <w:rPr>
          <w:rFonts w:hint="eastAsia" w:ascii="宋体" w:hAnsi="宋体" w:eastAsia="宋体" w:cs="宋体"/>
          <w:b w:val="0"/>
          <w:bCs w:val="0"/>
          <w:sz w:val="21"/>
          <w:szCs w:val="21"/>
          <w:lang w:val="en-US" w:eastAsia="zh-CN"/>
        </w:rPr>
        <w:t>等一批讲述新征程上“中国之治”独特魅力的多语种精品节目，从26日起通过非洲70多家主流媒体平台和海外机构与非洲观众见面。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30.《中国应对气候变化的政策与行动2022年度报告》发布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《中国应对气候变化的政策与行动2022年度报告》10月27日发布。2021年，中国单位国内生产总值</w:t>
      </w:r>
      <w:r>
        <w:rPr>
          <w:rFonts w:hint="eastAsia" w:ascii="宋体" w:hAnsi="宋体" w:eastAsia="宋体" w:cs="宋体"/>
          <w:b/>
          <w:bCs/>
          <w:sz w:val="21"/>
          <w:szCs w:val="21"/>
          <w:lang w:val="en-US" w:eastAsia="zh-CN"/>
        </w:rPr>
        <w:t>二氧化碳排放</w:t>
      </w:r>
      <w:r>
        <w:rPr>
          <w:rFonts w:hint="eastAsia" w:ascii="宋体" w:hAnsi="宋体" w:eastAsia="宋体" w:cs="宋体"/>
          <w:b w:val="0"/>
          <w:bCs w:val="0"/>
          <w:sz w:val="21"/>
          <w:szCs w:val="21"/>
          <w:lang w:val="en-US" w:eastAsia="zh-CN"/>
        </w:rPr>
        <w:t>比2020年</w:t>
      </w:r>
      <w:r>
        <w:rPr>
          <w:rFonts w:hint="eastAsia" w:ascii="宋体" w:hAnsi="宋体" w:eastAsia="宋体" w:cs="宋体"/>
          <w:b/>
          <w:bCs/>
          <w:sz w:val="21"/>
          <w:szCs w:val="21"/>
          <w:lang w:val="en-US" w:eastAsia="zh-CN"/>
        </w:rPr>
        <w:t>降低3.8%</w:t>
      </w:r>
      <w:r>
        <w:rPr>
          <w:rFonts w:hint="eastAsia" w:ascii="宋体" w:hAnsi="宋体" w:eastAsia="宋体" w:cs="宋体"/>
          <w:b w:val="0"/>
          <w:bCs w:val="0"/>
          <w:sz w:val="21"/>
          <w:szCs w:val="21"/>
          <w:lang w:val="en-US" w:eastAsia="zh-CN"/>
        </w:rPr>
        <w:t>，比2005年累计下降50.8%，非化石能源占一次能源消费比重达到16.6%，风电、太阳能发电总装机容量达到6.35亿千瓦。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31.《2021年度国家老龄事业发展公报》发布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《2021年度国家老龄事业发展公报》近日发布。截至2021年末，全国医养结合机构床位总数为175万张，比上年增长10.4%。在城乡社区获得健康管理的</w:t>
      </w:r>
      <w:r>
        <w:rPr>
          <w:rFonts w:hint="eastAsia" w:ascii="宋体" w:hAnsi="宋体" w:eastAsia="宋体" w:cs="宋体"/>
          <w:b/>
          <w:bCs/>
          <w:sz w:val="21"/>
          <w:szCs w:val="21"/>
          <w:lang w:val="en-US" w:eastAsia="zh-CN"/>
        </w:rPr>
        <w:t>65周岁及以上老年人近1.2亿</w:t>
      </w:r>
      <w:r>
        <w:rPr>
          <w:rFonts w:hint="eastAsia" w:ascii="宋体" w:hAnsi="宋体" w:eastAsia="宋体" w:cs="宋体"/>
          <w:b w:val="0"/>
          <w:bCs w:val="0"/>
          <w:sz w:val="21"/>
          <w:szCs w:val="21"/>
          <w:lang w:val="en-US" w:eastAsia="zh-CN"/>
        </w:rPr>
        <w:t>，长期护理保险在49个城市试点，参保人数近</w:t>
      </w:r>
      <w:r>
        <w:rPr>
          <w:rFonts w:hint="eastAsia" w:ascii="宋体" w:hAnsi="宋体" w:eastAsia="宋体" w:cs="宋体"/>
          <w:b/>
          <w:bCs/>
          <w:sz w:val="21"/>
          <w:szCs w:val="21"/>
          <w:lang w:val="en-US" w:eastAsia="zh-CN"/>
        </w:rPr>
        <w:t>1.45亿</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32.《鼓励外商投资产业目录（2022年版）》28日发布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《鼓励外商投资产业目录（2022年版）》10月28日正式发布，该目录将从明年1月1日起施行。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在调整产业结构方面，新版《鼓励目录》扩大了鼓励外商投资</w:t>
      </w:r>
      <w:r>
        <w:rPr>
          <w:rFonts w:hint="eastAsia" w:ascii="宋体" w:hAnsi="宋体" w:eastAsia="宋体" w:cs="宋体"/>
          <w:b/>
          <w:bCs/>
          <w:sz w:val="21"/>
          <w:szCs w:val="21"/>
          <w:lang w:val="en-US" w:eastAsia="zh-CN"/>
        </w:rPr>
        <w:t>先进制造业、现代服务业、高新技术、节能环保</w:t>
      </w:r>
      <w:r>
        <w:rPr>
          <w:rFonts w:hint="eastAsia" w:ascii="宋体" w:hAnsi="宋体" w:eastAsia="宋体" w:cs="宋体"/>
          <w:b w:val="0"/>
          <w:bCs w:val="0"/>
          <w:sz w:val="21"/>
          <w:szCs w:val="21"/>
          <w:lang w:val="en-US" w:eastAsia="zh-CN"/>
        </w:rPr>
        <w:t>等高精尖领域的范围。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在优化区域布局方面，新版《鼓励目录》根据不同区域比较优势实施针对性鼓励政策，支持</w:t>
      </w:r>
      <w:r>
        <w:rPr>
          <w:rFonts w:hint="eastAsia" w:ascii="宋体" w:hAnsi="宋体" w:eastAsia="宋体" w:cs="宋体"/>
          <w:b/>
          <w:bCs/>
          <w:sz w:val="21"/>
          <w:szCs w:val="21"/>
          <w:lang w:val="en-US" w:eastAsia="zh-CN"/>
        </w:rPr>
        <w:t>劳动密集型</w:t>
      </w:r>
      <w:r>
        <w:rPr>
          <w:rFonts w:hint="eastAsia" w:ascii="宋体" w:hAnsi="宋体" w:eastAsia="宋体" w:cs="宋体"/>
          <w:b w:val="0"/>
          <w:bCs w:val="0"/>
          <w:sz w:val="21"/>
          <w:szCs w:val="21"/>
          <w:lang w:val="en-US" w:eastAsia="zh-CN"/>
        </w:rPr>
        <w:t>外资企业向</w:t>
      </w:r>
      <w:r>
        <w:rPr>
          <w:rFonts w:hint="eastAsia" w:ascii="宋体" w:hAnsi="宋体" w:eastAsia="宋体" w:cs="宋体"/>
          <w:b/>
          <w:bCs/>
          <w:sz w:val="21"/>
          <w:szCs w:val="21"/>
          <w:lang w:val="en-US" w:eastAsia="zh-CN"/>
        </w:rPr>
        <w:t>中西部、东北地区</w:t>
      </w:r>
      <w:r>
        <w:rPr>
          <w:rFonts w:hint="eastAsia" w:ascii="宋体" w:hAnsi="宋体" w:eastAsia="宋体" w:cs="宋体"/>
          <w:b w:val="0"/>
          <w:bCs w:val="0"/>
          <w:sz w:val="21"/>
          <w:szCs w:val="21"/>
          <w:lang w:val="en-US" w:eastAsia="zh-CN"/>
        </w:rPr>
        <w:t>投资。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新版《鼓励目录》总条目1474条，与2020年版相比净增加239条、修改167条，增加条目数量为近年来最多，增幅达</w:t>
      </w:r>
      <w:r>
        <w:rPr>
          <w:rFonts w:hint="eastAsia" w:ascii="宋体" w:hAnsi="宋体" w:eastAsia="宋体" w:cs="宋体"/>
          <w:b/>
          <w:bCs/>
          <w:sz w:val="21"/>
          <w:szCs w:val="21"/>
          <w:lang w:val="en-US" w:eastAsia="zh-CN"/>
        </w:rPr>
        <w:t>19.4%</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33.前三季度银行结售汇和涉外收支均呈顺差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国家外汇管理局最新数据显示，前三季度，我国银行结售汇顺差1185亿美元；银行代客涉外收支</w:t>
      </w:r>
      <w:r>
        <w:rPr>
          <w:rFonts w:hint="eastAsia" w:ascii="宋体" w:hAnsi="宋体" w:eastAsia="宋体" w:cs="宋体"/>
          <w:b/>
          <w:bCs/>
          <w:sz w:val="21"/>
          <w:szCs w:val="21"/>
          <w:lang w:val="en-US" w:eastAsia="zh-CN"/>
        </w:rPr>
        <w:t>顺差714亿美元</w:t>
      </w:r>
      <w:r>
        <w:rPr>
          <w:rFonts w:hint="eastAsia" w:ascii="宋体" w:hAnsi="宋体" w:eastAsia="宋体" w:cs="宋体"/>
          <w:b w:val="0"/>
          <w:bCs w:val="0"/>
          <w:sz w:val="21"/>
          <w:szCs w:val="21"/>
          <w:lang w:val="en-US" w:eastAsia="zh-CN"/>
        </w:rPr>
        <w:t>。前三季度，我国涉外经济保持活跃，跨境资金流动总体平稳有序。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34.两部门多措并举促进光伏产业链健康发展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10月28日，国家发展改革委、国家能源局发布促进光伏产业链健康发展的通知，将扎实推进以</w:t>
      </w:r>
      <w:r>
        <w:rPr>
          <w:rFonts w:hint="eastAsia" w:ascii="宋体" w:hAnsi="宋体" w:eastAsia="宋体" w:cs="宋体"/>
          <w:b/>
          <w:bCs/>
          <w:sz w:val="21"/>
          <w:szCs w:val="21"/>
          <w:lang w:val="en-US" w:eastAsia="zh-CN"/>
        </w:rPr>
        <w:t>沙漠、戈壁、荒漠</w:t>
      </w:r>
      <w:r>
        <w:rPr>
          <w:rFonts w:hint="eastAsia" w:ascii="宋体" w:hAnsi="宋体" w:eastAsia="宋体" w:cs="宋体"/>
          <w:b w:val="0"/>
          <w:bCs w:val="0"/>
          <w:sz w:val="21"/>
          <w:szCs w:val="21"/>
          <w:lang w:val="en-US" w:eastAsia="zh-CN"/>
        </w:rPr>
        <w:t>为重点的大型风电光伏基地建设，纾解光伏产业链上下游产能、价格堵点，提升光伏发电产业链供应链配套供应保障能力。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35.2023年退役大学生士兵专项硕士研究生拟招收7261人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教育部日前发布2023年退役大学生士兵专项硕士研究生招生计划，共计招收</w:t>
      </w:r>
      <w:r>
        <w:rPr>
          <w:rFonts w:hint="eastAsia" w:ascii="宋体" w:hAnsi="宋体" w:eastAsia="宋体" w:cs="宋体"/>
          <w:b/>
          <w:bCs/>
          <w:sz w:val="21"/>
          <w:szCs w:val="21"/>
          <w:lang w:val="en-US" w:eastAsia="zh-CN"/>
        </w:rPr>
        <w:t>7261</w:t>
      </w:r>
      <w:r>
        <w:rPr>
          <w:rFonts w:hint="eastAsia" w:ascii="宋体" w:hAnsi="宋体" w:eastAsia="宋体" w:cs="宋体"/>
          <w:b w:val="0"/>
          <w:bCs w:val="0"/>
          <w:sz w:val="21"/>
          <w:szCs w:val="21"/>
          <w:lang w:val="en-US" w:eastAsia="zh-CN"/>
        </w:rPr>
        <w:t>人，由北京大学、清华大学等513所高等学校承担。该专项计划在全国硕士研究生招生计划总规模内单列下达，</w:t>
      </w:r>
      <w:r>
        <w:rPr>
          <w:rFonts w:hint="eastAsia" w:ascii="宋体" w:hAnsi="宋体" w:eastAsia="宋体" w:cs="宋体"/>
          <w:b/>
          <w:bCs/>
          <w:sz w:val="21"/>
          <w:szCs w:val="21"/>
          <w:lang w:val="en-US" w:eastAsia="zh-CN"/>
        </w:rPr>
        <w:t>专项计划专项使用，不得挪用</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36.9月国际收支货物和服务贸易顺差保持高位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国家外汇管理局最新数据显示，9月，我国国际收支货物和服务贸易进出口规模42833亿元，同比增长</w:t>
      </w:r>
      <w:r>
        <w:rPr>
          <w:rFonts w:hint="eastAsia" w:ascii="宋体" w:hAnsi="宋体" w:eastAsia="宋体" w:cs="宋体"/>
          <w:b/>
          <w:bCs/>
          <w:sz w:val="21"/>
          <w:szCs w:val="21"/>
          <w:lang w:val="en-US" w:eastAsia="zh-CN"/>
        </w:rPr>
        <w:t>10%</w:t>
      </w:r>
      <w:r>
        <w:rPr>
          <w:rFonts w:hint="eastAsia" w:ascii="宋体" w:hAnsi="宋体" w:eastAsia="宋体" w:cs="宋体"/>
          <w:b w:val="0"/>
          <w:bCs w:val="0"/>
          <w:sz w:val="21"/>
          <w:szCs w:val="21"/>
          <w:lang w:val="en-US" w:eastAsia="zh-CN"/>
        </w:rPr>
        <w:t>；实现顺差4011亿元，同比增长</w:t>
      </w:r>
      <w:r>
        <w:rPr>
          <w:rFonts w:hint="eastAsia" w:ascii="宋体" w:hAnsi="宋体" w:eastAsia="宋体" w:cs="宋体"/>
          <w:b/>
          <w:bCs/>
          <w:sz w:val="21"/>
          <w:szCs w:val="21"/>
          <w:lang w:val="en-US" w:eastAsia="zh-CN"/>
        </w:rPr>
        <w:t>36%</w:t>
      </w:r>
      <w:r>
        <w:rPr>
          <w:rFonts w:hint="eastAsia" w:ascii="宋体" w:hAnsi="宋体" w:eastAsia="宋体" w:cs="宋体"/>
          <w:b w:val="0"/>
          <w:bCs w:val="0"/>
          <w:sz w:val="21"/>
          <w:szCs w:val="21"/>
          <w:lang w:val="en-US" w:eastAsia="zh-CN"/>
        </w:rPr>
        <w:t>，继续处于高位。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37.第五届世界顶尖科学家论坛首场活动30日举行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10月30日，第五届世界顶尖科学家论坛的首场活动——</w:t>
      </w:r>
      <w:r>
        <w:rPr>
          <w:rFonts w:hint="eastAsia" w:ascii="宋体" w:hAnsi="宋体" w:eastAsia="宋体" w:cs="宋体"/>
          <w:b/>
          <w:bCs/>
          <w:sz w:val="21"/>
          <w:szCs w:val="21"/>
          <w:lang w:val="en-US" w:eastAsia="zh-CN"/>
        </w:rPr>
        <w:t>“科学T大会”</w:t>
      </w:r>
      <w:r>
        <w:rPr>
          <w:rFonts w:hint="eastAsia" w:ascii="宋体" w:hAnsi="宋体" w:eastAsia="宋体" w:cs="宋体"/>
          <w:b w:val="0"/>
          <w:bCs w:val="0"/>
          <w:sz w:val="21"/>
          <w:szCs w:val="21"/>
          <w:lang w:val="en-US" w:eastAsia="zh-CN"/>
        </w:rPr>
        <w:t>在中央广播电视总台上海国际传媒港举行。在活动现场，孩子们聆听科学家演讲、参与趣味实验，感受科学精神与内涵。本次大会也将作为特别节目于近期在央视少儿频道播出。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38.前三季度文化企业营收呈现恢复向好态势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国家统计局10月30日发布数据显示，今年前三季度，文化产业总体呈现恢复向好态势，</w:t>
      </w:r>
      <w:r>
        <w:rPr>
          <w:rFonts w:hint="eastAsia" w:ascii="宋体" w:hAnsi="宋体" w:eastAsia="宋体" w:cs="宋体"/>
          <w:b/>
          <w:bCs/>
          <w:sz w:val="21"/>
          <w:szCs w:val="21"/>
          <w:lang w:val="en-US" w:eastAsia="zh-CN"/>
        </w:rPr>
        <w:t>全国规模以上文化及相关产业企业</w:t>
      </w:r>
      <w:r>
        <w:rPr>
          <w:rFonts w:hint="eastAsia" w:ascii="宋体" w:hAnsi="宋体" w:eastAsia="宋体" w:cs="宋体"/>
          <w:b w:val="0"/>
          <w:bCs w:val="0"/>
          <w:sz w:val="21"/>
          <w:szCs w:val="21"/>
          <w:lang w:val="en-US" w:eastAsia="zh-CN"/>
        </w:rPr>
        <w:t>营业收入同比增长</w:t>
      </w:r>
      <w:r>
        <w:rPr>
          <w:rFonts w:hint="eastAsia" w:ascii="宋体" w:hAnsi="宋体" w:eastAsia="宋体" w:cs="宋体"/>
          <w:b/>
          <w:bCs/>
          <w:sz w:val="21"/>
          <w:szCs w:val="21"/>
          <w:lang w:val="en-US" w:eastAsia="zh-CN"/>
        </w:rPr>
        <w:t>1.4%</w:t>
      </w:r>
      <w:r>
        <w:rPr>
          <w:rFonts w:hint="eastAsia" w:ascii="宋体" w:hAnsi="宋体" w:eastAsia="宋体" w:cs="宋体"/>
          <w:b w:val="0"/>
          <w:bCs w:val="0"/>
          <w:sz w:val="21"/>
          <w:szCs w:val="21"/>
          <w:lang w:val="en-US" w:eastAsia="zh-CN"/>
        </w:rPr>
        <w:t>，增速比上半年加快1.1个百分点。分季度看，文化企业营业收入由二季度下降3.8%转为三季度增长3.7%。</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39.工信部规范网络产品安全漏洞收集平台备案管理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工业和信息化部近日印发</w:t>
      </w:r>
      <w:r>
        <w:rPr>
          <w:rFonts w:hint="eastAsia" w:ascii="宋体" w:hAnsi="宋体" w:eastAsia="宋体" w:cs="宋体"/>
          <w:b/>
          <w:bCs/>
          <w:sz w:val="21"/>
          <w:szCs w:val="21"/>
          <w:lang w:val="en-US" w:eastAsia="zh-CN"/>
        </w:rPr>
        <w:t>《网络产品安全漏洞收集平台备案管理办法》</w:t>
      </w:r>
      <w:r>
        <w:rPr>
          <w:rFonts w:hint="eastAsia" w:ascii="宋体" w:hAnsi="宋体" w:eastAsia="宋体" w:cs="宋体"/>
          <w:b w:val="0"/>
          <w:bCs w:val="0"/>
          <w:sz w:val="21"/>
          <w:szCs w:val="21"/>
          <w:lang w:val="en-US" w:eastAsia="zh-CN"/>
        </w:rPr>
        <w:t>。《办法》规定，拟设立漏洞收集平台的组织或个人，应当通过工业和信息化部网络安全威胁和漏洞信息共享平台如实填报网络产品安全漏洞收集平台备案登记信息。《办法》自2023年1月1日起施行。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40.职校“双师型”教师占比不低于50%</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教育部发布《关于进一步加强全国职业院校教师教学创新团队建设》的通知，要求各地职校加强“双师型”教师队伍建设，</w:t>
      </w:r>
      <w:r>
        <w:rPr>
          <w:rFonts w:hint="eastAsia" w:ascii="宋体" w:hAnsi="宋体" w:eastAsia="宋体" w:cs="宋体"/>
          <w:b/>
          <w:bCs/>
          <w:sz w:val="21"/>
          <w:szCs w:val="21"/>
          <w:lang w:val="en-US" w:eastAsia="zh-CN"/>
        </w:rPr>
        <w:t>“双师型”教师占比不低于50%</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41.长江水文化建设联盟在武汉成立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长江水文化建设联盟</w:t>
      </w:r>
      <w:r>
        <w:rPr>
          <w:rFonts w:hint="eastAsia" w:ascii="宋体" w:hAnsi="宋体" w:eastAsia="宋体" w:cs="宋体"/>
          <w:b w:val="0"/>
          <w:bCs w:val="0"/>
          <w:sz w:val="21"/>
          <w:szCs w:val="21"/>
          <w:lang w:val="en-US" w:eastAsia="zh-CN"/>
        </w:rPr>
        <w:t>10月9日在</w:t>
      </w:r>
      <w:r>
        <w:rPr>
          <w:rFonts w:hint="eastAsia" w:ascii="宋体" w:hAnsi="宋体" w:eastAsia="宋体" w:cs="宋体"/>
          <w:b/>
          <w:bCs/>
          <w:sz w:val="21"/>
          <w:szCs w:val="21"/>
          <w:lang w:val="en-US" w:eastAsia="zh-CN"/>
        </w:rPr>
        <w:t>武汉</w:t>
      </w:r>
      <w:r>
        <w:rPr>
          <w:rFonts w:hint="eastAsia" w:ascii="宋体" w:hAnsi="宋体" w:eastAsia="宋体" w:cs="宋体"/>
          <w:b w:val="0"/>
          <w:bCs w:val="0"/>
          <w:sz w:val="21"/>
          <w:szCs w:val="21"/>
          <w:lang w:val="en-US" w:eastAsia="zh-CN"/>
        </w:rPr>
        <w:t>成立。该联盟的成立将凝聚起推进长江水文化建设的合力，推进长江水文化保护、传承、弘扬、利用，为长江流域提供内容丰富、形式多样的水文化产品和服务，助推流域经济社会发展。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根据相关章程，长江水文化建设联盟成立后，将定期召开长江水文化建设论坛和相关研讨会，定期发布水文化建设最新研究成果和动态。同时，联合策划、申报与长江开发、治理与保护相关的重大文化战略研究项目，联合培养长江水文化建设与研究等方面高层次领军人才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联盟还将进一步推进长江水利遗产保护，建立长江流域具有红色基因的水利遗产名录，促进水利历史文献的信息化、数字化管理与共享，推动5G、人工智能、大数据等新技术在长江水利遗产普查、遗产认定管理等领域的应用。同时，还将共同推进水文化研究与传播，开展系列长江水文化基础与应用研究，推动形成一批水文化研究成果和长江文化系列丛书，并通过国际水文化交流合作、水文化推广志愿服务，提升长江水文化国际影响力，引导社会公众参与水文化建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42.2022年世界互联网大会乌镇峰会将于11月9日开幕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10月31日，从</w:t>
      </w:r>
      <w:r>
        <w:rPr>
          <w:rFonts w:hint="eastAsia" w:ascii="宋体" w:hAnsi="宋体" w:eastAsia="宋体" w:cs="宋体"/>
          <w:b/>
          <w:bCs/>
          <w:sz w:val="21"/>
          <w:szCs w:val="21"/>
          <w:lang w:val="en-US" w:eastAsia="zh-CN"/>
        </w:rPr>
        <w:t>2022年世界互联网大会乌镇峰会</w:t>
      </w:r>
      <w:r>
        <w:rPr>
          <w:rFonts w:hint="eastAsia" w:ascii="宋体" w:hAnsi="宋体" w:eastAsia="宋体" w:cs="宋体"/>
          <w:b w:val="0"/>
          <w:bCs w:val="0"/>
          <w:sz w:val="21"/>
          <w:szCs w:val="21"/>
          <w:lang w:val="en-US" w:eastAsia="zh-CN"/>
        </w:rPr>
        <w:t>新闻发布会上获悉，大会将于11月9日至11日举行，主题为</w:t>
      </w:r>
      <w:r>
        <w:rPr>
          <w:rFonts w:hint="eastAsia" w:ascii="宋体" w:hAnsi="宋体" w:eastAsia="宋体" w:cs="宋体"/>
          <w:b/>
          <w:bCs/>
          <w:sz w:val="21"/>
          <w:szCs w:val="21"/>
          <w:lang w:val="en-US" w:eastAsia="zh-CN"/>
        </w:rPr>
        <w:t>“共建网络世界 共创数字未来——携手构建网络空间命运共同体”</w:t>
      </w:r>
      <w:r>
        <w:rPr>
          <w:rFonts w:hint="eastAsia" w:ascii="宋体" w:hAnsi="宋体" w:eastAsia="宋体" w:cs="宋体"/>
          <w:b w:val="0"/>
          <w:bCs w:val="0"/>
          <w:sz w:val="21"/>
          <w:szCs w:val="21"/>
          <w:lang w:val="en-US" w:eastAsia="zh-CN"/>
        </w:rPr>
        <w:t>。大会采用“线上+线下”的方式举行，其间将举办</w:t>
      </w:r>
      <w:r>
        <w:rPr>
          <w:rFonts w:hint="eastAsia" w:ascii="宋体" w:hAnsi="宋体" w:eastAsia="宋体" w:cs="宋体"/>
          <w:b/>
          <w:bCs/>
          <w:sz w:val="21"/>
          <w:szCs w:val="21"/>
          <w:lang w:val="en-US" w:eastAsia="zh-CN"/>
        </w:rPr>
        <w:t>“互联网之光”</w:t>
      </w:r>
      <w:r>
        <w:rPr>
          <w:rFonts w:hint="eastAsia" w:ascii="宋体" w:hAnsi="宋体" w:eastAsia="宋体" w:cs="宋体"/>
          <w:b w:val="0"/>
          <w:bCs w:val="0"/>
          <w:sz w:val="21"/>
          <w:szCs w:val="21"/>
          <w:lang w:val="en-US" w:eastAsia="zh-CN"/>
        </w:rPr>
        <w:t>博览会等活动。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43.“十四五”五大海上风电基地首个项目并网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10月31日，</w:t>
      </w:r>
      <w:r>
        <w:rPr>
          <w:rFonts w:hint="eastAsia" w:ascii="宋体" w:hAnsi="宋体" w:eastAsia="宋体" w:cs="宋体"/>
          <w:b/>
          <w:bCs/>
          <w:sz w:val="21"/>
          <w:szCs w:val="21"/>
          <w:lang w:val="en-US" w:eastAsia="zh-CN"/>
        </w:rPr>
        <w:t>山东能源渤中海上风电场</w:t>
      </w:r>
      <w:r>
        <w:rPr>
          <w:rFonts w:hint="eastAsia" w:ascii="宋体" w:hAnsi="宋体" w:eastAsia="宋体" w:cs="宋体"/>
          <w:b w:val="0"/>
          <w:bCs w:val="0"/>
          <w:sz w:val="21"/>
          <w:szCs w:val="21"/>
          <w:lang w:val="en-US" w:eastAsia="zh-CN"/>
        </w:rPr>
        <w:t>在</w:t>
      </w:r>
      <w:r>
        <w:rPr>
          <w:rFonts w:hint="eastAsia" w:ascii="宋体" w:hAnsi="宋体" w:eastAsia="宋体" w:cs="宋体"/>
          <w:b/>
          <w:bCs/>
          <w:sz w:val="21"/>
          <w:szCs w:val="21"/>
          <w:lang w:val="en-US" w:eastAsia="zh-CN"/>
        </w:rPr>
        <w:t>渤海海域</w:t>
      </w:r>
      <w:r>
        <w:rPr>
          <w:rFonts w:hint="eastAsia" w:ascii="宋体" w:hAnsi="宋体" w:eastAsia="宋体" w:cs="宋体"/>
          <w:b w:val="0"/>
          <w:bCs w:val="0"/>
          <w:sz w:val="21"/>
          <w:szCs w:val="21"/>
          <w:lang w:val="en-US" w:eastAsia="zh-CN"/>
        </w:rPr>
        <w:t>并网发电，这是我国“十四五”规划建设五大海上风电基地中首个并网发电的项目，共建设60台风机，总装机500兆瓦，每年可发电16.98亿度，减排二氧化碳125.77万吨。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44.体育赛事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（1）国乒包揽成都世乒赛男女团冠军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10月9日，随着成都世乒赛男团决赛第三盘第三局比分定格在11比4，中国乒乓球队3比0战胜德国队实现十连冠，</w:t>
      </w:r>
      <w:r>
        <w:rPr>
          <w:rFonts w:hint="eastAsia" w:ascii="宋体" w:hAnsi="宋体" w:eastAsia="宋体" w:cs="宋体"/>
          <w:b/>
          <w:bCs/>
          <w:sz w:val="21"/>
          <w:szCs w:val="21"/>
          <w:lang w:val="en-US" w:eastAsia="zh-CN"/>
        </w:rPr>
        <w:t>第22次捧起斯韦思林杯</w:t>
      </w:r>
      <w:r>
        <w:rPr>
          <w:rFonts w:hint="eastAsia" w:ascii="宋体" w:hAnsi="宋体" w:eastAsia="宋体" w:cs="宋体"/>
          <w:b w:val="0"/>
          <w:bCs w:val="0"/>
          <w:sz w:val="21"/>
          <w:szCs w:val="21"/>
          <w:lang w:val="en-US" w:eastAsia="zh-CN"/>
        </w:rPr>
        <w:t>。前一天，国乒女团零封日本女团实现五连冠，</w:t>
      </w:r>
      <w:r>
        <w:rPr>
          <w:rFonts w:hint="eastAsia" w:ascii="宋体" w:hAnsi="宋体" w:eastAsia="宋体" w:cs="宋体"/>
          <w:b/>
          <w:bCs/>
          <w:sz w:val="21"/>
          <w:szCs w:val="21"/>
          <w:lang w:val="en-US" w:eastAsia="zh-CN"/>
        </w:rPr>
        <w:t>第22次捧起考比伦杯</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国际乒联世界乒乓球锦标赛是</w:t>
      </w:r>
      <w:r>
        <w:rPr>
          <w:rFonts w:hint="eastAsia" w:ascii="宋体" w:hAnsi="宋体" w:eastAsia="宋体" w:cs="宋体"/>
          <w:b/>
          <w:bCs/>
          <w:sz w:val="21"/>
          <w:szCs w:val="21"/>
          <w:lang w:val="en-US" w:eastAsia="zh-CN"/>
        </w:rPr>
        <w:t>参与人数最多、声望最高</w:t>
      </w:r>
      <w:r>
        <w:rPr>
          <w:rFonts w:hint="eastAsia" w:ascii="宋体" w:hAnsi="宋体" w:eastAsia="宋体" w:cs="宋体"/>
          <w:b w:val="0"/>
          <w:bCs w:val="0"/>
          <w:sz w:val="21"/>
          <w:szCs w:val="21"/>
          <w:lang w:val="en-US" w:eastAsia="zh-CN"/>
        </w:rPr>
        <w:t>的乒乓球赛事，团体赛每两年举行一届。2020年世乒赛团体赛原定于当年2月在韩国釜山举行，因受疫情影响赛事多次延期并最终取消。经历4年的漫长等待，赛事在中国成都正式回归。这也是除北京冬奥会和冬残奥会之外，今年唯一在中国举办的国际级体育赛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（2）中国队夺得成都世乒赛男团冠军国际乒联盛赞中国组织工作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2022年成都世界乒乓球团体锦标赛10月9日在</w:t>
      </w:r>
      <w:r>
        <w:rPr>
          <w:rFonts w:hint="eastAsia" w:ascii="宋体" w:hAnsi="宋体" w:eastAsia="宋体" w:cs="宋体"/>
          <w:b/>
          <w:bCs/>
          <w:sz w:val="21"/>
          <w:szCs w:val="21"/>
          <w:lang w:val="en-US" w:eastAsia="zh-CN"/>
        </w:rPr>
        <w:t>四川成都</w:t>
      </w:r>
      <w:r>
        <w:rPr>
          <w:rFonts w:hint="eastAsia" w:ascii="宋体" w:hAnsi="宋体" w:eastAsia="宋体" w:cs="宋体"/>
          <w:b w:val="0"/>
          <w:bCs w:val="0"/>
          <w:sz w:val="21"/>
          <w:szCs w:val="21"/>
          <w:lang w:val="en-US" w:eastAsia="zh-CN"/>
        </w:rPr>
        <w:t>落下帷幕。在最终的男团决赛中，由</w:t>
      </w:r>
      <w:r>
        <w:rPr>
          <w:rFonts w:hint="eastAsia" w:ascii="宋体" w:hAnsi="宋体" w:eastAsia="宋体" w:cs="宋体"/>
          <w:b/>
          <w:bCs/>
          <w:sz w:val="21"/>
          <w:szCs w:val="21"/>
          <w:lang w:val="en-US" w:eastAsia="zh-CN"/>
        </w:rPr>
        <w:t>樊振东、马龙、王楚钦</w:t>
      </w:r>
      <w:r>
        <w:rPr>
          <w:rFonts w:hint="eastAsia" w:ascii="宋体" w:hAnsi="宋体" w:eastAsia="宋体" w:cs="宋体"/>
          <w:b w:val="0"/>
          <w:bCs w:val="0"/>
          <w:sz w:val="21"/>
          <w:szCs w:val="21"/>
          <w:lang w:val="en-US" w:eastAsia="zh-CN"/>
        </w:rPr>
        <w:t>出阵的中国队以总比分3比0战胜欧洲劲旅德国队，夺得冠军，成功实现了世乒赛男团的十连冠，这也是他们第22次夺得斯韦思林杯。至此，中国队包揽了本届世乒赛男女团体的冠军。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（3）跳水世界杯闭幕中国队包揽8个奥运项目冠军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2022年国际泳联跳水世界杯当地时间23日在德国柏林闭幕，</w:t>
      </w:r>
      <w:r>
        <w:rPr>
          <w:rFonts w:hint="eastAsia" w:ascii="宋体" w:hAnsi="宋体" w:eastAsia="宋体" w:cs="宋体"/>
          <w:b/>
          <w:bCs/>
          <w:sz w:val="21"/>
          <w:szCs w:val="21"/>
          <w:lang w:val="en-US" w:eastAsia="zh-CN"/>
        </w:rPr>
        <w:t>昌雅妮和杨健</w:t>
      </w:r>
      <w:r>
        <w:rPr>
          <w:rFonts w:hint="eastAsia" w:ascii="宋体" w:hAnsi="宋体" w:eastAsia="宋体" w:cs="宋体"/>
          <w:b w:val="0"/>
          <w:bCs w:val="0"/>
          <w:sz w:val="21"/>
          <w:szCs w:val="21"/>
          <w:lang w:val="en-US" w:eastAsia="zh-CN"/>
        </w:rPr>
        <w:t>分别获得女子单人3米板和男子单人10米台的冠军。本次世界杯赛共设置9个项目，其中中国队获得了所参赛的</w:t>
      </w:r>
      <w:r>
        <w:rPr>
          <w:rFonts w:hint="eastAsia" w:ascii="宋体" w:hAnsi="宋体" w:eastAsia="宋体" w:cs="宋体"/>
          <w:b/>
          <w:bCs/>
          <w:sz w:val="21"/>
          <w:szCs w:val="21"/>
          <w:lang w:val="en-US" w:eastAsia="zh-CN"/>
        </w:rPr>
        <w:t>8个奥运项目的全部金牌</w:t>
      </w:r>
      <w:r>
        <w:rPr>
          <w:rFonts w:hint="eastAsia" w:ascii="宋体" w:hAnsi="宋体" w:eastAsia="宋体" w:cs="宋体"/>
          <w:b w:val="0"/>
          <w:bCs w:val="0"/>
          <w:sz w:val="21"/>
          <w:szCs w:val="21"/>
          <w:lang w:val="en-US" w:eastAsia="zh-CN"/>
        </w:rPr>
        <w:t>，同时在4个单人项目上包揽了冠亚军。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45.地方要闻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（1）祭祀轩辕黄帝大典在浙江缙云举行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10月4日，</w:t>
      </w:r>
      <w:r>
        <w:rPr>
          <w:rFonts w:hint="eastAsia" w:ascii="宋体" w:hAnsi="宋体" w:eastAsia="宋体" w:cs="宋体"/>
          <w:b/>
          <w:bCs/>
          <w:sz w:val="21"/>
          <w:szCs w:val="21"/>
          <w:lang w:val="en-US" w:eastAsia="zh-CN"/>
        </w:rPr>
        <w:t>浙江缙云</w:t>
      </w:r>
      <w:r>
        <w:rPr>
          <w:rFonts w:hint="eastAsia" w:ascii="宋体" w:hAnsi="宋体" w:eastAsia="宋体" w:cs="宋体"/>
          <w:b w:val="0"/>
          <w:bCs w:val="0"/>
          <w:sz w:val="21"/>
          <w:szCs w:val="21"/>
          <w:lang w:val="en-US" w:eastAsia="zh-CN"/>
        </w:rPr>
        <w:t>举行</w:t>
      </w:r>
      <w:r>
        <w:rPr>
          <w:rFonts w:hint="eastAsia" w:ascii="宋体" w:hAnsi="宋体" w:eastAsia="宋体" w:cs="宋体"/>
          <w:b/>
          <w:bCs/>
          <w:sz w:val="21"/>
          <w:szCs w:val="21"/>
          <w:lang w:val="en-US" w:eastAsia="zh-CN"/>
        </w:rPr>
        <w:t>祭祀轩辕黄帝</w:t>
      </w:r>
      <w:r>
        <w:rPr>
          <w:rFonts w:hint="eastAsia" w:ascii="宋体" w:hAnsi="宋体" w:eastAsia="宋体" w:cs="宋体"/>
          <w:b w:val="0"/>
          <w:bCs w:val="0"/>
          <w:sz w:val="21"/>
          <w:szCs w:val="21"/>
          <w:lang w:val="en-US" w:eastAsia="zh-CN"/>
        </w:rPr>
        <w:t>大典，主题为</w:t>
      </w:r>
      <w:r>
        <w:rPr>
          <w:rFonts w:hint="eastAsia" w:ascii="宋体" w:hAnsi="宋体" w:eastAsia="宋体" w:cs="宋体"/>
          <w:b/>
          <w:bCs/>
          <w:sz w:val="21"/>
          <w:szCs w:val="21"/>
          <w:lang w:val="en-US" w:eastAsia="zh-CN"/>
        </w:rPr>
        <w:t>“四海同心祭始祖，‘两个先行’启华章”</w:t>
      </w:r>
      <w:r>
        <w:rPr>
          <w:rFonts w:hint="eastAsia" w:ascii="宋体" w:hAnsi="宋体" w:eastAsia="宋体" w:cs="宋体"/>
          <w:b w:val="0"/>
          <w:bCs w:val="0"/>
          <w:sz w:val="21"/>
          <w:szCs w:val="21"/>
          <w:lang w:val="en-US" w:eastAsia="zh-CN"/>
        </w:rPr>
        <w:t>。华人华侨等还可通过首次在境外设立的</w:t>
      </w:r>
      <w:r>
        <w:rPr>
          <w:rFonts w:hint="eastAsia" w:ascii="宋体" w:hAnsi="宋体" w:eastAsia="宋体" w:cs="宋体"/>
          <w:b/>
          <w:bCs/>
          <w:sz w:val="21"/>
          <w:szCs w:val="21"/>
          <w:lang w:val="en-US" w:eastAsia="zh-CN"/>
        </w:rPr>
        <w:t>“共祭轩辕黄帝”</w:t>
      </w:r>
      <w:r>
        <w:rPr>
          <w:rFonts w:hint="eastAsia" w:ascii="宋体" w:hAnsi="宋体" w:eastAsia="宋体" w:cs="宋体"/>
          <w:b w:val="0"/>
          <w:bCs w:val="0"/>
          <w:sz w:val="21"/>
          <w:szCs w:val="21"/>
          <w:lang w:val="en-US" w:eastAsia="zh-CN"/>
        </w:rPr>
        <w:t>活动进行现场参与。</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（2）济南趵突泉地下水位创57年来最高纪录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受持续降雨影响，10月6日，山东济南趵突泉地下水位达到了</w:t>
      </w:r>
      <w:r>
        <w:rPr>
          <w:rFonts w:hint="eastAsia" w:ascii="宋体" w:hAnsi="宋体" w:eastAsia="宋体" w:cs="宋体"/>
          <w:b/>
          <w:bCs/>
          <w:sz w:val="21"/>
          <w:szCs w:val="21"/>
          <w:lang w:val="en-US" w:eastAsia="zh-CN"/>
        </w:rPr>
        <w:t>30.25</w:t>
      </w:r>
      <w:r>
        <w:rPr>
          <w:rFonts w:hint="eastAsia" w:ascii="宋体" w:hAnsi="宋体" w:eastAsia="宋体" w:cs="宋体"/>
          <w:b w:val="0"/>
          <w:bCs w:val="0"/>
          <w:sz w:val="21"/>
          <w:szCs w:val="21"/>
          <w:lang w:val="en-US" w:eastAsia="zh-CN"/>
        </w:rPr>
        <w:t>米，创下济南城区57年来最高地下水位纪录。喷涌的泉水吸引了众多游客前来拍照留念。</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（3）福建出台条例鼓励适老设施发展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针对老年人“出行难”等问题，日前通过的《福建省养老服务条例》要求</w:t>
      </w:r>
      <w:r>
        <w:rPr>
          <w:rFonts w:hint="eastAsia" w:ascii="宋体" w:hAnsi="宋体" w:eastAsia="宋体" w:cs="宋体"/>
          <w:b/>
          <w:bCs/>
          <w:sz w:val="21"/>
          <w:szCs w:val="21"/>
          <w:lang w:val="en-US" w:eastAsia="zh-CN"/>
        </w:rPr>
        <w:t>加大坡道、扶手、电梯</w:t>
      </w:r>
      <w:r>
        <w:rPr>
          <w:rFonts w:hint="eastAsia" w:ascii="宋体" w:hAnsi="宋体" w:eastAsia="宋体" w:cs="宋体"/>
          <w:b w:val="0"/>
          <w:bCs w:val="0"/>
          <w:sz w:val="21"/>
          <w:szCs w:val="21"/>
          <w:lang w:val="en-US" w:eastAsia="zh-CN"/>
        </w:rPr>
        <w:t>等</w:t>
      </w:r>
      <w:r>
        <w:rPr>
          <w:rFonts w:hint="eastAsia" w:ascii="宋体" w:hAnsi="宋体" w:eastAsia="宋体" w:cs="宋体"/>
          <w:b/>
          <w:bCs/>
          <w:sz w:val="21"/>
          <w:szCs w:val="21"/>
          <w:lang w:val="en-US" w:eastAsia="zh-CN"/>
        </w:rPr>
        <w:t>公共设施的适老化改造力度</w:t>
      </w:r>
      <w:r>
        <w:rPr>
          <w:rFonts w:hint="eastAsia" w:ascii="宋体" w:hAnsi="宋体" w:eastAsia="宋体" w:cs="宋体"/>
          <w:b w:val="0"/>
          <w:bCs w:val="0"/>
          <w:sz w:val="21"/>
          <w:szCs w:val="21"/>
          <w:lang w:val="en-US" w:eastAsia="zh-CN"/>
        </w:rPr>
        <w:t>，为老年人交通出行等提供便利，并多举措助力老年人跨越“数字鸿沟”。该条例将于2023年1月1日起施行。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（4）黑龙江高寒地区旱作大豆百亩攻关田创新纪录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近日，经农业农村部授权的“全国大豆高产竞赛专家测产组”5名专家在北大荒集团八五四农场有限公司235亩大豆高产攻关田中，选取100亩地块，随机实收17.15亩，收获大豆10819斤，扣除杂质，折合标准含水量后，</w:t>
      </w:r>
      <w:r>
        <w:rPr>
          <w:rFonts w:hint="eastAsia" w:ascii="宋体" w:hAnsi="宋体" w:eastAsia="宋体" w:cs="宋体"/>
          <w:b/>
          <w:bCs/>
          <w:sz w:val="21"/>
          <w:szCs w:val="21"/>
          <w:lang w:val="en-US" w:eastAsia="zh-CN"/>
        </w:rPr>
        <w:t>平均亩产高达622.4斤</w:t>
      </w:r>
      <w:r>
        <w:rPr>
          <w:rFonts w:hint="eastAsia" w:ascii="宋体" w:hAnsi="宋体" w:eastAsia="宋体" w:cs="宋体"/>
          <w:b w:val="0"/>
          <w:bCs w:val="0"/>
          <w:sz w:val="21"/>
          <w:szCs w:val="21"/>
          <w:lang w:val="en-US" w:eastAsia="zh-CN"/>
        </w:rPr>
        <w:t>，创造了黑龙江省高寒地区旱作大豆百亩攻关田历史纪录。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（5）内蒙古创我国北方春油菜连片种植区域高产纪录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根据农业农村部测产专家组近日对呼伦贝尔农垦集团特泥河农牧场油菜高产攻关田测产的结果显示，</w:t>
      </w:r>
      <w:r>
        <w:rPr>
          <w:rFonts w:hint="eastAsia" w:ascii="宋体" w:hAnsi="宋体" w:eastAsia="宋体" w:cs="宋体"/>
          <w:b/>
          <w:bCs/>
          <w:sz w:val="21"/>
          <w:szCs w:val="21"/>
          <w:lang w:val="en-US" w:eastAsia="zh-CN"/>
        </w:rPr>
        <w:t>每亩产量达261.5公斤</w:t>
      </w:r>
      <w:r>
        <w:rPr>
          <w:rFonts w:hint="eastAsia" w:ascii="宋体" w:hAnsi="宋体" w:eastAsia="宋体" w:cs="宋体"/>
          <w:b w:val="0"/>
          <w:bCs w:val="0"/>
          <w:sz w:val="21"/>
          <w:szCs w:val="21"/>
          <w:lang w:val="en-US" w:eastAsia="zh-CN"/>
        </w:rPr>
        <w:t>，创我国北方春油菜集中连片种植区域的高产纪录。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（6）西藏农村居民人均可支配收入增速连续7年领跑全国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西藏自治区召开的“西藏这十年”新闻发布会上获悉，2012年以来，</w:t>
      </w:r>
      <w:r>
        <w:rPr>
          <w:rFonts w:hint="eastAsia" w:ascii="宋体" w:hAnsi="宋体" w:eastAsia="宋体" w:cs="宋体"/>
          <w:b/>
          <w:bCs/>
          <w:sz w:val="21"/>
          <w:szCs w:val="21"/>
          <w:lang w:val="en-US" w:eastAsia="zh-CN"/>
        </w:rPr>
        <w:t>西藏农村居民人均可支配收入连年保持两位数增长，连续</w:t>
      </w:r>
      <w:r>
        <w:rPr>
          <w:rFonts w:hint="eastAsia" w:ascii="宋体" w:hAnsi="宋体" w:eastAsia="宋体" w:cs="宋体"/>
          <w:b/>
          <w:bCs/>
          <w:color w:val="FF0000"/>
          <w:sz w:val="21"/>
          <w:szCs w:val="21"/>
          <w:lang w:val="en-US" w:eastAsia="zh-CN"/>
        </w:rPr>
        <w:t>7年</w:t>
      </w:r>
      <w:r>
        <w:rPr>
          <w:rFonts w:hint="eastAsia" w:ascii="宋体" w:hAnsi="宋体" w:eastAsia="宋体" w:cs="宋体"/>
          <w:b/>
          <w:bCs/>
          <w:sz w:val="21"/>
          <w:szCs w:val="21"/>
          <w:lang w:val="en-US" w:eastAsia="zh-CN"/>
        </w:rPr>
        <w:t>全国增速第一。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（7）西宁至成都高铁29日开工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10月29日，西部铁路大动脉——</w:t>
      </w:r>
      <w:r>
        <w:rPr>
          <w:rFonts w:hint="eastAsia" w:ascii="宋体" w:hAnsi="宋体" w:eastAsia="宋体" w:cs="宋体"/>
          <w:b/>
          <w:bCs/>
          <w:sz w:val="21"/>
          <w:szCs w:val="21"/>
          <w:lang w:val="en-US" w:eastAsia="zh-CN"/>
        </w:rPr>
        <w:t>西宁至成都</w:t>
      </w:r>
      <w:r>
        <w:rPr>
          <w:rFonts w:hint="eastAsia" w:ascii="宋体" w:hAnsi="宋体" w:eastAsia="宋体" w:cs="宋体"/>
          <w:b w:val="0"/>
          <w:bCs w:val="0"/>
          <w:sz w:val="21"/>
          <w:szCs w:val="21"/>
          <w:lang w:val="en-US" w:eastAsia="zh-CN"/>
        </w:rPr>
        <w:t>高铁正式开工，途经青海海东市、甘肃甘南州、四川阿坝州，全长836.5公里，设计时速200公里，建成后西宁至成都最快四个半小时到达。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（8）黑龙江粮食产量有望再创新高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黑龙江省农业农村厅发布，截至10月25日，黑龙江农业秋收基本结束。今年，黑龙江扩种</w:t>
      </w:r>
      <w:r>
        <w:rPr>
          <w:rFonts w:hint="eastAsia" w:ascii="宋体" w:hAnsi="宋体" w:eastAsia="宋体" w:cs="宋体"/>
          <w:b/>
          <w:bCs/>
          <w:sz w:val="21"/>
          <w:szCs w:val="21"/>
          <w:lang w:val="en-US" w:eastAsia="zh-CN"/>
        </w:rPr>
        <w:t>大豆1000万亩</w:t>
      </w:r>
      <w:r>
        <w:rPr>
          <w:rFonts w:hint="eastAsia" w:ascii="宋体" w:hAnsi="宋体" w:eastAsia="宋体" w:cs="宋体"/>
          <w:b w:val="0"/>
          <w:bCs w:val="0"/>
          <w:sz w:val="21"/>
          <w:szCs w:val="21"/>
          <w:lang w:val="en-US" w:eastAsia="zh-CN"/>
        </w:rPr>
        <w:t>以上，各地采取</w:t>
      </w:r>
      <w:r>
        <w:rPr>
          <w:rFonts w:hint="eastAsia" w:ascii="宋体" w:hAnsi="宋体" w:eastAsia="宋体" w:cs="宋体"/>
          <w:b/>
          <w:bCs/>
          <w:sz w:val="21"/>
          <w:szCs w:val="21"/>
          <w:lang w:val="en-US" w:eastAsia="zh-CN"/>
        </w:rPr>
        <w:t>高标准春耕、精细化田管、高效率秋收</w:t>
      </w:r>
      <w:r>
        <w:rPr>
          <w:rFonts w:hint="eastAsia" w:ascii="宋体" w:hAnsi="宋体" w:eastAsia="宋体" w:cs="宋体"/>
          <w:b w:val="0"/>
          <w:bCs w:val="0"/>
          <w:sz w:val="21"/>
          <w:szCs w:val="21"/>
          <w:lang w:val="en-US" w:eastAsia="zh-CN"/>
        </w:rPr>
        <w:t>等举措，全省粮食生产获得大丰收。目前来看，粮食产量有望再创历史新高。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（9）渝昆高铁云南段首座大桥连续梁完成施工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10月25日，</w:t>
      </w:r>
      <w:r>
        <w:rPr>
          <w:rFonts w:hint="eastAsia" w:ascii="宋体" w:hAnsi="宋体" w:eastAsia="宋体" w:cs="宋体"/>
          <w:b/>
          <w:bCs/>
          <w:sz w:val="21"/>
          <w:szCs w:val="21"/>
          <w:lang w:val="en-US" w:eastAsia="zh-CN"/>
        </w:rPr>
        <w:t>渝昆高铁</w:t>
      </w:r>
      <w:r>
        <w:rPr>
          <w:rFonts w:hint="eastAsia" w:ascii="宋体" w:hAnsi="宋体" w:eastAsia="宋体" w:cs="宋体"/>
          <w:b w:val="0"/>
          <w:bCs w:val="0"/>
          <w:sz w:val="21"/>
          <w:szCs w:val="21"/>
          <w:lang w:val="en-US" w:eastAsia="zh-CN"/>
        </w:rPr>
        <w:t>云南段首座大桥连续梁完成混凝土浇筑施工，标志着渝昆高铁云南段桥梁建设由下部工程向上部工程迈进。渝昆高铁全长699公里，设计时速350公里，建成后，昆明至重庆的铁路运行时间将由目前5小时缩短至2小时以内。</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（10）成昆铁路复线完成全线铺轨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10月28日，</w:t>
      </w:r>
      <w:r>
        <w:rPr>
          <w:rFonts w:hint="eastAsia" w:ascii="宋体" w:hAnsi="宋体" w:eastAsia="宋体" w:cs="宋体"/>
          <w:b/>
          <w:bCs/>
          <w:sz w:val="21"/>
          <w:szCs w:val="21"/>
          <w:lang w:val="en-US" w:eastAsia="zh-CN"/>
        </w:rPr>
        <w:t>成昆铁路</w:t>
      </w:r>
      <w:r>
        <w:rPr>
          <w:rFonts w:hint="eastAsia" w:ascii="宋体" w:hAnsi="宋体" w:eastAsia="宋体" w:cs="宋体"/>
          <w:b w:val="0"/>
          <w:bCs w:val="0"/>
          <w:sz w:val="21"/>
          <w:szCs w:val="21"/>
          <w:lang w:val="en-US" w:eastAsia="zh-CN"/>
        </w:rPr>
        <w:t>复线全线铺轨完成。成昆铁路复线与既有成昆铁路并行，全长约860公里，设计时速160公里，为普速列车，预计年底全线贯通。届时，成都至昆明运行时间将由19小时缩短至7小时左右。</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（11）深圳轨道交通“两线三枢纽”开通运营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10月28日，深圳城市轨道交通工程</w:t>
      </w:r>
      <w:r>
        <w:rPr>
          <w:rFonts w:hint="eastAsia" w:ascii="宋体" w:hAnsi="宋体" w:eastAsia="宋体" w:cs="宋体"/>
          <w:b/>
          <w:bCs/>
          <w:sz w:val="21"/>
          <w:szCs w:val="21"/>
          <w:lang w:val="en-US" w:eastAsia="zh-CN"/>
        </w:rPr>
        <w:t>“两线三枢纽”</w:t>
      </w:r>
      <w:r>
        <w:rPr>
          <w:rFonts w:hint="eastAsia" w:ascii="宋体" w:hAnsi="宋体" w:eastAsia="宋体" w:cs="宋体"/>
          <w:b w:val="0"/>
          <w:bCs w:val="0"/>
          <w:sz w:val="21"/>
          <w:szCs w:val="21"/>
          <w:lang w:val="en-US" w:eastAsia="zh-CN"/>
        </w:rPr>
        <w:t>开通运营。“两线三枢纽”包括深圳地铁14号线、11号线福岗区间，以及岗厦北、黄木、大运等三大综合交通枢纽。至此，深圳城市轨道交通线网规模达到14条，运营里程483公里。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（12）海口国际免税城正式投入运行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10月28日，海口国际免税城开门迎客，超过</w:t>
      </w:r>
      <w:r>
        <w:rPr>
          <w:rFonts w:hint="eastAsia" w:ascii="宋体" w:hAnsi="宋体" w:eastAsia="宋体" w:cs="宋体"/>
          <w:b/>
          <w:bCs/>
          <w:sz w:val="21"/>
          <w:szCs w:val="21"/>
          <w:lang w:val="en-US" w:eastAsia="zh-CN"/>
        </w:rPr>
        <w:t>800个</w:t>
      </w:r>
      <w:r>
        <w:rPr>
          <w:rFonts w:hint="eastAsia" w:ascii="宋体" w:hAnsi="宋体" w:eastAsia="宋体" w:cs="宋体"/>
          <w:b w:val="0"/>
          <w:bCs w:val="0"/>
          <w:sz w:val="21"/>
          <w:szCs w:val="21"/>
          <w:lang w:val="en-US" w:eastAsia="zh-CN"/>
        </w:rPr>
        <w:t>国内外知名品牌入驻，是海南自贸港建设的又一新标志。目前，海南已开设</w:t>
      </w:r>
      <w:r>
        <w:rPr>
          <w:rFonts w:hint="eastAsia" w:ascii="宋体" w:hAnsi="宋体" w:eastAsia="宋体" w:cs="宋体"/>
          <w:b/>
          <w:bCs/>
          <w:sz w:val="21"/>
          <w:szCs w:val="21"/>
          <w:lang w:val="en-US" w:eastAsia="zh-CN"/>
        </w:rPr>
        <w:t>11家</w:t>
      </w:r>
      <w:r>
        <w:rPr>
          <w:rFonts w:hint="eastAsia" w:ascii="宋体" w:hAnsi="宋体" w:eastAsia="宋体" w:cs="宋体"/>
          <w:b w:val="0"/>
          <w:bCs w:val="0"/>
          <w:sz w:val="21"/>
          <w:szCs w:val="21"/>
          <w:lang w:val="en-US" w:eastAsia="zh-CN"/>
        </w:rPr>
        <w:t>离岛免税店，吸引海外高端消费回流和消费升级。</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（13）珠三角水资源配置工程全线贯通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10月29日，全国172项节水供水重大水利工程——</w:t>
      </w:r>
      <w:r>
        <w:rPr>
          <w:rFonts w:hint="eastAsia" w:ascii="宋体" w:hAnsi="宋体" w:eastAsia="宋体" w:cs="宋体"/>
          <w:b/>
          <w:bCs/>
          <w:sz w:val="21"/>
          <w:szCs w:val="21"/>
          <w:lang w:val="en-US" w:eastAsia="zh-CN"/>
        </w:rPr>
        <w:t>珠三角水资源配置工程</w:t>
      </w:r>
      <w:r>
        <w:rPr>
          <w:rFonts w:hint="eastAsia" w:ascii="宋体" w:hAnsi="宋体" w:eastAsia="宋体" w:cs="宋体"/>
          <w:b w:val="0"/>
          <w:bCs w:val="0"/>
          <w:sz w:val="21"/>
          <w:szCs w:val="21"/>
          <w:lang w:val="en-US" w:eastAsia="zh-CN"/>
        </w:rPr>
        <w:t>全线贯通。建成后将从</w:t>
      </w:r>
      <w:r>
        <w:rPr>
          <w:rFonts w:hint="eastAsia" w:ascii="宋体" w:hAnsi="宋体" w:eastAsia="宋体" w:cs="宋体"/>
          <w:b/>
          <w:bCs/>
          <w:sz w:val="21"/>
          <w:szCs w:val="21"/>
          <w:lang w:val="en-US" w:eastAsia="zh-CN"/>
        </w:rPr>
        <w:t>西江</w:t>
      </w:r>
      <w:r>
        <w:rPr>
          <w:rFonts w:hint="eastAsia" w:ascii="宋体" w:hAnsi="宋体" w:eastAsia="宋体" w:cs="宋体"/>
          <w:b w:val="0"/>
          <w:bCs w:val="0"/>
          <w:sz w:val="21"/>
          <w:szCs w:val="21"/>
          <w:lang w:val="en-US" w:eastAsia="zh-CN"/>
        </w:rPr>
        <w:t>佛山鲤鱼洲取水，向广州南沙区、东莞和深圳供水，惠及人口1140万人，预计2023年底通水，将保障粤港澳大湾区供水安全。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二、国际部分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中国代表多国呼吁立即取消单边强制措施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中国代表19日在联合国大会第三委员会人权议题一般性辩论上代表25个国家作共同发言，强调</w:t>
      </w:r>
      <w:r>
        <w:rPr>
          <w:rFonts w:hint="eastAsia" w:ascii="宋体" w:hAnsi="宋体" w:eastAsia="宋体" w:cs="宋体"/>
          <w:b/>
          <w:bCs/>
          <w:sz w:val="21"/>
          <w:szCs w:val="21"/>
          <w:lang w:val="en-US" w:eastAsia="zh-CN"/>
        </w:rPr>
        <w:t>单边强制措施</w:t>
      </w:r>
      <w:r>
        <w:rPr>
          <w:rFonts w:hint="eastAsia" w:ascii="宋体" w:hAnsi="宋体" w:eastAsia="宋体" w:cs="宋体"/>
          <w:b w:val="0"/>
          <w:bCs w:val="0"/>
          <w:sz w:val="21"/>
          <w:szCs w:val="21"/>
          <w:lang w:val="en-US" w:eastAsia="zh-CN"/>
        </w:rPr>
        <w:t>严重侵犯人权，加剧人道主义灾难，应立即彻底取消。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2.世卫称新冠疫情仍为国际关注突发事件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根据美国约翰斯·霍普金斯大学统计数据，截至北京时间10月20日16时，美国累计新冠肺炎确诊病例达97083662例，累计死亡达1066584例，仍为全球最多。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世卫组织19日发布声明指出，新冠疫情继续构成</w:t>
      </w:r>
      <w:r>
        <w:rPr>
          <w:rFonts w:hint="eastAsia" w:ascii="宋体" w:hAnsi="宋体" w:eastAsia="宋体" w:cs="宋体"/>
          <w:b/>
          <w:bCs/>
          <w:sz w:val="21"/>
          <w:szCs w:val="21"/>
          <w:lang w:val="en-US" w:eastAsia="zh-CN"/>
        </w:rPr>
        <w:t>“国际关注的突发公共卫生事件”</w:t>
      </w:r>
      <w:r>
        <w:rPr>
          <w:rFonts w:hint="eastAsia" w:ascii="宋体" w:hAnsi="宋体" w:eastAsia="宋体" w:cs="宋体"/>
          <w:b w:val="0"/>
          <w:bCs w:val="0"/>
          <w:sz w:val="21"/>
          <w:szCs w:val="21"/>
          <w:lang w:val="en-US" w:eastAsia="zh-CN"/>
        </w:rPr>
        <w:t>。世卫组织此前举行了第13次新冠肺炎突发事件委员会会议，委员会强调各国应加强对新冠疫情的监测并更新其防范应对计划。</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世卫组织</w:t>
      </w:r>
      <w:r>
        <w:rPr>
          <w:rFonts w:hint="eastAsia" w:ascii="宋体" w:hAnsi="宋体" w:eastAsia="宋体" w:cs="宋体"/>
          <w:b/>
          <w:bCs/>
          <w:sz w:val="21"/>
          <w:szCs w:val="21"/>
          <w:lang w:val="en-US" w:eastAsia="zh-CN"/>
        </w:rPr>
        <w:t>每三个月</w:t>
      </w:r>
      <w:r>
        <w:rPr>
          <w:rFonts w:hint="eastAsia" w:ascii="宋体" w:hAnsi="宋体" w:eastAsia="宋体" w:cs="宋体"/>
          <w:b w:val="0"/>
          <w:bCs w:val="0"/>
          <w:sz w:val="21"/>
          <w:szCs w:val="21"/>
          <w:lang w:val="en-US" w:eastAsia="zh-CN"/>
        </w:rPr>
        <w:t>召开一次新冠肺炎突发事件委员会会议。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3.国际民航组织第41届大会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2022年10月7日，以</w:t>
      </w:r>
      <w:r>
        <w:rPr>
          <w:rFonts w:hint="eastAsia" w:ascii="宋体" w:hAnsi="宋体" w:eastAsia="宋体" w:cs="宋体"/>
          <w:b/>
          <w:bCs/>
          <w:sz w:val="21"/>
          <w:szCs w:val="21"/>
          <w:lang w:val="en-US" w:eastAsia="zh-CN"/>
        </w:rPr>
        <w:t>“重新连接世界”</w:t>
      </w:r>
      <w:r>
        <w:rPr>
          <w:rFonts w:hint="eastAsia" w:ascii="宋体" w:hAnsi="宋体" w:eastAsia="宋体" w:cs="宋体"/>
          <w:b w:val="0"/>
          <w:bCs w:val="0"/>
          <w:sz w:val="21"/>
          <w:szCs w:val="21"/>
          <w:lang w:val="en-US" w:eastAsia="zh-CN"/>
        </w:rPr>
        <w:t>为主题的国际民航组织第41届大会在蒙特利尔国际民航组织总部落幕。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4.700名维和官兵被联合国授予“和平荣誉勋章”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日前，中国第8批赴南苏丹（朱巴）维和步兵营在联南苏团超级营地举行授勋仪式，700名维和官兵全部被联合国授予</w:t>
      </w:r>
      <w:r>
        <w:rPr>
          <w:rFonts w:hint="eastAsia" w:ascii="宋体" w:hAnsi="宋体" w:eastAsia="宋体" w:cs="宋体"/>
          <w:b/>
          <w:bCs/>
          <w:sz w:val="21"/>
          <w:szCs w:val="21"/>
          <w:lang w:val="en-US" w:eastAsia="zh-CN"/>
        </w:rPr>
        <w:t>“和平荣誉勋章”</w:t>
      </w:r>
      <w:r>
        <w:rPr>
          <w:rFonts w:hint="eastAsia" w:ascii="宋体" w:hAnsi="宋体" w:eastAsia="宋体" w:cs="宋体"/>
          <w:b w:val="0"/>
          <w:bCs w:val="0"/>
          <w:sz w:val="21"/>
          <w:szCs w:val="21"/>
          <w:lang w:val="en-US" w:eastAsia="zh-CN"/>
        </w:rPr>
        <w:t>。自去年12月部署至任务区以来，维和官兵先后完成了巡逻、武装护卫等授权任务200余次。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562" w:firstLineChars="200"/>
        <w:jc w:val="center"/>
        <w:textAlignment w:val="auto"/>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2022年10月时政文件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bCs/>
          <w:sz w:val="21"/>
          <w:szCs w:val="21"/>
          <w:lang w:val="en-US" w:eastAsia="zh-CN"/>
        </w:rPr>
      </w:pPr>
      <w:r>
        <w:rPr>
          <w:rFonts w:hint="eastAsia" w:ascii="宋体" w:hAnsi="宋体" w:eastAsia="宋体" w:cs="宋体"/>
          <w:b/>
          <w:bCs/>
          <w:sz w:val="24"/>
          <w:szCs w:val="24"/>
          <w:lang w:val="en-US" w:eastAsia="zh-CN"/>
        </w:rPr>
        <w:t>1.习近平在参加党的二十大广西代表团讨论时强调心往一处想劲往一处使推动中华民族伟大复兴号巨轮乘风破浪扬帆远航</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习近平同志17日上午在参加党的二十大广西代表团讨论时强调，</w:t>
      </w:r>
      <w:r>
        <w:rPr>
          <w:rFonts w:hint="eastAsia" w:ascii="宋体" w:hAnsi="宋体" w:eastAsia="宋体" w:cs="宋体"/>
          <w:b/>
          <w:bCs/>
          <w:color w:val="FF0000"/>
          <w:sz w:val="21"/>
          <w:szCs w:val="21"/>
          <w:lang w:val="en-US" w:eastAsia="zh-CN"/>
        </w:rPr>
        <w:t>党的二十大报告</w:t>
      </w:r>
      <w:r>
        <w:rPr>
          <w:rFonts w:hint="eastAsia" w:ascii="宋体" w:hAnsi="宋体" w:eastAsia="宋体" w:cs="宋体"/>
          <w:b/>
          <w:bCs/>
          <w:sz w:val="21"/>
          <w:szCs w:val="21"/>
          <w:lang w:val="en-US" w:eastAsia="zh-CN"/>
        </w:rPr>
        <w:t>进一步指明了党和国家事业的前进方向，是我们党团结带领全国各族人民在新时代新征程坚持和发展中国特色社会主义的政治宣言和行动纲领。</w:t>
      </w:r>
      <w:r>
        <w:rPr>
          <w:rFonts w:hint="eastAsia" w:ascii="宋体" w:hAnsi="宋体" w:eastAsia="宋体" w:cs="宋体"/>
          <w:b w:val="0"/>
          <w:bCs w:val="0"/>
          <w:sz w:val="21"/>
          <w:szCs w:val="21"/>
          <w:lang w:val="en-US" w:eastAsia="zh-CN"/>
        </w:rPr>
        <w:t>学习贯彻党的二十大精神，要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w:t>
      </w:r>
      <w:r>
        <w:rPr>
          <w:rFonts w:hint="eastAsia" w:ascii="宋体" w:hAnsi="宋体" w:eastAsia="宋体" w:cs="宋体"/>
          <w:b/>
          <w:bCs/>
          <w:sz w:val="21"/>
          <w:szCs w:val="21"/>
          <w:lang w:val="en-US" w:eastAsia="zh-CN"/>
        </w:rPr>
        <w:t>全党全国各族人民要在党的旗帜下团结成“一块坚硬的钢铁”，心往一处想、劲往一处使，推动中华民族伟大复兴号巨轮乘风破浪、扬帆远航</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广西代表团刘宁、蓝天立、周家斌、祝雪兰、郑志明等5位代表结合实际对报告发表了意见，分别就奋力谱写中国式现代化广西篇章、铸牢中华民族共同体意识、保护好桂林山水、发展特色农业产业、不断深化自主创新等问题发言。大家认为，党的二十大报告站在民族复兴和百年变局的制高点，科学谋划未来5年乃至更长时期党和国家事业发展的目标任务和大政方针，提出一系列</w:t>
      </w:r>
      <w:r>
        <w:rPr>
          <w:rFonts w:hint="eastAsia" w:ascii="宋体" w:hAnsi="宋体" w:eastAsia="宋体" w:cs="宋体"/>
          <w:b/>
          <w:bCs/>
          <w:sz w:val="21"/>
          <w:szCs w:val="21"/>
          <w:lang w:val="en-US" w:eastAsia="zh-CN"/>
        </w:rPr>
        <w:t>新思路、新战略、新举措</w:t>
      </w:r>
      <w:r>
        <w:rPr>
          <w:rFonts w:hint="eastAsia" w:ascii="宋体" w:hAnsi="宋体" w:eastAsia="宋体" w:cs="宋体"/>
          <w:b w:val="0"/>
          <w:bCs w:val="0"/>
          <w:sz w:val="21"/>
          <w:szCs w:val="21"/>
          <w:lang w:val="en-US" w:eastAsia="zh-CN"/>
        </w:rPr>
        <w:t>，是指导我们</w:t>
      </w:r>
      <w:r>
        <w:rPr>
          <w:rFonts w:hint="eastAsia" w:ascii="宋体" w:hAnsi="宋体" w:eastAsia="宋体" w:cs="宋体"/>
          <w:b/>
          <w:bCs/>
          <w:sz w:val="21"/>
          <w:szCs w:val="21"/>
          <w:lang w:val="en-US" w:eastAsia="zh-CN"/>
        </w:rPr>
        <w:t>全面建设社会主义现代化国家、向第二个百年奋斗目标进军的纲领性文献</w:t>
      </w:r>
      <w:r>
        <w:rPr>
          <w:rFonts w:hint="eastAsia" w:ascii="宋体" w:hAnsi="宋体" w:eastAsia="宋体" w:cs="宋体"/>
          <w:b w:val="0"/>
          <w:bCs w:val="0"/>
          <w:sz w:val="21"/>
          <w:szCs w:val="21"/>
          <w:lang w:val="en-US" w:eastAsia="zh-CN"/>
        </w:rPr>
        <w:t>，一致表示拥护这个报告。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习近平同代表们深入讨论，现场气氛热烈。在认真听取代表发言后，习近平表示很高兴作为广西代表团的代表参加讨论，并向在座各位代表和广西壮族自治区250多万党员、5700万各族干部群众表示诚挚的问候。</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习近平指出，党的十八大以来，广西壮族自治区党委和政府贯彻落实党中央决策部署，团结带领全区各族人民</w:t>
      </w:r>
      <w:r>
        <w:rPr>
          <w:rFonts w:hint="eastAsia" w:ascii="宋体" w:hAnsi="宋体" w:eastAsia="宋体" w:cs="宋体"/>
          <w:b/>
          <w:bCs/>
          <w:sz w:val="21"/>
          <w:szCs w:val="21"/>
          <w:lang w:val="en-US" w:eastAsia="zh-CN"/>
        </w:rPr>
        <w:t>统筹推进“五位一体”总体布局【“五位一体”总体布局是指经济建设、政治建设、文化建设、社会建设和生态文明建设五位一体，全面推进】、协调推进“四个全面”战略布局【“四个全面”，即全面建设社会主义现代化国家、全面深化改革、全面依法治国、全面从严治党】</w:t>
      </w:r>
      <w:r>
        <w:rPr>
          <w:rFonts w:hint="eastAsia" w:ascii="宋体" w:hAnsi="宋体" w:eastAsia="宋体" w:cs="宋体"/>
          <w:b w:val="0"/>
          <w:bCs w:val="0"/>
          <w:sz w:val="21"/>
          <w:szCs w:val="21"/>
          <w:lang w:val="en-US" w:eastAsia="zh-CN"/>
        </w:rPr>
        <w:t>，在百年变局与世纪疫情交织叠加的严峻考验下，全面打赢脱贫攻坚战，同全国同步全面建成小康社会，综合实力迈上新台阶，改革开放全面深化，生态环境持续改善，人民生活明显提升，城乡面貌日新月异，从严治党向纵深推进，民族团结、社会稳定、边疆安宁，八桂大地发生了翻天覆地的历史巨变。这些成绩，体现了党的民族政策和民族区域自治制度在祖国南疆的成功实践，是我国新时代10年伟大变革的生动缩影。</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过去5年和新时代以来的10年，在党和国家发展进程中极不寻常、极不平凡。事非经过不知难，成如容易却艰辛。这10年，有涉滩之险，有爬坡之艰，有闯关之难，党和国家事业实现一系列突破性进展，取得一系列标志性成果。实践证明，党的十八大以来党中央的大政方针和工作部署是完全正确的，</w:t>
      </w:r>
      <w:r>
        <w:rPr>
          <w:rFonts w:hint="eastAsia" w:ascii="宋体" w:hAnsi="宋体" w:eastAsia="宋体" w:cs="宋体"/>
          <w:b/>
          <w:bCs/>
          <w:sz w:val="21"/>
          <w:szCs w:val="21"/>
          <w:lang w:val="en-US" w:eastAsia="zh-CN"/>
        </w:rPr>
        <w:t>中国特色社会主义道路是符合中国实际、反映中国人民意愿、适应时代发展要求的</w:t>
      </w:r>
      <w:r>
        <w:rPr>
          <w:rFonts w:hint="eastAsia" w:ascii="宋体" w:hAnsi="宋体" w:eastAsia="宋体" w:cs="宋体"/>
          <w:b w:val="0"/>
          <w:bCs w:val="0"/>
          <w:sz w:val="21"/>
          <w:szCs w:val="21"/>
          <w:lang w:val="en-US" w:eastAsia="zh-CN"/>
        </w:rPr>
        <w:t>，不仅走得对、走得通，而且走得稳、走得好。我们要</w:t>
      </w:r>
      <w:r>
        <w:rPr>
          <w:rFonts w:hint="eastAsia" w:ascii="宋体" w:hAnsi="宋体" w:eastAsia="宋体" w:cs="宋体"/>
          <w:b/>
          <w:bCs/>
          <w:sz w:val="21"/>
          <w:szCs w:val="21"/>
          <w:lang w:val="en-US" w:eastAsia="zh-CN"/>
        </w:rPr>
        <w:t>坚定历史自信、增强历史主动</w:t>
      </w:r>
      <w:r>
        <w:rPr>
          <w:rFonts w:hint="eastAsia" w:ascii="宋体" w:hAnsi="宋体" w:eastAsia="宋体" w:cs="宋体"/>
          <w:b w:val="0"/>
          <w:bCs w:val="0"/>
          <w:sz w:val="21"/>
          <w:szCs w:val="21"/>
          <w:lang w:val="en-US" w:eastAsia="zh-CN"/>
        </w:rPr>
        <w:t>，在新的赶考之路上向历史和人民交出新的优异答卷。</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习近平指出，学习贯彻党的创新理论，要理解把握其世界观和方法论，坚持好、运用好贯穿其中的立场观点方法。党的二十大报告强调，要</w:t>
      </w:r>
      <w:r>
        <w:rPr>
          <w:rFonts w:hint="eastAsia" w:ascii="宋体" w:hAnsi="宋体" w:eastAsia="宋体" w:cs="宋体"/>
          <w:b/>
          <w:bCs/>
          <w:sz w:val="21"/>
          <w:szCs w:val="21"/>
          <w:lang w:val="en-US" w:eastAsia="zh-CN"/>
        </w:rPr>
        <w:t>坚持人民至上、坚持自信自立、坚持守正创新、坚持问题导向、坚持系统观念、坚持胸怀天下</w:t>
      </w:r>
      <w:r>
        <w:rPr>
          <w:rFonts w:hint="eastAsia" w:ascii="宋体" w:hAnsi="宋体" w:eastAsia="宋体" w:cs="宋体"/>
          <w:b w:val="0"/>
          <w:bCs w:val="0"/>
          <w:sz w:val="21"/>
          <w:szCs w:val="21"/>
          <w:lang w:val="en-US" w:eastAsia="zh-CN"/>
        </w:rPr>
        <w:t>。对这6条，要在学习贯彻中认真领会，从而深入领会党的创新理论的道理学理哲理，做到知其言更知其义、知其然更知其所以然，切实把党的创新理论贯彻落实到党和国家工作各方面全过程。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习近平强调，进入新时代以来，党对建设社会主义现代化国家</w:t>
      </w:r>
      <w:r>
        <w:rPr>
          <w:rFonts w:hint="eastAsia" w:ascii="宋体" w:hAnsi="宋体" w:eastAsia="宋体" w:cs="宋体"/>
          <w:b/>
          <w:bCs/>
          <w:sz w:val="21"/>
          <w:szCs w:val="21"/>
          <w:lang w:val="en-US" w:eastAsia="zh-CN"/>
        </w:rPr>
        <w:t>在认识上不断深入、战略上不断成熟、实践上不断丰富</w:t>
      </w:r>
      <w:r>
        <w:rPr>
          <w:rFonts w:hint="eastAsia" w:ascii="宋体" w:hAnsi="宋体" w:eastAsia="宋体" w:cs="宋体"/>
          <w:b w:val="0"/>
          <w:bCs w:val="0"/>
          <w:sz w:val="21"/>
          <w:szCs w:val="21"/>
          <w:lang w:val="en-US" w:eastAsia="zh-CN"/>
        </w:rPr>
        <w:t>，成功推进和拓展了中国式现代化。党的二十大报告阐述了中国式现代化的中国特色和本质要求。</w:t>
      </w:r>
      <w:r>
        <w:rPr>
          <w:rFonts w:hint="eastAsia" w:ascii="宋体" w:hAnsi="宋体" w:eastAsia="宋体" w:cs="宋体"/>
          <w:b/>
          <w:bCs/>
          <w:sz w:val="21"/>
          <w:szCs w:val="21"/>
          <w:lang w:val="en-US" w:eastAsia="zh-CN"/>
        </w:rPr>
        <w:t>中国式现代化扎根中国大地，切合中国实际</w:t>
      </w:r>
      <w:r>
        <w:rPr>
          <w:rFonts w:hint="eastAsia" w:ascii="宋体" w:hAnsi="宋体" w:eastAsia="宋体" w:cs="宋体"/>
          <w:b w:val="0"/>
          <w:bCs w:val="0"/>
          <w:sz w:val="21"/>
          <w:szCs w:val="21"/>
          <w:lang w:val="en-US" w:eastAsia="zh-CN"/>
        </w:rPr>
        <w:t>。我们要始终把国家和民族发展放在自己力量的基点上、把中国发展进步的命运牢牢掌握在自己手中，坚定信心、守正创新，奋力谱写全面建设社会主义现代化国家新篇章。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习近平指出，党的十八大以来，党中央以“十年磨一剑”【十年磨一剑，比喻多年刻苦磨练，出自唐·贾岛《剑客》】的定力推进全面从严治党，以</w:t>
      </w:r>
      <w:r>
        <w:rPr>
          <w:rFonts w:hint="eastAsia" w:ascii="宋体" w:hAnsi="宋体" w:eastAsia="宋体" w:cs="宋体"/>
          <w:b/>
          <w:bCs/>
          <w:sz w:val="21"/>
          <w:szCs w:val="21"/>
          <w:lang w:val="en-US" w:eastAsia="zh-CN"/>
        </w:rPr>
        <w:t>“得罪千百人，不负十四亿”</w:t>
      </w:r>
      <w:r>
        <w:rPr>
          <w:rFonts w:hint="eastAsia" w:ascii="宋体" w:hAnsi="宋体" w:eastAsia="宋体" w:cs="宋体"/>
          <w:b w:val="0"/>
          <w:bCs w:val="0"/>
          <w:sz w:val="21"/>
          <w:szCs w:val="21"/>
          <w:lang w:val="en-US" w:eastAsia="zh-CN"/>
        </w:rPr>
        <w:t>的使命担当推进史无前例的反腐败斗争，打出一套自我革命的“组合拳”。全面从严治党永远在路上，党的自我革命永远在路上，我们要持之以恒推进党的自我革命，确保党永远不变质、不变色、不变味，使党始终成为中国特色社会主义事业的坚强领导核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团结才能胜利，奋斗才会成功。党的十八大以来，我们党紧紧依靠人民，稳经济、促发展，战贫困、建小康，控疫情、抗大灾，应变局、化危机，攻克了一个个看似不可攻克的难关险阻，创造了一个个令人刮目相看的人间奇迹。当前最重要的任务，就是撸起袖子加油干，一步一个脚印把党的二十大作出的重大决策部署付诸行动、见之于成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希望广西各级党委和政府团结带领各族干部群众，以党的二十大精神为指引，深入践行新发展理念，坚决贯彻党中央决策部署，在推动边疆民族地区高质量发展上展现更大作为，在服务和融入新发展格局上取得更大突破，在推动绿色发展上实现更大进展，在维护国家安全上作出更大贡献，在推进全面从严治党上取得更大成效，奋力开创新时代壮美广西建设新局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2.《求是》杂志发表习近平总书记重要文章《坚持人民至上》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10月16日出版的第20期《求是》杂志将发表中共中央总书记、国家主席、中央军委主席习近平的重要文章《坚持人民至上》。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文章强调，</w:t>
      </w:r>
      <w:r>
        <w:rPr>
          <w:rFonts w:hint="eastAsia" w:ascii="宋体" w:hAnsi="宋体" w:eastAsia="宋体" w:cs="宋体"/>
          <w:b/>
          <w:bCs/>
          <w:color w:val="FF0000"/>
          <w:sz w:val="21"/>
          <w:szCs w:val="21"/>
          <w:lang w:val="en-US" w:eastAsia="zh-CN"/>
        </w:rPr>
        <w:t>中国共产党根基在人民、血脉在人民</w:t>
      </w:r>
      <w:r>
        <w:rPr>
          <w:rFonts w:hint="eastAsia" w:ascii="宋体" w:hAnsi="宋体" w:eastAsia="宋体" w:cs="宋体"/>
          <w:b w:val="0"/>
          <w:bCs w:val="0"/>
          <w:sz w:val="21"/>
          <w:szCs w:val="21"/>
          <w:lang w:val="en-US" w:eastAsia="zh-CN"/>
        </w:rPr>
        <w:t>。坚持以人民为中心的发展思想，体现了党的理想信念、性质宗旨、初心使命，也是对党的奋斗历程和实践经验的深刻总结。自成立以来，我们党团结带领人民进行革命、建设、改革，根本目的就是为了</w:t>
      </w:r>
      <w:r>
        <w:rPr>
          <w:rFonts w:hint="eastAsia" w:ascii="宋体" w:hAnsi="宋体" w:eastAsia="宋体" w:cs="宋体"/>
          <w:b/>
          <w:bCs/>
          <w:sz w:val="21"/>
          <w:szCs w:val="21"/>
          <w:lang w:val="en-US" w:eastAsia="zh-CN"/>
        </w:rPr>
        <w:t>让人民过上好日子</w:t>
      </w:r>
      <w:r>
        <w:rPr>
          <w:rFonts w:hint="eastAsia" w:ascii="宋体" w:hAnsi="宋体" w:eastAsia="宋体" w:cs="宋体"/>
          <w:b w:val="0"/>
          <w:bCs w:val="0"/>
          <w:sz w:val="21"/>
          <w:szCs w:val="21"/>
          <w:lang w:val="en-US" w:eastAsia="zh-CN"/>
        </w:rPr>
        <w:t>，无论面临多大挑战和压力，无论付出多大牺牲和代价，这一点都始终不渝、毫不动摇。坚持以人民为中心的发展思想，必须</w:t>
      </w:r>
      <w:r>
        <w:rPr>
          <w:rFonts w:hint="eastAsia" w:ascii="宋体" w:hAnsi="宋体" w:eastAsia="宋体" w:cs="宋体"/>
          <w:b/>
          <w:bCs/>
          <w:sz w:val="21"/>
          <w:szCs w:val="21"/>
          <w:lang w:val="en-US" w:eastAsia="zh-CN"/>
        </w:rPr>
        <w:t>坚持人民至上、紧紧依靠人民、不断造福人民、牢牢植根人民</w:t>
      </w:r>
      <w:r>
        <w:rPr>
          <w:rFonts w:hint="eastAsia" w:ascii="宋体" w:hAnsi="宋体" w:eastAsia="宋体" w:cs="宋体"/>
          <w:b w:val="0"/>
          <w:bCs w:val="0"/>
          <w:sz w:val="21"/>
          <w:szCs w:val="21"/>
          <w:lang w:val="en-US" w:eastAsia="zh-CN"/>
        </w:rPr>
        <w:t>，并落实到各项决策部署和实际工作之中。</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文章指出，我们党没有自己特殊的利益，</w:t>
      </w:r>
      <w:r>
        <w:rPr>
          <w:rFonts w:hint="eastAsia" w:ascii="宋体" w:hAnsi="宋体" w:eastAsia="宋体" w:cs="宋体"/>
          <w:b/>
          <w:bCs/>
          <w:sz w:val="21"/>
          <w:szCs w:val="21"/>
          <w:lang w:val="en-US" w:eastAsia="zh-CN"/>
        </w:rPr>
        <w:t>党在任何时候都把</w:t>
      </w:r>
      <w:r>
        <w:rPr>
          <w:rFonts w:hint="eastAsia" w:ascii="宋体" w:hAnsi="宋体" w:eastAsia="宋体" w:cs="宋体"/>
          <w:b/>
          <w:bCs/>
          <w:color w:val="FF0000"/>
          <w:sz w:val="21"/>
          <w:szCs w:val="21"/>
          <w:lang w:val="en-US" w:eastAsia="zh-CN"/>
        </w:rPr>
        <w:t>群众利益</w:t>
      </w:r>
      <w:r>
        <w:rPr>
          <w:rFonts w:hint="eastAsia" w:ascii="宋体" w:hAnsi="宋体" w:eastAsia="宋体" w:cs="宋体"/>
          <w:b/>
          <w:bCs/>
          <w:sz w:val="21"/>
          <w:szCs w:val="21"/>
          <w:lang w:val="en-US" w:eastAsia="zh-CN"/>
        </w:rPr>
        <w:t>放在第一位</w:t>
      </w:r>
      <w:r>
        <w:rPr>
          <w:rFonts w:hint="eastAsia" w:ascii="宋体" w:hAnsi="宋体" w:eastAsia="宋体" w:cs="宋体"/>
          <w:b w:val="0"/>
          <w:bCs w:val="0"/>
          <w:sz w:val="21"/>
          <w:szCs w:val="21"/>
          <w:lang w:val="en-US" w:eastAsia="zh-CN"/>
        </w:rPr>
        <w:t>。这是</w:t>
      </w:r>
      <w:r>
        <w:rPr>
          <w:rFonts w:hint="eastAsia" w:ascii="宋体" w:hAnsi="宋体" w:eastAsia="宋体" w:cs="宋体"/>
          <w:b/>
          <w:bCs/>
          <w:sz w:val="21"/>
          <w:szCs w:val="21"/>
          <w:lang w:val="en-US" w:eastAsia="zh-CN"/>
        </w:rPr>
        <w:t>我们党作为马克思主义政党区别于其他政党的显著标志</w:t>
      </w:r>
      <w:r>
        <w:rPr>
          <w:rFonts w:hint="eastAsia" w:ascii="宋体" w:hAnsi="宋体" w:eastAsia="宋体" w:cs="宋体"/>
          <w:b w:val="0"/>
          <w:bCs w:val="0"/>
          <w:sz w:val="21"/>
          <w:szCs w:val="21"/>
          <w:lang w:val="en-US" w:eastAsia="zh-CN"/>
        </w:rPr>
        <w:t>。在重大疫情面前，我们一开始就鲜明提出把人民生命安全和身体健康放在第一位。人民至上、生命至上，保护人民生命安全和身体健康可以不惜一切代价。</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文章强调，</w:t>
      </w:r>
      <w:r>
        <w:rPr>
          <w:rFonts w:hint="eastAsia" w:ascii="宋体" w:hAnsi="宋体" w:eastAsia="宋体" w:cs="宋体"/>
          <w:b/>
          <w:bCs/>
          <w:sz w:val="21"/>
          <w:szCs w:val="21"/>
          <w:lang w:val="en-US" w:eastAsia="zh-CN"/>
        </w:rPr>
        <w:t>人民是我们党执政的最大底气</w:t>
      </w:r>
      <w:r>
        <w:rPr>
          <w:rFonts w:hint="eastAsia" w:ascii="宋体" w:hAnsi="宋体" w:eastAsia="宋体" w:cs="宋体"/>
          <w:b w:val="0"/>
          <w:bCs w:val="0"/>
          <w:sz w:val="21"/>
          <w:szCs w:val="21"/>
          <w:lang w:val="en-US" w:eastAsia="zh-CN"/>
        </w:rPr>
        <w:t>。我国社会主义民主是维护人民根本利益的</w:t>
      </w:r>
      <w:r>
        <w:rPr>
          <w:rFonts w:hint="eastAsia" w:ascii="宋体" w:hAnsi="宋体" w:eastAsia="宋体" w:cs="宋体"/>
          <w:b/>
          <w:bCs/>
          <w:sz w:val="21"/>
          <w:szCs w:val="21"/>
          <w:lang w:val="en-US" w:eastAsia="zh-CN"/>
        </w:rPr>
        <w:t>最广泛、最真实、最管用</w:t>
      </w:r>
      <w:r>
        <w:rPr>
          <w:rFonts w:hint="eastAsia" w:ascii="宋体" w:hAnsi="宋体" w:eastAsia="宋体" w:cs="宋体"/>
          <w:b w:val="0"/>
          <w:bCs w:val="0"/>
          <w:sz w:val="21"/>
          <w:szCs w:val="21"/>
          <w:lang w:val="en-US" w:eastAsia="zh-CN"/>
        </w:rPr>
        <w:t>的民主。我们要坚持人民民主，更好把人民的智慧和力量凝聚到党和人民事业中来。做好统筹疫情防控和经济社会发展工作，要紧紧依靠人民，积极主动作为，在应对危机中掌握工作主动权、打好发展主动仗。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文章强调，我们推动经济社会发展，归根到底是为了不断满足人民群众对美好生活的需要。要始终把人民安居乐业、安危冷暖放在心上，用心用情用力解决群众关心的就业、教育、社保、医疗、住房、养老、食品安全、社会治安等实际问题，一件一件抓落实，一年接着一年干，努力让群众看到变化、得到实惠。中国共产党把</w:t>
      </w:r>
      <w:r>
        <w:rPr>
          <w:rFonts w:hint="eastAsia" w:ascii="宋体" w:hAnsi="宋体" w:eastAsia="宋体" w:cs="宋体"/>
          <w:b/>
          <w:bCs/>
          <w:sz w:val="21"/>
          <w:szCs w:val="21"/>
          <w:lang w:val="en-US" w:eastAsia="zh-CN"/>
        </w:rPr>
        <w:t>为民办事、为民造福</w:t>
      </w:r>
      <w:r>
        <w:rPr>
          <w:rFonts w:hint="eastAsia" w:ascii="宋体" w:hAnsi="宋体" w:eastAsia="宋体" w:cs="宋体"/>
          <w:b w:val="0"/>
          <w:bCs w:val="0"/>
          <w:sz w:val="21"/>
          <w:szCs w:val="21"/>
          <w:lang w:val="en-US" w:eastAsia="zh-CN"/>
        </w:rPr>
        <w:t>作为最重要的政绩，把为老百姓办了多少好事实事作为检验政绩的重要标准。各级领导干部要树立正确的权力观、政绩观、事业观，不慕虚荣，不务虚功，不图虚名，切实做到为官一任、造福一方。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文章指出，我们党要做到长期执政，就必须永远保持同人民群众的血肉联系，始终同人民群众想在一起、干在一起、风雨同舟、同甘共苦。党的十八大以来，我们一以贯之全面从严治党，坚定不移反对和惩治腐败，坚持不懈整治“四风”【四风问题表现，一是形式主义，二是官僚主义，三是享乐主义，四是奢靡之风】，进行党的群众路线教育实践活动、“不忘初心、牢记使命”主题教育，就是要教育引导广大党员、干部始终同人民群众</w:t>
      </w:r>
      <w:r>
        <w:rPr>
          <w:rFonts w:hint="eastAsia" w:ascii="宋体" w:hAnsi="宋体" w:eastAsia="宋体" w:cs="宋体"/>
          <w:b/>
          <w:bCs/>
          <w:sz w:val="21"/>
          <w:szCs w:val="21"/>
          <w:lang w:val="en-US" w:eastAsia="zh-CN"/>
        </w:rPr>
        <w:t>同呼吸、共命运、心连心</w:t>
      </w:r>
      <w:r>
        <w:rPr>
          <w:rFonts w:hint="eastAsia" w:ascii="宋体" w:hAnsi="宋体" w:eastAsia="宋体" w:cs="宋体"/>
          <w:b w:val="0"/>
          <w:bCs w:val="0"/>
          <w:sz w:val="21"/>
          <w:szCs w:val="21"/>
          <w:lang w:val="en-US" w:eastAsia="zh-CN"/>
        </w:rPr>
        <w:t>。要坚定不移反对腐败，坚持不懈反对和克服形式主义、官僚主义。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3.中国共产党中央委员会致各民主党派中央、全国工商联的感谢信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中国国民党革命委员会中央委员会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中国民主同盟中央委员会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中国民主建国会中央委员会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中国民主促进会中央委员会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中国农工民主党中央委员会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中国致公党中央委员会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九三学社中央委员会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台湾民主自治同盟中央委员会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中华全国工商业联合会：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在中国共产党第二十次全国代表大会隆重召开之际，大会收到你们热情洋溢的贺信。中国共产党中央委员会谨向你们表示衷心的感谢和诚挚的问候！</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共产党第二十次全国代表大会，是在全党全国各族人民迈上全面建设社会主义现代化国家新征程、向第二个百年奋斗目标进军的关键时刻召开的一次十分重要的大会。大会高举中国特色社会主义伟大旗帜，坚持马克思列宁主义、毛泽东思想、邓小平理论、“三个代表”重要思想、科学发展观，全面贯彻习近平新时代中国特色社会主义思想，认真总结过去5年工作，全面总结新时代以来以习近平同志为核心的中共中央团结带领全党全国各族人民坚持和发展中国特色社会主义取得的重大成就和宝贵经验，深入分析国际国内形势，全面把握新时代新征程</w:t>
      </w:r>
      <w:r>
        <w:rPr>
          <w:rFonts w:hint="eastAsia" w:ascii="宋体" w:hAnsi="宋体" w:eastAsia="宋体" w:cs="宋体"/>
          <w:b/>
          <w:bCs/>
          <w:sz w:val="21"/>
          <w:szCs w:val="21"/>
          <w:lang w:val="en-US" w:eastAsia="zh-CN"/>
        </w:rPr>
        <w:t>党和国家事业发展新要求、人民群众新期待</w:t>
      </w:r>
      <w:r>
        <w:rPr>
          <w:rFonts w:hint="eastAsia" w:ascii="宋体" w:hAnsi="宋体" w:eastAsia="宋体" w:cs="宋体"/>
          <w:b w:val="0"/>
          <w:bCs w:val="0"/>
          <w:sz w:val="21"/>
          <w:szCs w:val="21"/>
          <w:lang w:val="en-US" w:eastAsia="zh-CN"/>
        </w:rPr>
        <w:t>，制定行动纲领和大政方针，动员全党全国各族人民</w:t>
      </w:r>
      <w:r>
        <w:rPr>
          <w:rFonts w:hint="eastAsia" w:ascii="宋体" w:hAnsi="宋体" w:eastAsia="宋体" w:cs="宋体"/>
          <w:b/>
          <w:bCs/>
          <w:sz w:val="21"/>
          <w:szCs w:val="21"/>
          <w:lang w:val="en-US" w:eastAsia="zh-CN"/>
        </w:rPr>
        <w:t>坚定历史自信、增强历史主动</w:t>
      </w:r>
      <w:r>
        <w:rPr>
          <w:rFonts w:hint="eastAsia" w:ascii="宋体" w:hAnsi="宋体" w:eastAsia="宋体" w:cs="宋体"/>
          <w:b w:val="0"/>
          <w:bCs w:val="0"/>
          <w:sz w:val="21"/>
          <w:szCs w:val="21"/>
          <w:lang w:val="en-US" w:eastAsia="zh-CN"/>
        </w:rPr>
        <w:t>，守正创新、勇毅前行，继续</w:t>
      </w:r>
      <w:r>
        <w:rPr>
          <w:rFonts w:hint="eastAsia" w:ascii="宋体" w:hAnsi="宋体" w:eastAsia="宋体" w:cs="宋体"/>
          <w:b/>
          <w:bCs/>
          <w:sz w:val="21"/>
          <w:szCs w:val="21"/>
          <w:lang w:val="en-US" w:eastAsia="zh-CN"/>
        </w:rPr>
        <w:t>统筹推进“五位一体”总体布局、协调推进“四个全面”战略布局</w:t>
      </w:r>
      <w:r>
        <w:rPr>
          <w:rFonts w:hint="eastAsia" w:ascii="宋体" w:hAnsi="宋体" w:eastAsia="宋体" w:cs="宋体"/>
          <w:b w:val="0"/>
          <w:bCs w:val="0"/>
          <w:sz w:val="21"/>
          <w:szCs w:val="21"/>
          <w:lang w:val="en-US" w:eastAsia="zh-CN"/>
        </w:rPr>
        <w:t>，继续扎实推进</w:t>
      </w:r>
      <w:r>
        <w:rPr>
          <w:rFonts w:hint="eastAsia" w:ascii="宋体" w:hAnsi="宋体" w:eastAsia="宋体" w:cs="宋体"/>
          <w:b/>
          <w:bCs/>
          <w:sz w:val="21"/>
          <w:szCs w:val="21"/>
          <w:lang w:val="en-US" w:eastAsia="zh-CN"/>
        </w:rPr>
        <w:t>全体人民共同富裕</w:t>
      </w:r>
      <w:r>
        <w:rPr>
          <w:rFonts w:hint="eastAsia" w:ascii="宋体" w:hAnsi="宋体" w:eastAsia="宋体" w:cs="宋体"/>
          <w:b w:val="0"/>
          <w:bCs w:val="0"/>
          <w:sz w:val="21"/>
          <w:szCs w:val="21"/>
          <w:lang w:val="en-US" w:eastAsia="zh-CN"/>
        </w:rPr>
        <w:t>，继续有力推进党的建设新的伟大工程，继续积极推动构建人类命运共同体，为全面建设社会主义现代化国家、全面推进中华民族伟大复兴而团结奋斗。大会圆满完成了各项议程，开得十分成功，对团结和激励全国各族人民为夺取中国特色社会主义新胜利而奋斗具有重大意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今年是统一战线政策提出</w:t>
      </w:r>
      <w:r>
        <w:rPr>
          <w:rFonts w:hint="eastAsia" w:ascii="宋体" w:hAnsi="宋体" w:eastAsia="宋体" w:cs="宋体"/>
          <w:b/>
          <w:bCs/>
          <w:color w:val="FF0000"/>
          <w:sz w:val="21"/>
          <w:szCs w:val="21"/>
          <w:lang w:val="en-US" w:eastAsia="zh-CN"/>
        </w:rPr>
        <w:t>100周年</w:t>
      </w:r>
      <w:r>
        <w:rPr>
          <w:rFonts w:hint="eastAsia" w:ascii="宋体" w:hAnsi="宋体" w:eastAsia="宋体" w:cs="宋体"/>
          <w:b/>
          <w:bCs/>
          <w:sz w:val="21"/>
          <w:szCs w:val="21"/>
          <w:lang w:val="en-US" w:eastAsia="zh-CN"/>
        </w:rPr>
        <w:t>，中国共产党始终从全局和战略高度重视统一战线工作。统一战线</w:t>
      </w:r>
      <w:r>
        <w:rPr>
          <w:rFonts w:hint="eastAsia" w:ascii="宋体" w:hAnsi="宋体" w:eastAsia="宋体" w:cs="宋体"/>
          <w:b w:val="0"/>
          <w:bCs w:val="0"/>
          <w:sz w:val="21"/>
          <w:szCs w:val="21"/>
          <w:lang w:val="en-US" w:eastAsia="zh-CN"/>
        </w:rPr>
        <w:t>作为中国共产党百年奋斗的历史经验之一，是</w:t>
      </w:r>
      <w:r>
        <w:rPr>
          <w:rFonts w:hint="eastAsia" w:ascii="宋体" w:hAnsi="宋体" w:eastAsia="宋体" w:cs="宋体"/>
          <w:b/>
          <w:bCs/>
          <w:sz w:val="21"/>
          <w:szCs w:val="21"/>
          <w:lang w:val="en-US" w:eastAsia="zh-CN"/>
        </w:rPr>
        <w:t>克敌制胜、执政兴国</w:t>
      </w:r>
      <w:r>
        <w:rPr>
          <w:rFonts w:hint="eastAsia" w:ascii="宋体" w:hAnsi="宋体" w:eastAsia="宋体" w:cs="宋体"/>
          <w:b w:val="0"/>
          <w:bCs w:val="0"/>
          <w:sz w:val="21"/>
          <w:szCs w:val="21"/>
          <w:lang w:val="en-US" w:eastAsia="zh-CN"/>
        </w:rPr>
        <w:t>的重要法宝，是</w:t>
      </w:r>
      <w:r>
        <w:rPr>
          <w:rFonts w:hint="eastAsia" w:ascii="宋体" w:hAnsi="宋体" w:eastAsia="宋体" w:cs="宋体"/>
          <w:b/>
          <w:bCs/>
          <w:sz w:val="21"/>
          <w:szCs w:val="21"/>
          <w:lang w:val="en-US" w:eastAsia="zh-CN"/>
        </w:rPr>
        <w:t>团结海内外全体中华儿女实现中华民族伟大复兴</w:t>
      </w:r>
      <w:r>
        <w:rPr>
          <w:rFonts w:hint="eastAsia" w:ascii="宋体" w:hAnsi="宋体" w:eastAsia="宋体" w:cs="宋体"/>
          <w:b w:val="0"/>
          <w:bCs w:val="0"/>
          <w:sz w:val="21"/>
          <w:szCs w:val="21"/>
          <w:lang w:val="en-US" w:eastAsia="zh-CN"/>
        </w:rPr>
        <w:t>的重要法宝。巩固和发展最广泛的爱国统一战线，团结各民主党派、工商联和无党派人士和衷共济、并肩奋斗，共同致力于中国特色社会主义伟大事业，是中国共产党始终不渝的战略方针。随着中国特色社会主义进入新时代，中国共产党团结带领全国各族人民全面建成小康社会，开启了实现第二个百年奋斗目标新征程。</w:t>
      </w:r>
      <w:r>
        <w:rPr>
          <w:rFonts w:hint="eastAsia" w:ascii="宋体" w:hAnsi="宋体" w:eastAsia="宋体" w:cs="宋体"/>
          <w:b/>
          <w:bCs/>
          <w:sz w:val="21"/>
          <w:szCs w:val="21"/>
          <w:lang w:val="en-US" w:eastAsia="zh-CN"/>
        </w:rPr>
        <w:t>新征程上，我们将坚定不移坚持和完善中国共产党领导的多党合作和政治协商制度</w:t>
      </w:r>
      <w:r>
        <w:rPr>
          <w:rFonts w:hint="eastAsia" w:ascii="宋体" w:hAnsi="宋体" w:eastAsia="宋体" w:cs="宋体"/>
          <w:b w:val="0"/>
          <w:bCs w:val="0"/>
          <w:sz w:val="21"/>
          <w:szCs w:val="21"/>
          <w:lang w:val="en-US" w:eastAsia="zh-CN"/>
        </w:rPr>
        <w:t>，坚定不移贯彻</w:t>
      </w:r>
      <w:r>
        <w:rPr>
          <w:rFonts w:hint="eastAsia" w:ascii="宋体" w:hAnsi="宋体" w:eastAsia="宋体" w:cs="宋体"/>
          <w:b/>
          <w:bCs/>
          <w:sz w:val="21"/>
          <w:szCs w:val="21"/>
          <w:lang w:val="en-US" w:eastAsia="zh-CN"/>
        </w:rPr>
        <w:t>长期共存、互相监督、肝胆相照、荣辱与共</w:t>
      </w:r>
      <w:r>
        <w:rPr>
          <w:rFonts w:hint="eastAsia" w:ascii="宋体" w:hAnsi="宋体" w:eastAsia="宋体" w:cs="宋体"/>
          <w:b w:val="0"/>
          <w:bCs w:val="0"/>
          <w:sz w:val="21"/>
          <w:szCs w:val="21"/>
          <w:lang w:val="en-US" w:eastAsia="zh-CN"/>
        </w:rPr>
        <w:t>的方针，始终高举</w:t>
      </w:r>
      <w:r>
        <w:rPr>
          <w:rFonts w:hint="eastAsia" w:ascii="宋体" w:hAnsi="宋体" w:eastAsia="宋体" w:cs="宋体"/>
          <w:b/>
          <w:bCs/>
          <w:sz w:val="21"/>
          <w:szCs w:val="21"/>
          <w:lang w:val="en-US" w:eastAsia="zh-CN"/>
        </w:rPr>
        <w:t>爱国主义、社会主义</w:t>
      </w:r>
      <w:r>
        <w:rPr>
          <w:rFonts w:hint="eastAsia" w:ascii="宋体" w:hAnsi="宋体" w:eastAsia="宋体" w:cs="宋体"/>
          <w:b w:val="0"/>
          <w:bCs w:val="0"/>
          <w:sz w:val="21"/>
          <w:szCs w:val="21"/>
          <w:lang w:val="en-US" w:eastAsia="zh-CN"/>
        </w:rPr>
        <w:t>伟大旗帜，始终坚持</w:t>
      </w:r>
      <w:r>
        <w:rPr>
          <w:rFonts w:hint="eastAsia" w:ascii="宋体" w:hAnsi="宋体" w:eastAsia="宋体" w:cs="宋体"/>
          <w:b/>
          <w:bCs/>
          <w:sz w:val="21"/>
          <w:szCs w:val="21"/>
          <w:lang w:val="en-US" w:eastAsia="zh-CN"/>
        </w:rPr>
        <w:t>大团结大联合</w:t>
      </w:r>
      <w:r>
        <w:rPr>
          <w:rFonts w:hint="eastAsia" w:ascii="宋体" w:hAnsi="宋体" w:eastAsia="宋体" w:cs="宋体"/>
          <w:b w:val="0"/>
          <w:bCs w:val="0"/>
          <w:sz w:val="21"/>
          <w:szCs w:val="21"/>
          <w:lang w:val="en-US" w:eastAsia="zh-CN"/>
        </w:rPr>
        <w:t>，支持民主党派全面推进</w:t>
      </w:r>
      <w:r>
        <w:rPr>
          <w:rFonts w:hint="eastAsia" w:ascii="宋体" w:hAnsi="宋体" w:eastAsia="宋体" w:cs="宋体"/>
          <w:b/>
          <w:bCs/>
          <w:sz w:val="21"/>
          <w:szCs w:val="21"/>
          <w:lang w:val="en-US" w:eastAsia="zh-CN"/>
        </w:rPr>
        <w:t>思想政治、组织、履职能力、作风和制度</w:t>
      </w:r>
      <w:r>
        <w:rPr>
          <w:rFonts w:hint="eastAsia" w:ascii="宋体" w:hAnsi="宋体" w:eastAsia="宋体" w:cs="宋体"/>
          <w:b w:val="0"/>
          <w:bCs w:val="0"/>
          <w:sz w:val="21"/>
          <w:szCs w:val="21"/>
          <w:lang w:val="en-US" w:eastAsia="zh-CN"/>
        </w:rPr>
        <w:t>建设，彰显我国新型政党制度的优势和特点，进一步发挥好工商联的职能作用，促进非公有制经济健康发展和非公有制经济人士健康成长，为实现中国共产党第二十次全国代表大会确定的宏伟目标凝心聚力，共同谱写统一战线和多党合作事业发展新篇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让我们紧密团结在以习近平同志为核心的中共中央周围，再接再厉、顽强拼搏、攻坚克难，不断开创中国特色社会主义新局面，为把我国建设成为富强民主文明和谐美丽的社会主义现代化强国、实现中华民族伟大复兴的中国梦不懈奋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此致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敬礼！</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righ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中国共产党中央委员会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righ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2022年10月24日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4.习近平在瞻仰延安革命纪念地时强调弘扬伟大建党精神和延安精神为实现党的二十大提出的目标任务而团结奋斗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党的二十大闭幕不到一周，中共中央总书记、国家主席、中央军委主席习近平带领中共中央政治局常委李强、赵乐际、王沪宁、蔡奇、丁薛祥、李希，专程从北京前往陕西延安，瞻仰延安革命纪念地，重温革命战争时期党中央在延安的峥嵘岁月，缅怀老一辈革命家的丰功伟绩，宣示新一届中央领导集体赓续红色血脉、传承奋斗精神，在新的赶考之路上向历史和人民交出新的优异答卷的坚定信念。习近平强调，要</w:t>
      </w:r>
      <w:r>
        <w:rPr>
          <w:rFonts w:hint="eastAsia" w:ascii="宋体" w:hAnsi="宋体" w:eastAsia="宋体" w:cs="宋体"/>
          <w:b/>
          <w:bCs/>
          <w:sz w:val="21"/>
          <w:szCs w:val="21"/>
          <w:lang w:val="en-US" w:eastAsia="zh-CN"/>
        </w:rPr>
        <w:t>弘扬伟大建党精神，弘扬延安精神</w:t>
      </w:r>
      <w:r>
        <w:rPr>
          <w:rFonts w:hint="eastAsia" w:ascii="宋体" w:hAnsi="宋体" w:eastAsia="宋体" w:cs="宋体"/>
          <w:b w:val="0"/>
          <w:bCs w:val="0"/>
          <w:sz w:val="21"/>
          <w:szCs w:val="21"/>
          <w:lang w:val="en-US" w:eastAsia="zh-CN"/>
        </w:rPr>
        <w:t>，坚定历史自信，增强历史主动，发扬斗争精神，为实现党的二十大提出的目标任务而团结奋斗。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27日上午，习近平等集体乘车，来到位于延安城西北的杨家岭革命旧址。1938年11月，中共中央机关由凤凰山迁到杨家岭。在</w:t>
      </w:r>
      <w:r>
        <w:rPr>
          <w:rFonts w:hint="eastAsia" w:ascii="宋体" w:hAnsi="宋体" w:eastAsia="宋体" w:cs="宋体"/>
          <w:b/>
          <w:bCs/>
          <w:sz w:val="21"/>
          <w:szCs w:val="21"/>
          <w:lang w:val="en-US" w:eastAsia="zh-CN"/>
        </w:rPr>
        <w:t>杨家岭</w:t>
      </w:r>
      <w:r>
        <w:rPr>
          <w:rFonts w:hint="eastAsia" w:ascii="宋体" w:hAnsi="宋体" w:eastAsia="宋体" w:cs="宋体"/>
          <w:b w:val="0"/>
          <w:bCs w:val="0"/>
          <w:sz w:val="21"/>
          <w:szCs w:val="21"/>
          <w:lang w:val="en-US" w:eastAsia="zh-CN"/>
        </w:rPr>
        <w:t>期间，我们党召开了</w:t>
      </w:r>
      <w:r>
        <w:rPr>
          <w:rFonts w:hint="eastAsia" w:ascii="宋体" w:hAnsi="宋体" w:eastAsia="宋体" w:cs="宋体"/>
          <w:b/>
          <w:bCs/>
          <w:sz w:val="21"/>
          <w:szCs w:val="21"/>
          <w:lang w:val="en-US" w:eastAsia="zh-CN"/>
        </w:rPr>
        <w:t>第七次全国代表大会</w:t>
      </w:r>
      <w:r>
        <w:rPr>
          <w:rFonts w:hint="eastAsia" w:ascii="宋体" w:hAnsi="宋体" w:eastAsia="宋体" w:cs="宋体"/>
          <w:b w:val="0"/>
          <w:bCs w:val="0"/>
          <w:sz w:val="21"/>
          <w:szCs w:val="21"/>
          <w:lang w:val="en-US" w:eastAsia="zh-CN"/>
        </w:rPr>
        <w:t>，开展了</w:t>
      </w:r>
      <w:r>
        <w:rPr>
          <w:rFonts w:hint="eastAsia" w:ascii="宋体" w:hAnsi="宋体" w:eastAsia="宋体" w:cs="宋体"/>
          <w:b/>
          <w:bCs/>
          <w:sz w:val="21"/>
          <w:szCs w:val="21"/>
          <w:lang w:val="en-US" w:eastAsia="zh-CN"/>
        </w:rPr>
        <w:t>延安整风运动</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领导了中国人民抗日战争</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习近平等首先来到中共七大会址。</w:t>
      </w:r>
      <w:r>
        <w:rPr>
          <w:rFonts w:hint="eastAsia" w:ascii="宋体" w:hAnsi="宋体" w:eastAsia="宋体" w:cs="宋体"/>
          <w:b/>
          <w:bCs/>
          <w:sz w:val="21"/>
          <w:szCs w:val="21"/>
          <w:lang w:val="en-US" w:eastAsia="zh-CN"/>
        </w:rPr>
        <w:t>1945年4月至6月党的七大在这里召开</w:t>
      </w:r>
      <w:r>
        <w:rPr>
          <w:rFonts w:hint="eastAsia" w:ascii="宋体" w:hAnsi="宋体" w:eastAsia="宋体" w:cs="宋体"/>
          <w:b w:val="0"/>
          <w:bCs w:val="0"/>
          <w:sz w:val="21"/>
          <w:szCs w:val="21"/>
          <w:lang w:val="en-US" w:eastAsia="zh-CN"/>
        </w:rPr>
        <w:t>。我们党成立时只有50多名党员，到党的七大召开时已经拥有了121万名党员。习近平缓步瞻仰会场，他表示，</w:t>
      </w:r>
      <w:r>
        <w:rPr>
          <w:rFonts w:hint="eastAsia" w:ascii="宋体" w:hAnsi="宋体" w:eastAsia="宋体" w:cs="宋体"/>
          <w:b/>
          <w:bCs/>
          <w:color w:val="FF0000"/>
          <w:sz w:val="21"/>
          <w:szCs w:val="21"/>
          <w:lang w:val="en-US" w:eastAsia="zh-CN"/>
        </w:rPr>
        <w:t>党的七大</w:t>
      </w:r>
      <w:r>
        <w:rPr>
          <w:rFonts w:hint="eastAsia" w:ascii="宋体" w:hAnsi="宋体" w:eastAsia="宋体" w:cs="宋体"/>
          <w:b/>
          <w:bCs/>
          <w:sz w:val="21"/>
          <w:szCs w:val="21"/>
          <w:lang w:val="en-US" w:eastAsia="zh-CN"/>
        </w:rPr>
        <w:t>在党的历史上具有重要里程碑意义，标志着我们党在政治上思想上组织上走向了成熟</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在政治上，党通过延安整风</w:t>
      </w:r>
      <w:r>
        <w:rPr>
          <w:rFonts w:hint="eastAsia" w:ascii="宋体" w:hAnsi="宋体" w:eastAsia="宋体" w:cs="宋体"/>
          <w:b w:val="0"/>
          <w:bCs w:val="0"/>
          <w:sz w:val="21"/>
          <w:szCs w:val="21"/>
          <w:lang w:val="en-US" w:eastAsia="zh-CN"/>
        </w:rPr>
        <w:t>，使全党团结在毛泽东的旗帜下，实现了党的空前统一和团结。</w:t>
      </w:r>
      <w:r>
        <w:rPr>
          <w:rFonts w:hint="eastAsia" w:ascii="宋体" w:hAnsi="宋体" w:eastAsia="宋体" w:cs="宋体"/>
          <w:b/>
          <w:bCs/>
          <w:sz w:val="21"/>
          <w:szCs w:val="21"/>
          <w:lang w:val="en-US" w:eastAsia="zh-CN"/>
        </w:rPr>
        <w:t>在思想上，党确立了毛泽东思想在全党的指导地位</w:t>
      </w:r>
      <w:r>
        <w:rPr>
          <w:rFonts w:hint="eastAsia" w:ascii="宋体" w:hAnsi="宋体" w:eastAsia="宋体" w:cs="宋体"/>
          <w:b w:val="0"/>
          <w:bCs w:val="0"/>
          <w:sz w:val="21"/>
          <w:szCs w:val="21"/>
          <w:lang w:val="en-US" w:eastAsia="zh-CN"/>
        </w:rPr>
        <w:t>，把毛泽东思想写入了党章。</w:t>
      </w:r>
      <w:r>
        <w:rPr>
          <w:rFonts w:hint="eastAsia" w:ascii="宋体" w:hAnsi="宋体" w:eastAsia="宋体" w:cs="宋体"/>
          <w:b/>
          <w:bCs/>
          <w:sz w:val="21"/>
          <w:szCs w:val="21"/>
          <w:lang w:val="en-US" w:eastAsia="zh-CN"/>
        </w:rPr>
        <w:t>在组织上，党形成了一支高举毛泽东旗帜的久经考验的政治家集团</w:t>
      </w:r>
      <w:r>
        <w:rPr>
          <w:rFonts w:hint="eastAsia" w:ascii="宋体" w:hAnsi="宋体" w:eastAsia="宋体" w:cs="宋体"/>
          <w:b w:val="0"/>
          <w:bCs w:val="0"/>
          <w:sz w:val="21"/>
          <w:szCs w:val="21"/>
          <w:lang w:val="en-US" w:eastAsia="zh-CN"/>
        </w:rPr>
        <w:t>。党的七大在党的历史上具有极其重要的地位，为党后来不断从胜利走向胜利指明了正确方向、开辟了正确道路。</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随后，习近平等来到毛泽东等老一辈革命家旧居，重温老一辈革命家在杨家岭的革命经历，了解革命旧址保护情况。</w:t>
      </w:r>
      <w:r>
        <w:rPr>
          <w:rFonts w:hint="eastAsia" w:ascii="宋体" w:hAnsi="宋体" w:eastAsia="宋体" w:cs="宋体"/>
          <w:b/>
          <w:bCs/>
          <w:sz w:val="21"/>
          <w:szCs w:val="21"/>
          <w:lang w:val="en-US" w:eastAsia="zh-CN"/>
        </w:rPr>
        <w:t>在延安时期</w:t>
      </w:r>
      <w:r>
        <w:rPr>
          <w:rFonts w:hint="eastAsia" w:ascii="宋体" w:hAnsi="宋体" w:eastAsia="宋体" w:cs="宋体"/>
          <w:b w:val="0"/>
          <w:bCs w:val="0"/>
          <w:sz w:val="21"/>
          <w:szCs w:val="21"/>
          <w:lang w:val="en-US" w:eastAsia="zh-CN"/>
        </w:rPr>
        <w:t>，杨家岭是毛泽东居住时间最长的地方，著名的“</w:t>
      </w:r>
      <w:r>
        <w:rPr>
          <w:rFonts w:hint="eastAsia" w:ascii="宋体" w:hAnsi="宋体" w:eastAsia="宋体" w:cs="宋体"/>
          <w:b/>
          <w:bCs/>
          <w:sz w:val="21"/>
          <w:szCs w:val="21"/>
          <w:lang w:val="en-US" w:eastAsia="zh-CN"/>
        </w:rPr>
        <w:t>窑洞对”</w:t>
      </w:r>
      <w:r>
        <w:rPr>
          <w:rFonts w:hint="eastAsia" w:ascii="宋体" w:hAnsi="宋体" w:eastAsia="宋体" w:cs="宋体"/>
          <w:b w:val="0"/>
          <w:bCs w:val="0"/>
          <w:sz w:val="21"/>
          <w:szCs w:val="21"/>
          <w:lang w:val="en-US" w:eastAsia="zh-CN"/>
        </w:rPr>
        <w:t>【窑洞对是有关毛泽东和</w:t>
      </w:r>
      <w:r>
        <w:rPr>
          <w:rFonts w:hint="eastAsia" w:ascii="宋体" w:hAnsi="宋体" w:eastAsia="宋体" w:cs="宋体"/>
          <w:b/>
          <w:bCs/>
          <w:sz w:val="21"/>
          <w:szCs w:val="21"/>
          <w:lang w:val="en-US" w:eastAsia="zh-CN"/>
        </w:rPr>
        <w:t>黄炎培</w:t>
      </w:r>
      <w:r>
        <w:rPr>
          <w:rFonts w:hint="eastAsia" w:ascii="宋体" w:hAnsi="宋体" w:eastAsia="宋体" w:cs="宋体"/>
          <w:b w:val="0"/>
          <w:bCs w:val="0"/>
          <w:sz w:val="21"/>
          <w:szCs w:val="21"/>
          <w:lang w:val="en-US" w:eastAsia="zh-CN"/>
        </w:rPr>
        <w:t>在延安窑洞关于历史周期律的一段对话。窑洞对，又称</w:t>
      </w:r>
      <w:r>
        <w:rPr>
          <w:rFonts w:hint="eastAsia" w:ascii="宋体" w:hAnsi="宋体" w:eastAsia="宋体" w:cs="宋体"/>
          <w:b/>
          <w:bCs/>
          <w:sz w:val="21"/>
          <w:szCs w:val="21"/>
          <w:lang w:val="en-US" w:eastAsia="zh-CN"/>
        </w:rPr>
        <w:t>“延安对”</w:t>
      </w:r>
      <w:r>
        <w:rPr>
          <w:rFonts w:hint="eastAsia" w:ascii="宋体" w:hAnsi="宋体" w:eastAsia="宋体" w:cs="宋体"/>
          <w:b w:val="0"/>
          <w:bCs w:val="0"/>
          <w:sz w:val="21"/>
          <w:szCs w:val="21"/>
          <w:lang w:val="en-US" w:eastAsia="zh-CN"/>
        </w:rPr>
        <w:t>，被后人引用为关于政权建设的经典之谈】就是在这里进行的。</w:t>
      </w:r>
      <w:r>
        <w:rPr>
          <w:rFonts w:hint="eastAsia" w:ascii="宋体" w:hAnsi="宋体" w:eastAsia="宋体" w:cs="宋体"/>
          <w:b/>
          <w:bCs/>
          <w:sz w:val="21"/>
          <w:szCs w:val="21"/>
          <w:lang w:val="en-US" w:eastAsia="zh-CN"/>
        </w:rPr>
        <w:t>“窑洞对”的要义，是回答如何跳出治乱兴衰历史周期率、避免人亡政息、确保政权长期存在的问题</w:t>
      </w:r>
      <w:r>
        <w:rPr>
          <w:rFonts w:hint="eastAsia" w:ascii="宋体" w:hAnsi="宋体" w:eastAsia="宋体" w:cs="宋体"/>
          <w:b w:val="0"/>
          <w:bCs w:val="0"/>
          <w:sz w:val="21"/>
          <w:szCs w:val="21"/>
          <w:lang w:val="en-US" w:eastAsia="zh-CN"/>
        </w:rPr>
        <w:t>。在“窑洞对”中，毛泽东同志给出了第一个答案，这就是</w:t>
      </w:r>
      <w:r>
        <w:rPr>
          <w:rFonts w:hint="eastAsia" w:ascii="宋体" w:hAnsi="宋体" w:eastAsia="宋体" w:cs="宋体"/>
          <w:b/>
          <w:bCs/>
          <w:color w:val="FF0000"/>
          <w:sz w:val="21"/>
          <w:szCs w:val="21"/>
          <w:lang w:val="en-US" w:eastAsia="zh-CN"/>
        </w:rPr>
        <w:t>让人民监督政府</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党的十八大以来，以习近平同志为核心的党中央在全面从严治党的实践中给出了第二个答案，这就是</w:t>
      </w:r>
      <w:r>
        <w:rPr>
          <w:rFonts w:hint="eastAsia" w:ascii="宋体" w:hAnsi="宋体" w:eastAsia="宋体" w:cs="宋体"/>
          <w:b/>
          <w:bCs/>
          <w:color w:val="FF0000"/>
          <w:sz w:val="21"/>
          <w:szCs w:val="21"/>
          <w:lang w:val="en-US" w:eastAsia="zh-CN"/>
        </w:rPr>
        <w:t>党的自我革命</w:t>
      </w:r>
      <w:r>
        <w:rPr>
          <w:rFonts w:hint="eastAsia" w:ascii="宋体" w:hAnsi="宋体" w:eastAsia="宋体" w:cs="宋体"/>
          <w:b w:val="0"/>
          <w:bCs w:val="0"/>
          <w:sz w:val="21"/>
          <w:szCs w:val="21"/>
          <w:lang w:val="en-US" w:eastAsia="zh-CN"/>
        </w:rPr>
        <w:t>。习近平指出，延安革命旧址见证了我们党在延安时期领导中国革命、探索马克思主义中国化时代化的光辉历程，是一本永远读不完的书，每次来都温故而知新，受到深刻教育和启示。要管理好、研究好，结合现实讲好杨家岭的故事、讲好党的七大的故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解员介绍了当年陕北人民在民歌《白马调》基础上创作和传唱歌曲《东方红》的过程，并现场作了演唱。习近平指出，这些歌颂党、歌颂毛主席的文艺作品都是人民群众自发创作的，充分说明人民选择了毛泽东，人民拥戴毛泽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随后，习近平等集体乘车前往延安革命纪念馆，参观《伟大历程——中共中央在延安十三年历史陈列》。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从1935年到1948年，以</w:t>
      </w:r>
      <w:r>
        <w:rPr>
          <w:rFonts w:hint="eastAsia" w:ascii="宋体" w:hAnsi="宋体" w:eastAsia="宋体" w:cs="宋体"/>
          <w:b/>
          <w:bCs/>
          <w:color w:val="FF0000"/>
          <w:sz w:val="21"/>
          <w:szCs w:val="21"/>
          <w:lang w:val="en-US" w:eastAsia="zh-CN"/>
        </w:rPr>
        <w:t>延安</w:t>
      </w:r>
      <w:r>
        <w:rPr>
          <w:rFonts w:hint="eastAsia" w:ascii="宋体" w:hAnsi="宋体" w:eastAsia="宋体" w:cs="宋体"/>
          <w:b/>
          <w:bCs/>
          <w:sz w:val="21"/>
          <w:szCs w:val="21"/>
          <w:lang w:val="en-US" w:eastAsia="zh-CN"/>
        </w:rPr>
        <w:t>为中心的陕甘宁边区是中共中央所在地，是中国人民抗日战争的政治指导中心和中国人民解放斗争的总后方</w:t>
      </w:r>
      <w:r>
        <w:rPr>
          <w:rFonts w:hint="eastAsia" w:ascii="宋体" w:hAnsi="宋体" w:eastAsia="宋体" w:cs="宋体"/>
          <w:b w:val="0"/>
          <w:bCs w:val="0"/>
          <w:sz w:val="21"/>
          <w:szCs w:val="21"/>
          <w:lang w:val="en-US" w:eastAsia="zh-CN"/>
        </w:rPr>
        <w:t>。展览全面系统展示了党中央和毛泽东等老一辈革命家把马克思主义基本原理同中国革命具体实践相结合、在延安领导全国革命走向胜利的光辉历史。习近平等依次参观了“中共中央和红军长征的落脚点”“中国人民抗日战争的政治指导中心”“创建新民主主义的模范试验区”“夺取全国胜利的出发点”“延安精神永放光芒”等展览内容。习近平不时驻足观看，同大家一起缅怀党中央在延安时期的峥嵘岁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参观结束时，习近平发表重要讲话。他表示，</w:t>
      </w:r>
      <w:r>
        <w:rPr>
          <w:rFonts w:hint="eastAsia" w:ascii="宋体" w:hAnsi="宋体" w:eastAsia="宋体" w:cs="宋体"/>
          <w:b/>
          <w:bCs/>
          <w:sz w:val="21"/>
          <w:szCs w:val="21"/>
          <w:lang w:val="en-US" w:eastAsia="zh-CN"/>
        </w:rPr>
        <w:t>延安是中国革命的圣地、新中国的摇篮。</w:t>
      </w:r>
      <w:r>
        <w:rPr>
          <w:rFonts w:hint="eastAsia" w:ascii="宋体" w:hAnsi="宋体" w:eastAsia="宋体" w:cs="宋体"/>
          <w:b w:val="0"/>
          <w:bCs w:val="0"/>
          <w:sz w:val="21"/>
          <w:szCs w:val="21"/>
          <w:lang w:val="en-US" w:eastAsia="zh-CN"/>
        </w:rPr>
        <w:t>从1935年到1948年，党中央和毛泽东等老一辈革命家在延安生活和战斗了13年，领导中国革命事业从低潮走向高潮、实现历史性转折，扭转了中国前途命运。巍巍宝塔山，滚滚延河水。延安用五谷杂粮滋养了中国共产党发展壮大，支持了中国革命走向胜利。延安和延安人民为中国革命事业作出了巨大贡献，我们要永远铭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满怀深情地说，我在延安地区生活劳动了7年，我的父辈也是从这里走出去的，我对这里十分熟悉。当年在陕北插队的时候，每次路过延安，我都要来七大会址、杨家岭、枣园、凤凰山等革命旧址看一看。到中央工作后，先后3次来延安考察调研。这次和中央政治局常委同志一起来，就是要宣示新一届中央领导集体将继承和发扬延安时期党形成的优良革命传统和作风，弘扬延安精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习近平强调，在延安时期形成和发扬的光荣传统和优良作风，培育形成的</w:t>
      </w:r>
      <w:r>
        <w:rPr>
          <w:rFonts w:hint="eastAsia" w:ascii="宋体" w:hAnsi="宋体" w:eastAsia="宋体" w:cs="宋体"/>
          <w:b/>
          <w:bCs/>
          <w:sz w:val="21"/>
          <w:szCs w:val="21"/>
          <w:lang w:val="en-US" w:eastAsia="zh-CN"/>
        </w:rPr>
        <w:t>以坚定正确的政治方向、解放思想实事求是的思想路线、全心全意为人民服务的根本宗旨、自力更生艰苦奋斗的创业精神为主要内容的</w:t>
      </w:r>
      <w:r>
        <w:rPr>
          <w:rFonts w:hint="eastAsia" w:ascii="宋体" w:hAnsi="宋体" w:eastAsia="宋体" w:cs="宋体"/>
          <w:b/>
          <w:bCs/>
          <w:color w:val="FF0000"/>
          <w:sz w:val="21"/>
          <w:szCs w:val="21"/>
          <w:lang w:val="en-US" w:eastAsia="zh-CN"/>
        </w:rPr>
        <w:t>延安精神</w:t>
      </w:r>
      <w:r>
        <w:rPr>
          <w:rFonts w:hint="eastAsia" w:ascii="宋体" w:hAnsi="宋体" w:eastAsia="宋体" w:cs="宋体"/>
          <w:b w:val="0"/>
          <w:bCs w:val="0"/>
          <w:sz w:val="21"/>
          <w:szCs w:val="21"/>
          <w:lang w:val="en-US" w:eastAsia="zh-CN"/>
        </w:rPr>
        <w:t>，是党的宝贵精神财富，要代代传承下去。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习近平指出，</w:t>
      </w:r>
      <w:r>
        <w:rPr>
          <w:rFonts w:hint="eastAsia" w:ascii="宋体" w:hAnsi="宋体" w:eastAsia="宋体" w:cs="宋体"/>
          <w:b/>
          <w:bCs/>
          <w:sz w:val="21"/>
          <w:szCs w:val="21"/>
          <w:lang w:val="en-US" w:eastAsia="zh-CN"/>
        </w:rPr>
        <w:t>坚定</w:t>
      </w:r>
      <w:r>
        <w:rPr>
          <w:rFonts w:hint="eastAsia" w:ascii="宋体" w:hAnsi="宋体" w:eastAsia="宋体" w:cs="宋体"/>
          <w:b/>
          <w:bCs/>
          <w:color w:val="FF0000"/>
          <w:sz w:val="21"/>
          <w:szCs w:val="21"/>
          <w:lang w:val="en-US" w:eastAsia="zh-CN"/>
        </w:rPr>
        <w:t>正确的政治方向</w:t>
      </w:r>
      <w:r>
        <w:rPr>
          <w:rFonts w:hint="eastAsia" w:ascii="宋体" w:hAnsi="宋体" w:eastAsia="宋体" w:cs="宋体"/>
          <w:b/>
          <w:bCs/>
          <w:sz w:val="21"/>
          <w:szCs w:val="21"/>
          <w:lang w:val="en-US" w:eastAsia="zh-CN"/>
        </w:rPr>
        <w:t>是延安精神的精髓</w:t>
      </w:r>
      <w:r>
        <w:rPr>
          <w:rFonts w:hint="eastAsia" w:ascii="宋体" w:hAnsi="宋体" w:eastAsia="宋体" w:cs="宋体"/>
          <w:b w:val="0"/>
          <w:bCs w:val="0"/>
          <w:sz w:val="21"/>
          <w:szCs w:val="21"/>
          <w:lang w:val="en-US" w:eastAsia="zh-CN"/>
        </w:rPr>
        <w:t>。1938年，毛泽东同志在延安抗日军政大学回答“在抗大应当学习什么”时指出，“首先是学一个政治方向”。全党同志要坚持正确政治方向，坚决贯彻党的基本理论、基本路线、基本方略，坚决落实党中央决策部署，把老一辈革命家开创的伟大事业继续推向前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延安时期，党提出全心全意为人民服务的根本宗旨并写入党章，强调共产党“这个队伍完全是为着解放人民的，是彻底地为人民的利益工作的”，要求党的干部“把屁股端端地坐在老百姓的这一面”，形成了</w:t>
      </w:r>
      <w:r>
        <w:rPr>
          <w:rFonts w:hint="eastAsia" w:ascii="宋体" w:hAnsi="宋体" w:eastAsia="宋体" w:cs="宋体"/>
          <w:b/>
          <w:bCs/>
          <w:sz w:val="21"/>
          <w:szCs w:val="21"/>
          <w:lang w:val="en-US" w:eastAsia="zh-CN"/>
        </w:rPr>
        <w:t>“只见公仆不见官”</w:t>
      </w:r>
      <w:r>
        <w:rPr>
          <w:rFonts w:hint="eastAsia" w:ascii="宋体" w:hAnsi="宋体" w:eastAsia="宋体" w:cs="宋体"/>
          <w:b w:val="0"/>
          <w:bCs w:val="0"/>
          <w:sz w:val="21"/>
          <w:szCs w:val="21"/>
          <w:lang w:val="en-US" w:eastAsia="zh-CN"/>
        </w:rPr>
        <w:t>的生动局面。全党同志要站稳人民立场，践行党的宗旨，贯彻党的群众路线，保持党同人民群众的血肉联系，自觉把以人民为中心的发展思想贯穿到各项工作之中，扎实推进共同富裕，让现代化建设成果更多更公平惠及全体人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习近平指出，党中央和红军安家延安后，由于敌人的军事包围和经济封锁，条件十分艰苦。延安军民积极响应毛泽东同志发出的</w:t>
      </w:r>
      <w:r>
        <w:rPr>
          <w:rFonts w:hint="eastAsia" w:ascii="宋体" w:hAnsi="宋体" w:eastAsia="宋体" w:cs="宋体"/>
          <w:b/>
          <w:bCs/>
          <w:sz w:val="21"/>
          <w:szCs w:val="21"/>
          <w:lang w:val="en-US" w:eastAsia="zh-CN"/>
        </w:rPr>
        <w:t>“自己动手、丰衣足食”</w:t>
      </w:r>
      <w:r>
        <w:rPr>
          <w:rFonts w:hint="eastAsia" w:ascii="宋体" w:hAnsi="宋体" w:eastAsia="宋体" w:cs="宋体"/>
          <w:b w:val="0"/>
          <w:bCs w:val="0"/>
          <w:sz w:val="21"/>
          <w:szCs w:val="21"/>
          <w:lang w:val="en-US" w:eastAsia="zh-CN"/>
        </w:rPr>
        <w:t>号召，开展了热火朝天的大生产运动，有力支持了抗日前线。全党同志要大力弘扬自力更生、艰苦奋斗精神，无论我们将来物质生活多么丰富，自力更生、艰苦奋斗的精神一定不能丢，脚踏实地、苦干实干，集中精力办好自己的事情，把国家和民族发展放在自己力量的基点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当年毛泽东同志等老一辈革命家在延安，住窑洞、吃粗粮、穿布衣，用“延安作风”打败了“西安作风”。全党同志要把老一辈革命家和共产党人留下的光荣传统和优良作风传承好发扬好，勇于推进党的自我革命，坚定不移推进全面从严治党，始终保持党的先进性和纯洁性，确保党始终成为中国特色社会主义事业的坚强领导核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指出，延安时期，党以顽强的斗争精神和高超的斗争本领，有力开展了抗击日本军国主义侵略的斗争，有力应对了西安事变、七七事变、重庆谈判等一系列重大挑战，有力领导和指挥了全国革命斗争，有力应对了国民党军队对陕甘宁边区的重点进攻，靠小米加步枪打开了中国革命新局面。全党同志要发扬斗争精神、提高斗争本领，坚决战胜前进道路上的各种困难和挑战，依靠顽强斗争打开事业发展新天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习近平强调，党的二十大制定了当前和今后一个时期党和国家的大政方针，描绘了以</w:t>
      </w:r>
      <w:r>
        <w:rPr>
          <w:rFonts w:hint="eastAsia" w:ascii="宋体" w:hAnsi="宋体" w:eastAsia="宋体" w:cs="宋体"/>
          <w:b/>
          <w:bCs/>
          <w:color w:val="FF0000"/>
          <w:sz w:val="21"/>
          <w:szCs w:val="21"/>
          <w:lang w:val="en-US" w:eastAsia="zh-CN"/>
        </w:rPr>
        <w:t>中国式现代化</w:t>
      </w:r>
      <w:r>
        <w:rPr>
          <w:rFonts w:hint="eastAsia" w:ascii="宋体" w:hAnsi="宋体" w:eastAsia="宋体" w:cs="宋体"/>
          <w:b w:val="0"/>
          <w:bCs w:val="0"/>
          <w:sz w:val="21"/>
          <w:szCs w:val="21"/>
          <w:lang w:val="en-US" w:eastAsia="zh-CN"/>
        </w:rPr>
        <w:t>全面推进中华民族伟大复兴的宏伟蓝图。让我们踏上新征程，向着新的奋斗目标，出发！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临行时，习近平同在场的老党员以及老红军、老八路、烈士后代，党校干部学院教师及纪念馆工作人员等亲切交流，勉励大家弘扬革命精神，讲好党的故事，激励人们坚定不移听党话、跟党走，为实现中华民族伟大复兴中国梦而不懈奋斗。现场响起长时间热烈的掌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刘国中、陈希和中央有关部门负责同志，陕西省有关负责同志参加上述活动。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docPartObj>
        <w:docPartGallery w:val="autotext"/>
      </w:docPartObj>
    </w:sdtPr>
    <w:sdtContent>
      <w:p>
        <w:pPr>
          <w:pStyle w:val="7"/>
          <w:jc w:val="center"/>
          <w:rPr>
            <w:rFonts w:hint="eastAsia" w:eastAsiaTheme="minorEastAsia"/>
            <w:lang w:eastAsia="zh-CN"/>
          </w:rPr>
        </w:pPr>
        <w:r>
          <w:fldChar w:fldCharType="begin"/>
        </w:r>
        <w:r>
          <w:instrText xml:space="preserve">PAGE   \* MERGEFORMAT</w:instrText>
        </w:r>
        <w:r>
          <w:fldChar w:fldCharType="separate"/>
        </w:r>
        <w:r>
          <w:rPr>
            <w:lang w:val="zh-CN"/>
          </w:rPr>
          <w:t>1</w:t>
        </w:r>
        <w:r>
          <w:fldChar w:fldCharType="end"/>
        </w:r>
      </w:p>
    </w:sdtContent>
  </w:sdt>
  <w:p>
    <w:pPr>
      <w:pStyle w:val="7"/>
      <w:jc w:val="center"/>
      <w:rPr>
        <w:rFonts w:hint="eastAsia"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Dk1ODg1NjliNjNiYzNmYzQyMTVlYmUyYjI4MTcifQ=="/>
  </w:docVars>
  <w:rsids>
    <w:rsidRoot w:val="00172A27"/>
    <w:rsid w:val="001C16D1"/>
    <w:rsid w:val="00214933"/>
    <w:rsid w:val="00434854"/>
    <w:rsid w:val="004A659F"/>
    <w:rsid w:val="009B6017"/>
    <w:rsid w:val="00BB110E"/>
    <w:rsid w:val="00C0494E"/>
    <w:rsid w:val="00EA20C4"/>
    <w:rsid w:val="03BE185C"/>
    <w:rsid w:val="04500854"/>
    <w:rsid w:val="05841ACC"/>
    <w:rsid w:val="058E7234"/>
    <w:rsid w:val="066D55E4"/>
    <w:rsid w:val="07000671"/>
    <w:rsid w:val="074F1149"/>
    <w:rsid w:val="07683FB9"/>
    <w:rsid w:val="0A173A74"/>
    <w:rsid w:val="0A1977EC"/>
    <w:rsid w:val="0AD36980"/>
    <w:rsid w:val="0BFF061B"/>
    <w:rsid w:val="0D2B56A9"/>
    <w:rsid w:val="0D3A1275"/>
    <w:rsid w:val="0E5232CD"/>
    <w:rsid w:val="0EA77ABC"/>
    <w:rsid w:val="0EE31CA2"/>
    <w:rsid w:val="0FAC428B"/>
    <w:rsid w:val="0FC621C4"/>
    <w:rsid w:val="10370935"/>
    <w:rsid w:val="11DF30C9"/>
    <w:rsid w:val="1356036A"/>
    <w:rsid w:val="139340D4"/>
    <w:rsid w:val="14FD4B36"/>
    <w:rsid w:val="15177B73"/>
    <w:rsid w:val="16DA6212"/>
    <w:rsid w:val="1A90363E"/>
    <w:rsid w:val="1AE937E4"/>
    <w:rsid w:val="1D870731"/>
    <w:rsid w:val="1DFD14A7"/>
    <w:rsid w:val="204607B7"/>
    <w:rsid w:val="20823C9B"/>
    <w:rsid w:val="20CA3197"/>
    <w:rsid w:val="212B6CE1"/>
    <w:rsid w:val="215333A5"/>
    <w:rsid w:val="22405E06"/>
    <w:rsid w:val="244A2F6C"/>
    <w:rsid w:val="25292B82"/>
    <w:rsid w:val="29100584"/>
    <w:rsid w:val="29AD020B"/>
    <w:rsid w:val="2B814859"/>
    <w:rsid w:val="2C275941"/>
    <w:rsid w:val="2DDA05FC"/>
    <w:rsid w:val="2E303847"/>
    <w:rsid w:val="2E9B1478"/>
    <w:rsid w:val="30C2653B"/>
    <w:rsid w:val="31F655B9"/>
    <w:rsid w:val="32696723"/>
    <w:rsid w:val="326D22EA"/>
    <w:rsid w:val="32A55811"/>
    <w:rsid w:val="3613758C"/>
    <w:rsid w:val="36181C81"/>
    <w:rsid w:val="369536B1"/>
    <w:rsid w:val="387132C0"/>
    <w:rsid w:val="38855EC9"/>
    <w:rsid w:val="38C618CB"/>
    <w:rsid w:val="3B79481E"/>
    <w:rsid w:val="3BBA40DC"/>
    <w:rsid w:val="3DE6285F"/>
    <w:rsid w:val="41E4755E"/>
    <w:rsid w:val="41EF4488"/>
    <w:rsid w:val="43E97C54"/>
    <w:rsid w:val="45703A5D"/>
    <w:rsid w:val="45881E1C"/>
    <w:rsid w:val="4611158B"/>
    <w:rsid w:val="47C17F86"/>
    <w:rsid w:val="4803697D"/>
    <w:rsid w:val="4BE928B1"/>
    <w:rsid w:val="4C0F6FA6"/>
    <w:rsid w:val="4E18371E"/>
    <w:rsid w:val="4F5352CC"/>
    <w:rsid w:val="4FCF14FE"/>
    <w:rsid w:val="50AF18DD"/>
    <w:rsid w:val="514C6649"/>
    <w:rsid w:val="529869C2"/>
    <w:rsid w:val="52BA7067"/>
    <w:rsid w:val="53DC4AE4"/>
    <w:rsid w:val="53E969FD"/>
    <w:rsid w:val="54926117"/>
    <w:rsid w:val="549F16B6"/>
    <w:rsid w:val="552D2642"/>
    <w:rsid w:val="558077B3"/>
    <w:rsid w:val="56D7208B"/>
    <w:rsid w:val="56F444EE"/>
    <w:rsid w:val="59604F38"/>
    <w:rsid w:val="596C1727"/>
    <w:rsid w:val="59853B23"/>
    <w:rsid w:val="59C06358"/>
    <w:rsid w:val="59C3246A"/>
    <w:rsid w:val="5A2F3A8F"/>
    <w:rsid w:val="5BBD4B0E"/>
    <w:rsid w:val="5E9B41AC"/>
    <w:rsid w:val="61463CCE"/>
    <w:rsid w:val="61964C33"/>
    <w:rsid w:val="61DF4B5F"/>
    <w:rsid w:val="63251ED3"/>
    <w:rsid w:val="634C3E92"/>
    <w:rsid w:val="63C90AB0"/>
    <w:rsid w:val="652341F0"/>
    <w:rsid w:val="69B63885"/>
    <w:rsid w:val="6A232922"/>
    <w:rsid w:val="6B0A3E88"/>
    <w:rsid w:val="6BC73B27"/>
    <w:rsid w:val="6C8D24B0"/>
    <w:rsid w:val="6F8811D2"/>
    <w:rsid w:val="6F8F7052"/>
    <w:rsid w:val="7401366E"/>
    <w:rsid w:val="74C838E9"/>
    <w:rsid w:val="74D23F68"/>
    <w:rsid w:val="753541F8"/>
    <w:rsid w:val="759E16C4"/>
    <w:rsid w:val="75BF65A3"/>
    <w:rsid w:val="767D3369"/>
    <w:rsid w:val="770767EC"/>
    <w:rsid w:val="780D17F2"/>
    <w:rsid w:val="793472BB"/>
    <w:rsid w:val="794620CE"/>
    <w:rsid w:val="795B0491"/>
    <w:rsid w:val="798D33F9"/>
    <w:rsid w:val="7E6B613D"/>
    <w:rsid w:val="7EAD4AD0"/>
    <w:rsid w:val="7F31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4"/>
    <w:basedOn w:val="1"/>
    <w:next w:val="1"/>
    <w:unhideWhenUsed/>
    <w:qFormat/>
    <w:uiPriority w:val="9"/>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lang w:val="en-US" w:eastAsia="zh-CN" w:bidi="ar-SA"/>
    </w:rPr>
  </w:style>
  <w:style w:type="paragraph" w:styleId="4">
    <w:name w:val="heading 5"/>
    <w:basedOn w:val="1"/>
    <w:next w:val="1"/>
    <w:semiHidden/>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alloon Text"/>
    <w:basedOn w:val="1"/>
    <w:link w:val="16"/>
    <w:semiHidden/>
    <w:unhideWhenUsed/>
    <w:qFormat/>
    <w:uiPriority w:val="99"/>
    <w:pPr>
      <w:spacing w:after="0" w:line="240" w:lineRule="auto"/>
    </w:pPr>
    <w:rPr>
      <w:sz w:val="18"/>
      <w:szCs w:val="18"/>
    </w:rPr>
  </w:style>
  <w:style w:type="paragraph" w:styleId="7">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2">
    <w:name w:val="Strong"/>
    <w:basedOn w:val="11"/>
    <w:qFormat/>
    <w:uiPriority w:val="22"/>
    <w:rPr>
      <w:b/>
      <w:bCs/>
    </w:rPr>
  </w:style>
  <w:style w:type="character" w:customStyle="1" w:styleId="13">
    <w:name w:val="标题 2 Char"/>
    <w:basedOn w:val="11"/>
    <w:link w:val="2"/>
    <w:qFormat/>
    <w:uiPriority w:val="9"/>
    <w:rPr>
      <w:rFonts w:ascii="宋体" w:hAnsi="宋体" w:eastAsia="宋体" w:cs="宋体"/>
      <w:kern w:val="0"/>
      <w:sz w:val="24"/>
      <w:szCs w:val="24"/>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批注框文本 Char"/>
    <w:basedOn w:val="11"/>
    <w:link w:val="6"/>
    <w:semiHidden/>
    <w:qFormat/>
    <w:uiPriority w:val="99"/>
    <w:rPr>
      <w:sz w:val="18"/>
      <w:szCs w:val="18"/>
    </w:rPr>
  </w:style>
  <w:style w:type="paragraph" w:styleId="17">
    <w:name w:val="No Spacing"/>
    <w:qFormat/>
    <w:uiPriority w:val="1"/>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26</Pages>
  <Words>25655</Words>
  <Characters>26691</Characters>
  <Lines>0</Lines>
  <Paragraphs>0</Paragraphs>
  <TotalTime>64</TotalTime>
  <ScaleCrop>false</ScaleCrop>
  <LinksUpToDate>false</LinksUpToDate>
  <CharactersWithSpaces>26692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2020-02-06T01:01:00Z</dcterms:created>
  <dc:creator>HP</dc:creator>
  <cp:lastModifiedBy>YCY</cp:lastModifiedBy>
  <dcterms:modified xsi:type="dcterms:W3CDTF">2022-11-02T01:46:37Z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9D986BEA22514BE4B1DCEE2E22266CBE</vt:lpwstr>
  </property>
</Properties>
</file>