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附件3</w:t>
      </w:r>
      <w:bookmarkStart w:id="0" w:name="_GoBack"/>
      <w:bookmarkEnd w:id="0"/>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盘锦水务集团所属分（子）公司</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eastAsia="zh-CN"/>
        </w:rPr>
        <w:t>2022年招聘考试疫情防控事项须知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为做好我集团2022年招聘期间疫情防控工作，根据新冠肺炎疫情防控常态化的工作要求，为保障考生的生命安全和身体健康，水务集团疫情防控小组提醒广大考生，做好应聘期间的疫情防控。</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考前准备</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1.考生从考试前14天开始至考前1天，不得赴境外或国内中、高风险地区。</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2.考试日前14天（含考试日），考生应避免与新冠肺炎确诊病例、疑似病例、无症状感染者及中、高风险区域人员接触；避免去人群流动性较大、人群密集的场所聚集，做好自我防护。</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3.考生应提前安排好前往考点的时间和路线，赴考时，应提前准备好口罩（一次性使用医用口罩或医用外科口罩），做好个人防护。</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4.考生需提供开考前48小时内盘锦市具备新型冠状病毒核算检测资质的医疗机构出具的核酸检测阴性证明。</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入场检查</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1.考生依据考试时间提前到达考试地点进行入场验证，参加笔、面试时须持有居民身份证、《准考证》、《</w:t>
      </w:r>
      <w:r>
        <w:rPr>
          <w:rFonts w:hint="eastAsia" w:ascii="仿宋" w:hAnsi="仿宋" w:eastAsia="仿宋" w:cs="仿宋"/>
          <w:b w:val="0"/>
          <w:bCs w:val="0"/>
          <w:i w:val="0"/>
          <w:caps w:val="0"/>
          <w:color w:val="auto"/>
          <w:spacing w:val="0"/>
          <w:sz w:val="32"/>
          <w:szCs w:val="32"/>
          <w:lang w:val="en-US" w:eastAsia="zh-CN"/>
        </w:rPr>
        <w:t>盘锦水务集团所属分（子）公司2022年公开招聘报考人员健康承诺书</w:t>
      </w:r>
      <w:r>
        <w:rPr>
          <w:rFonts w:hint="eastAsia" w:ascii="仿宋" w:hAnsi="仿宋" w:eastAsia="仿宋" w:cs="仿宋"/>
          <w:sz w:val="32"/>
          <w:szCs w:val="32"/>
          <w:lang w:val="en-US" w:eastAsia="zh-CN"/>
        </w:rPr>
        <w:t>》、相关政审材料，考前48小时内有效核酸检测阴性证明、“辽事通健康码”“通信大数据行程卡”绿码、佩戴口罩且体温低于37.3℃，方可进入考点参加考试。不佩戴口罩的考生禁止进入考点，不得因为佩戴口罩影响身份识别。</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lang w:val="en-US" w:eastAsia="zh-CN"/>
        </w:rPr>
        <w:t>2.第一次测量体温不合格的，可适当休息后进行再次测量。如复测体温正常，可以正常参加考试，</w:t>
      </w:r>
      <w:r>
        <w:rPr>
          <w:rFonts w:hint="eastAsia" w:ascii="仿宋" w:hAnsi="仿宋" w:eastAsia="仿宋" w:cs="仿宋"/>
          <w:sz w:val="32"/>
          <w:szCs w:val="32"/>
          <w:highlight w:val="none"/>
          <w:lang w:val="en-US" w:eastAsia="zh-CN"/>
        </w:rPr>
        <w:t>复测体温不合格的，取消考试资格。</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3.考生需将《</w:t>
      </w:r>
      <w:r>
        <w:rPr>
          <w:rFonts w:hint="eastAsia" w:ascii="仿宋" w:hAnsi="仿宋" w:eastAsia="仿宋" w:cs="仿宋"/>
          <w:b w:val="0"/>
          <w:bCs w:val="0"/>
          <w:i w:val="0"/>
          <w:caps w:val="0"/>
          <w:color w:val="auto"/>
          <w:spacing w:val="0"/>
          <w:sz w:val="32"/>
          <w:szCs w:val="32"/>
          <w:lang w:val="en-US" w:eastAsia="zh-CN"/>
        </w:rPr>
        <w:t>盘锦水务集团所属分（子）公司2022年公开招聘报考人员健康承诺书</w:t>
      </w:r>
      <w:r>
        <w:rPr>
          <w:rFonts w:hint="eastAsia" w:ascii="仿宋" w:hAnsi="仿宋" w:eastAsia="仿宋" w:cs="仿宋"/>
          <w:sz w:val="32"/>
          <w:szCs w:val="32"/>
          <w:highlight w:val="none"/>
          <w:lang w:val="en-US" w:eastAsia="zh-CN"/>
        </w:rPr>
        <w:t>》在入场时交考点留存。</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应试要求</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1.由于疫情影响，为避免人群聚集，请考生独立赴考，除考生本人外，其他人员不得进入考点。提倡不送考、不在考点外聚集。</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2.考生须及时关注相关疫情防控要求，按相关要求做好疫情自查和防控措施，并在考试期间服从工作人员的疫情检查和管理。</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3.考试期间除进行身份识别以外，须全程佩戴口罩。</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4.考试结束时，考生须按监考员的指令，有序错峰离场，不得拥挤，保持人员间距，不得在考点内滞留。</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5.</w:t>
      </w:r>
      <w:r>
        <w:rPr>
          <w:rFonts w:hint="eastAsia" w:ascii="仿宋" w:hAnsi="仿宋" w:eastAsia="仿宋" w:cs="仿宋"/>
          <w:sz w:val="32"/>
          <w:szCs w:val="32"/>
          <w:highlight w:val="none"/>
          <w:lang w:val="en-US" w:eastAsia="zh-CN"/>
        </w:rPr>
        <w:t>考生应对承诺事项、核酸检测报告等信息的真实性负责，不得隐瞒本人健康状况和旅居行程。对于可以隐瞒病情或者步入式报告发热时、旅居史和接触史的考生，以及在考试疫情防控中拒不配合的人员，造成疫情传播或其他严重后果的，取消其考试资格，并将承担相应法律责任。</w:t>
      </w:r>
    </w:p>
    <w:sectPr>
      <w:pgSz w:w="11906" w:h="16838"/>
      <w:pgMar w:top="1040" w:right="1800" w:bottom="1098"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CF75A6AB-0EEE-4616-9BA2-47B12F81F177}"/>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embedRegular r:id="rId2" w:fontKey="{71207934-97D1-4B7B-B42A-198F05137C50}"/>
  </w:font>
  <w:font w:name="方正小标宋简体">
    <w:panose1 w:val="02000000000000000000"/>
    <w:charset w:val="86"/>
    <w:family w:val="auto"/>
    <w:pitch w:val="default"/>
    <w:sig w:usb0="00000001" w:usb1="080E0000" w:usb2="00000000" w:usb3="00000000" w:csb0="00040000" w:csb1="00000000"/>
    <w:embedRegular r:id="rId3" w:fontKey="{AE8CD3CE-52C2-4552-A41D-1D67C0F7E74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32FD7A9"/>
    <w:multiLevelType w:val="singleLevel"/>
    <w:tmpl w:val="632FD7A9"/>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I4YmE3YmQxY2ZhZDY3YzhhMjg4NGNjNzEzNTVkODUifQ=="/>
  </w:docVars>
  <w:rsids>
    <w:rsidRoot w:val="72A81562"/>
    <w:rsid w:val="020E465E"/>
    <w:rsid w:val="07A8485D"/>
    <w:rsid w:val="2446648F"/>
    <w:rsid w:val="2D10151B"/>
    <w:rsid w:val="428A303D"/>
    <w:rsid w:val="5CEF3066"/>
    <w:rsid w:val="609F5484"/>
    <w:rsid w:val="72A815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922</Words>
  <Characters>953</Characters>
  <Lines>0</Lines>
  <Paragraphs>0</Paragraphs>
  <TotalTime>9</TotalTime>
  <ScaleCrop>false</ScaleCrop>
  <LinksUpToDate>false</LinksUpToDate>
  <CharactersWithSpaces>953</CharactersWithSpaces>
  <Application>WPS Office_11.1.0.11435_F1E327BC-269C-435d-A152-05C5408002CA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2021-11-16T03:00:00Z</dcterms:created>
  <dc:creator>【宇】众不同</dc:creator>
  <cp:lastModifiedBy>Administrator </cp:lastModifiedBy>
  <dcterms:modified xsi:type="dcterms:W3CDTF">2022-06-24T09:09:22Z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2052-11.1.0.11435</vt:lpwstr>
  </property>
  <property fmtid="{D5CDD505-2E9C-101B-9397-08002B2CF9AE}" pid="3" name="ICV">
    <vt:lpwstr>58E79CF75E934D63AA91BC31E860F537</vt:lpwstr>
  </property>
</Properties>
</file>