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/>
          <w:b/>
          <w:bCs/>
          <w:sz w:val="40"/>
          <w:szCs w:val="40"/>
        </w:rPr>
        <w:t>济南市钢城区辛庄镇人民</w:t>
      </w:r>
      <w:r>
        <w:rPr>
          <w:rFonts w:hint="eastAsia" w:ascii="宋体" w:hAnsi="宋体" w:cs="宋体"/>
          <w:b/>
          <w:bCs/>
          <w:sz w:val="40"/>
          <w:szCs w:val="40"/>
        </w:rPr>
        <w:t>政府工作人员报名登记表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1"/>
        <w:gridCol w:w="1294"/>
        <w:gridCol w:w="330"/>
        <w:gridCol w:w="790"/>
        <w:gridCol w:w="1068"/>
        <w:gridCol w:w="51"/>
        <w:gridCol w:w="908"/>
        <w:gridCol w:w="1048"/>
        <w:gridCol w:w="86"/>
        <w:gridCol w:w="1558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0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5" w:hRule="atLeas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88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13" w:firstLineChars="196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我已经仔细阅</w:t>
            </w:r>
            <w:r>
              <w:rPr>
                <w:rFonts w:hint="eastAsia" w:cs="宋体"/>
                <w:b/>
                <w:kern w:val="0"/>
              </w:rPr>
              <w:t>读《</w:t>
            </w:r>
            <w:r>
              <w:rPr>
                <w:rFonts w:cs="宋体"/>
                <w:b/>
                <w:kern w:val="0"/>
              </w:rPr>
              <w:t>济南市钢城区辛庄镇</w:t>
            </w:r>
            <w:r>
              <w:rPr>
                <w:rFonts w:hint="eastAsia" w:cs="宋体"/>
                <w:b/>
                <w:kern w:val="0"/>
              </w:rPr>
              <w:t>政府工作人员招聘简章</w:t>
            </w:r>
            <w:r>
              <w:rPr>
                <w:rFonts w:hint="eastAsia"/>
                <w:b/>
              </w:rPr>
              <w:t>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rPr>
          <w:rFonts w:ascii="Arial" w:hAnsi="Arial" w:eastAsia="宋体" w:cs="Arial"/>
          <w:color w:val="666666"/>
          <w:sz w:val="39"/>
          <w:szCs w:val="39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2020-03-04T08:27:07Z</dcterms:created>
  <dc:creator>Administrator</dc:creator>
  <cp:lastModifiedBy>天瑞公司『山钢莱钢』免费招聘</cp:lastModifiedBy>
  <dcterms:modified xsi:type="dcterms:W3CDTF">2020-03-04T08:27:12Z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