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>
      <w:pP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江苏省农业农村厅直属事业单位2022年统一公开招聘联系邮箱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2"/>
        <w:gridCol w:w="4774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74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8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江苏省农业农村厅财务会计中心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nynctckzx@163.com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江苏省农业信息中心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  <w:t>247590246@qq.com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江苏省植物保护植物检疫站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120334169@qq.com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江苏省农业技术推广总站</w:t>
            </w:r>
          </w:p>
        </w:tc>
        <w:tc>
          <w:tcPr>
            <w:tcW w:w="33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108351240@qq.com（309岗位）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j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srice@126.com（310岗位）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江苏省农业对外合作交流中心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604994789@qq.com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江苏省动物疫病预防控制中心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jssykzhk@163.com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江苏省农产品质量检验测试中心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maple_1014@163.com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江苏省农药总站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75414800@qq.com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江苏省农业宣传教育与文化体育中心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834862268@qq.com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江苏省职业农民培育指导站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1102266783@qq.com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江苏省淡水水产研究所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870950319@qq.com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江苏省农业机械试验鉴定站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389070648@qq.com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江苏省农机具开发应用中心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smith.xubin@163.com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江苏省家禽科学研究所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175474457@qq.com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江苏省蚕种所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13861718703@163.com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774" w:type="dxa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江苏省海洋水产研究所</w:t>
            </w:r>
          </w:p>
        </w:tc>
        <w:tc>
          <w:tcPr>
            <w:tcW w:w="3382" w:type="dxa"/>
          </w:tcPr>
          <w:p>
            <w:pPr>
              <w:rPr>
                <w:rFonts w:hint="default" w:ascii="Times New Roman" w:hAnsi="Times New Roman" w:eastAsia="方正小标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  <w:t>jsocean580@163.com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（请面试考生自7月24日起每日主动向招聘单位如实申报个人健康监测、旅居地等信息直至考试当日）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2I3NWIwMWVkZDQzNGFjOWI1YTVhMTAxOGYwNmQifQ=="/>
  </w:docVars>
  <w:rsids>
    <w:rsidRoot w:val="3719317D"/>
    <w:rsid w:val="0F0E77D8"/>
    <w:rsid w:val="371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2022-07-20T07:12:00Z</dcterms:created>
  <dc:creator>Tasty</dc:creator>
  <cp:lastModifiedBy>Tasty</cp:lastModifiedBy>
  <cp:lastPrinted>2022-07-20T09:17:17Z</cp:lastPrinted>
  <dcterms:modified xsi:type="dcterms:W3CDTF">2022-07-20T10:13:44Z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F7CBFF91670D48B794662C48B16668FA</vt:lpwstr>
  </property>
</Properties>
</file>