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Style w:val="8"/>
          <w:sz w:val="44"/>
          <w:szCs w:val="44"/>
        </w:rPr>
      </w:pPr>
    </w:p>
    <w:p>
      <w:pPr>
        <w:pStyle w:val="5"/>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Style w:val="8"/>
          <w:sz w:val="44"/>
          <w:szCs w:val="44"/>
        </w:rPr>
      </w:pPr>
      <w:r>
        <w:rPr>
          <w:rStyle w:val="8"/>
          <w:rFonts w:hint="eastAsia"/>
          <w:sz w:val="44"/>
          <w:szCs w:val="44"/>
        </w:rPr>
        <w:t>如皋市教育局直属市教育考试中心</w:t>
      </w:r>
    </w:p>
    <w:p>
      <w:pPr>
        <w:pStyle w:val="5"/>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sz w:val="44"/>
          <w:szCs w:val="44"/>
        </w:rPr>
      </w:pPr>
      <w:r>
        <w:rPr>
          <w:rStyle w:val="8"/>
          <w:rFonts w:hint="eastAsia"/>
          <w:sz w:val="44"/>
          <w:szCs w:val="44"/>
        </w:rPr>
        <w:t>公开选聘工作人员公告</w:t>
      </w:r>
    </w:p>
    <w:p>
      <w:pPr>
        <w:keepNext w:val="0"/>
        <w:keepLines w:val="0"/>
        <w:pageBreakBefore w:val="0"/>
        <w:widowControl w:val="0"/>
        <w:kinsoku/>
        <w:wordWrap/>
        <w:overflowPunct/>
        <w:topLinePunct w:val="0"/>
        <w:autoSpaceDE/>
        <w:autoSpaceDN/>
        <w:bidi w:val="0"/>
        <w:spacing w:line="560" w:lineRule="exact"/>
        <w:ind w:firstLine="560" w:firstLineChars="200"/>
        <w:jc w:val="center"/>
        <w:textAlignment w:val="auto"/>
        <w:rPr>
          <w:rFonts w:ascii="宋体" w:hAnsi="宋体" w:eastAsia="宋体" w:cs="宋体"/>
          <w:kern w:val="0"/>
          <w:sz w:val="28"/>
          <w:szCs w:val="28"/>
          <w:lang w:bidi="ar"/>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为贯彻落实《省教育厅关于加快推进全省教育考试机构专业化能力建设的实施意见》精神，根据工作需要，经研究，如皋市教育考试中心拟面向全市教育系统在编教职工选聘工作人员。现将有关事项公告如下：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kern w:val="0"/>
          <w:sz w:val="32"/>
          <w:szCs w:val="32"/>
          <w:lang w:bidi="en-US"/>
        </w:rPr>
      </w:pPr>
      <w:r>
        <w:rPr>
          <w:rFonts w:hint="eastAsia" w:ascii="黑体" w:hAnsi="黑体" w:eastAsia="黑体" w:cs="黑体"/>
          <w:kern w:val="0"/>
          <w:sz w:val="32"/>
          <w:szCs w:val="32"/>
          <w:lang w:bidi="en-US"/>
        </w:rPr>
        <w:t>一、选聘岗位及数量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如皋市教育考试中心国家教育考试系统管理员</w:t>
      </w:r>
      <w:r>
        <w:rPr>
          <w:rFonts w:hint="default" w:ascii="Times New Roman" w:hAnsi="Times New Roman" w:eastAsia="仿宋_GB2312" w:cs="Times New Roman"/>
          <w:snapToGrid w:val="0"/>
          <w:kern w:val="0"/>
          <w:sz w:val="32"/>
          <w:szCs w:val="32"/>
        </w:rPr>
        <w:t>1人</w:t>
      </w:r>
      <w:r>
        <w:rPr>
          <w:rFonts w:hint="eastAsia" w:ascii="Calibri" w:hAnsi="Calibri" w:eastAsia="仿宋_GB2312" w:cs="Times New Roman"/>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kern w:val="0"/>
          <w:sz w:val="32"/>
          <w:szCs w:val="32"/>
          <w:lang w:bidi="en-US"/>
        </w:rPr>
      </w:pPr>
      <w:r>
        <w:rPr>
          <w:rFonts w:hint="eastAsia" w:ascii="黑体" w:hAnsi="黑体" w:eastAsia="黑体" w:cs="黑体"/>
          <w:kern w:val="0"/>
          <w:sz w:val="32"/>
          <w:szCs w:val="32"/>
          <w:lang w:bidi="en-US"/>
        </w:rPr>
        <w:t>二、选聘范围及条件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Calibri" w:hAnsi="Calibri" w:eastAsia="楷体_GB2312" w:cs="Times New Roman"/>
          <w:kern w:val="0"/>
          <w:sz w:val="32"/>
          <w:szCs w:val="32"/>
          <w:lang w:bidi="en-US"/>
        </w:rPr>
      </w:pPr>
      <w:r>
        <w:rPr>
          <w:rFonts w:hint="eastAsia" w:ascii="Calibri" w:hAnsi="Calibri" w:eastAsia="楷体_GB2312" w:cs="Times New Roman"/>
          <w:kern w:val="0"/>
          <w:sz w:val="32"/>
          <w:szCs w:val="32"/>
          <w:lang w:bidi="en-US"/>
        </w:rPr>
        <w:t>（一）主办选聘范围及条件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1．</w:t>
      </w:r>
      <w:r>
        <w:rPr>
          <w:rFonts w:ascii="Calibri" w:hAnsi="Calibri" w:eastAsia="仿宋_GB2312" w:cs="Times New Roman"/>
          <w:snapToGrid w:val="0"/>
          <w:kern w:val="0"/>
          <w:sz w:val="32"/>
          <w:szCs w:val="32"/>
        </w:rPr>
        <w:t>遵纪守法，品行端正，团结</w:t>
      </w:r>
      <w:r>
        <w:rPr>
          <w:rFonts w:hint="eastAsia" w:ascii="Calibri" w:hAnsi="Calibri" w:eastAsia="仿宋_GB2312" w:cs="Times New Roman"/>
          <w:snapToGrid w:val="0"/>
          <w:kern w:val="0"/>
          <w:sz w:val="32"/>
          <w:szCs w:val="32"/>
        </w:rPr>
        <w:t>协</w:t>
      </w:r>
      <w:r>
        <w:rPr>
          <w:rFonts w:ascii="Calibri" w:hAnsi="Calibri" w:eastAsia="仿宋_GB2312" w:cs="Times New Roman"/>
          <w:snapToGrid w:val="0"/>
          <w:kern w:val="0"/>
          <w:sz w:val="32"/>
          <w:szCs w:val="32"/>
        </w:rPr>
        <w:t>作，作风严谨，身体健康</w:t>
      </w:r>
      <w:r>
        <w:rPr>
          <w:rFonts w:hint="eastAsia" w:ascii="Calibri" w:hAnsi="Calibri" w:eastAsia="仿宋_GB2312" w:cs="Times New Roman"/>
          <w:snapToGrid w:val="0"/>
          <w:kern w:val="0"/>
          <w:sz w:val="32"/>
          <w:szCs w:val="32"/>
        </w:rPr>
        <w:t>，</w:t>
      </w:r>
      <w:r>
        <w:rPr>
          <w:rFonts w:ascii="Calibri" w:hAnsi="Calibri" w:eastAsia="仿宋_GB2312" w:cs="Times New Roman"/>
          <w:snapToGrid w:val="0"/>
          <w:kern w:val="0"/>
          <w:sz w:val="32"/>
          <w:szCs w:val="32"/>
        </w:rPr>
        <w:t>有良好职业素养</w:t>
      </w:r>
      <w:r>
        <w:rPr>
          <w:rFonts w:hint="eastAsia" w:ascii="Calibri" w:hAnsi="Calibri" w:eastAsia="仿宋_GB2312" w:cs="Times New Roman"/>
          <w:snapToGrid w:val="0"/>
          <w:kern w:val="0"/>
          <w:sz w:val="32"/>
          <w:szCs w:val="32"/>
        </w:rPr>
        <w:t>的本市教育系统在编在岗管理人员；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2．</w:t>
      </w:r>
      <w:r>
        <w:rPr>
          <w:rFonts w:hint="eastAsia" w:ascii="Calibri" w:hAnsi="Calibri" w:eastAsia="仿宋_GB2312" w:cs="Times New Roman"/>
          <w:snapToGrid w:val="0"/>
          <w:kern w:val="0"/>
          <w:sz w:val="32"/>
          <w:szCs w:val="32"/>
        </w:rPr>
        <w:t>年龄</w:t>
      </w:r>
      <w:r>
        <w:rPr>
          <w:rFonts w:hint="default" w:ascii="Times New Roman" w:hAnsi="Times New Roman" w:eastAsia="仿宋_GB2312" w:cs="Times New Roman"/>
          <w:snapToGrid w:val="0"/>
          <w:kern w:val="0"/>
          <w:sz w:val="32"/>
          <w:szCs w:val="32"/>
        </w:rPr>
        <w:t>在45周岁以内（1978年1月1日以后出生）；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color w:val="000000" w:themeColor="text1"/>
          <w:kern w:val="0"/>
          <w:sz w:val="32"/>
          <w:szCs w:val="32"/>
          <w:lang w:eastAsia="zh-Hans"/>
          <w14:textFill>
            <w14:solidFill>
              <w14:schemeClr w14:val="tx1"/>
            </w14:solidFill>
          </w14:textFill>
        </w:rPr>
        <w:t>3</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snapToGrid w:val="0"/>
          <w:kern w:val="0"/>
          <w:sz w:val="32"/>
          <w:szCs w:val="32"/>
        </w:rPr>
        <w:t>大学本科及以上学历，具有信息技术中小学教师高级及以上职称；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Calibri" w:hAnsi="Calibri" w:eastAsia="仿宋_GB2312" w:cs="Times New Roman"/>
          <w:snapToGrid w:val="0"/>
          <w:kern w:val="0"/>
          <w:sz w:val="32"/>
          <w:szCs w:val="32"/>
          <w:lang w:eastAsia="zh-CN"/>
        </w:rPr>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4．</w:t>
      </w:r>
      <w:r>
        <w:rPr>
          <w:rFonts w:hint="eastAsia" w:ascii="Calibri" w:hAnsi="Calibri" w:eastAsia="仿宋_GB2312" w:cs="Times New Roman"/>
          <w:snapToGrid w:val="0"/>
          <w:kern w:val="0"/>
          <w:sz w:val="32"/>
          <w:szCs w:val="32"/>
        </w:rPr>
        <w:t>有学校中层及以上任职经历，具有较强的组织管理能力和统筹协调能力</w:t>
      </w:r>
      <w:r>
        <w:rPr>
          <w:rFonts w:hint="eastAsia" w:ascii="Calibri" w:hAnsi="Calibri" w:eastAsia="仿宋_GB2312" w:cs="Times New Roman"/>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5．</w:t>
      </w:r>
      <w:r>
        <w:rPr>
          <w:rFonts w:hint="eastAsia" w:ascii="Calibri" w:hAnsi="Calibri" w:eastAsia="仿宋_GB2312" w:cs="Times New Roman"/>
          <w:snapToGrid w:val="0"/>
          <w:kern w:val="0"/>
          <w:sz w:val="32"/>
          <w:szCs w:val="32"/>
        </w:rPr>
        <w:t>有较强的编程能力，本人或辅导学生参加全国信息学奥赛获普及组一等奖及以上荣誉。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kern w:val="0"/>
          <w:sz w:val="32"/>
          <w:szCs w:val="32"/>
          <w:lang w:bidi="en-US"/>
        </w:rPr>
      </w:pPr>
      <w:r>
        <w:rPr>
          <w:rFonts w:hint="eastAsia" w:ascii="黑体" w:hAnsi="黑体" w:eastAsia="黑体" w:cs="黑体"/>
          <w:kern w:val="0"/>
          <w:sz w:val="32"/>
          <w:szCs w:val="32"/>
          <w:lang w:bidi="en-US"/>
        </w:rPr>
        <w:t>三、选聘程序</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Calibri" w:hAnsi="Calibri" w:eastAsia="楷体_GB2312" w:cs="Times New Roman"/>
          <w:kern w:val="0"/>
          <w:sz w:val="32"/>
          <w:szCs w:val="32"/>
          <w:lang w:bidi="en-US"/>
        </w:rPr>
      </w:pPr>
      <w:r>
        <w:rPr>
          <w:rFonts w:hint="eastAsia" w:ascii="Calibri" w:hAnsi="Calibri" w:eastAsia="楷体_GB2312" w:cs="Times New Roman"/>
          <w:kern w:val="0"/>
          <w:sz w:val="32"/>
          <w:szCs w:val="32"/>
          <w:lang w:bidi="en-US"/>
        </w:rPr>
        <w:t>（一）报名和资格审查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采取现场报名方式，对报名人员进行资格审查。对弄虚作假、违反选聘纪律的报名人员，一经发现并查实，立即取消资格。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1．</w:t>
      </w:r>
      <w:r>
        <w:rPr>
          <w:rFonts w:hint="eastAsia" w:ascii="Calibri" w:hAnsi="Calibri" w:eastAsia="仿宋_GB2312" w:cs="Times New Roman"/>
          <w:snapToGrid w:val="0"/>
          <w:kern w:val="0"/>
          <w:sz w:val="32"/>
          <w:szCs w:val="32"/>
        </w:rPr>
        <w:t>报名时间</w:t>
      </w:r>
      <w:r>
        <w:rPr>
          <w:rFonts w:hint="default" w:ascii="Times New Roman" w:hAnsi="Times New Roman" w:eastAsia="仿宋_GB2312" w:cs="Times New Roman"/>
          <w:snapToGrid w:val="0"/>
          <w:kern w:val="0"/>
          <w:sz w:val="32"/>
          <w:szCs w:val="32"/>
        </w:rPr>
        <w:t>：2023年8月16日-18日（上午9-11时，下午3-5时）。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2．</w:t>
      </w:r>
      <w:r>
        <w:rPr>
          <w:rFonts w:hint="eastAsia" w:ascii="Calibri" w:hAnsi="Calibri" w:eastAsia="仿宋_GB2312" w:cs="Times New Roman"/>
          <w:snapToGrid w:val="0"/>
          <w:kern w:val="0"/>
          <w:sz w:val="32"/>
          <w:szCs w:val="32"/>
        </w:rPr>
        <w:t>报名地点：如皋市教育考试中心（市外国语学校经纬楼三楼）。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3．</w:t>
      </w:r>
      <w:r>
        <w:rPr>
          <w:rFonts w:hint="eastAsia" w:ascii="Calibri" w:hAnsi="Calibri" w:eastAsia="仿宋_GB2312" w:cs="Times New Roman"/>
          <w:snapToGrid w:val="0"/>
          <w:kern w:val="0"/>
          <w:sz w:val="32"/>
          <w:szCs w:val="32"/>
        </w:rPr>
        <w:t>报名材料：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本人填写的《报名登记表》一份；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2</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本人身份证、学历（学位）证书、职称证书、近三年年度考核表、工作以来荣誉证书以及其他能反映本人工作实绩和能力的佐证材料。材料缴复印件，原件现场验核后退回。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本着</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好</w:t>
      </w:r>
      <w:r>
        <w:rPr>
          <w:rFonts w:hint="eastAsia" w:ascii="Calibri" w:hAnsi="Calibri" w:eastAsia="仿宋_GB2312" w:cs="Times New Roman"/>
          <w:snapToGrid w:val="0"/>
          <w:kern w:val="0"/>
          <w:sz w:val="32"/>
          <w:szCs w:val="32"/>
        </w:rPr>
        <w:t>中选优，优中选强</w:t>
      </w:r>
      <w:r>
        <w:rPr>
          <w:rFonts w:hint="eastAsia" w:ascii="Times New Roman" w:hAnsi="Times New Roman" w:eastAsia="仿宋_GB2312" w:cs="Times New Roman"/>
          <w:snapToGrid w:val="0"/>
          <w:kern w:val="0"/>
          <w:sz w:val="32"/>
          <w:szCs w:val="32"/>
          <w:lang w:eastAsia="zh-CN"/>
        </w:rPr>
        <w:t>”</w:t>
      </w:r>
      <w:r>
        <w:rPr>
          <w:rFonts w:hint="eastAsia" w:ascii="Calibri" w:hAnsi="Calibri" w:eastAsia="仿宋_GB2312" w:cs="Times New Roman"/>
          <w:snapToGrid w:val="0"/>
          <w:kern w:val="0"/>
          <w:sz w:val="32"/>
          <w:szCs w:val="32"/>
        </w:rPr>
        <w:t>的原则，报名人数与岗位计划达</w:t>
      </w:r>
      <w:r>
        <w:rPr>
          <w:rFonts w:hint="default" w:ascii="Times New Roman" w:hAnsi="Times New Roman" w:eastAsia="仿宋_GB2312" w:cs="Times New Roman"/>
          <w:snapToGrid w:val="0"/>
          <w:kern w:val="0"/>
          <w:sz w:val="32"/>
          <w:szCs w:val="32"/>
        </w:rPr>
        <w:t>到2︰1方</w:t>
      </w:r>
      <w:r>
        <w:rPr>
          <w:rFonts w:hint="eastAsia" w:ascii="Calibri" w:hAnsi="Calibri" w:eastAsia="仿宋_GB2312" w:cs="Times New Roman"/>
          <w:snapToGrid w:val="0"/>
          <w:kern w:val="0"/>
          <w:sz w:val="32"/>
          <w:szCs w:val="32"/>
        </w:rPr>
        <w:t>可进行选拔。</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Calibri" w:hAnsi="Calibri" w:eastAsia="楷体_GB2312" w:cs="Times New Roman"/>
          <w:kern w:val="0"/>
          <w:sz w:val="32"/>
          <w:szCs w:val="32"/>
          <w:lang w:bidi="en-US"/>
        </w:rPr>
      </w:pPr>
      <w:r>
        <w:rPr>
          <w:rFonts w:hint="eastAsia" w:ascii="Calibri" w:hAnsi="Calibri" w:eastAsia="楷体_GB2312" w:cs="Times New Roman"/>
          <w:kern w:val="0"/>
          <w:sz w:val="32"/>
          <w:szCs w:val="32"/>
          <w:lang w:bidi="en-US"/>
        </w:rPr>
        <w:t>（二）选拔办法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采取适岗评价和面试相结合的办法进行选拔，适岗评价和面试成绩各</w:t>
      </w:r>
      <w:r>
        <w:rPr>
          <w:rFonts w:hint="default" w:ascii="Times New Roman" w:hAnsi="Times New Roman" w:eastAsia="仿宋_GB2312" w:cs="Times New Roman"/>
          <w:snapToGrid w:val="0"/>
          <w:kern w:val="0"/>
          <w:sz w:val="32"/>
          <w:szCs w:val="32"/>
        </w:rPr>
        <w:t>占50%。</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Calibri" w:hAnsi="Calibri" w:eastAsia="楷体_GB2312" w:cs="Times New Roman"/>
          <w:kern w:val="0"/>
          <w:sz w:val="32"/>
          <w:szCs w:val="32"/>
          <w:lang w:bidi="en-US"/>
        </w:rPr>
      </w:pPr>
      <w:r>
        <w:rPr>
          <w:rFonts w:hint="eastAsia" w:ascii="Calibri" w:hAnsi="Calibri" w:eastAsia="楷体_GB2312" w:cs="Times New Roman"/>
          <w:kern w:val="0"/>
          <w:sz w:val="32"/>
          <w:szCs w:val="32"/>
          <w:lang w:bidi="en-US"/>
        </w:rPr>
        <w:t>（三）考察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根据选拔办法，择优确定考察人选。重点考察报考人员的政治思想、道德品质、工作能力、现实表现、廉洁自律等方面的情况。</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Calibri" w:hAnsi="Calibri" w:eastAsia="楷体_GB2312" w:cs="Times New Roman"/>
          <w:kern w:val="0"/>
          <w:sz w:val="32"/>
          <w:szCs w:val="32"/>
          <w:lang w:bidi="en-US"/>
        </w:rPr>
      </w:pPr>
      <w:r>
        <w:rPr>
          <w:rFonts w:hint="eastAsia" w:ascii="Calibri" w:hAnsi="Calibri" w:eastAsia="楷体_GB2312" w:cs="Times New Roman"/>
          <w:kern w:val="0"/>
          <w:sz w:val="32"/>
          <w:szCs w:val="32"/>
          <w:lang w:bidi="en-US"/>
        </w:rPr>
        <w:t>（四）公示与录用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根据考察情况由如皋市教育局按选聘岗位计划确定拟选聘人选，选聘人员试用期一年，试用期满考核合格者，按规定程序报相关部门审批后办理工作岗位变动手续。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kern w:val="0"/>
          <w:sz w:val="32"/>
          <w:szCs w:val="32"/>
          <w:lang w:bidi="en-US"/>
        </w:rPr>
      </w:pPr>
      <w:r>
        <w:rPr>
          <w:rFonts w:hint="eastAsia" w:ascii="黑体" w:hAnsi="黑体" w:eastAsia="黑体" w:cs="黑体"/>
          <w:kern w:val="0"/>
          <w:sz w:val="32"/>
          <w:szCs w:val="32"/>
          <w:lang w:bidi="en-US"/>
        </w:rPr>
        <w:t>四、监督举报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Calibri" w:hAnsi="Calibri" w:eastAsia="仿宋_GB2312" w:cs="Times New Roman"/>
          <w:snapToGrid w:val="0"/>
          <w:kern w:val="0"/>
          <w:sz w:val="32"/>
          <w:szCs w:val="32"/>
          <w:lang w:eastAsia="zh-CN"/>
        </w:rPr>
      </w:pPr>
      <w:r>
        <w:rPr>
          <w:rFonts w:hint="eastAsia" w:ascii="Calibri" w:hAnsi="Calibri" w:eastAsia="仿宋_GB2312" w:cs="Times New Roman"/>
          <w:snapToGrid w:val="0"/>
          <w:kern w:val="0"/>
          <w:sz w:val="32"/>
          <w:szCs w:val="32"/>
        </w:rPr>
        <w:t>事业单位公开选聘工作人员，坚持“公开、平等、竞争、择优”的原则，接受纪检监察部门和社会公众的监督。选聘工作以本公告为依据，一经发现并查实不符合本公告规定以及徇私舞弊、弄虚作假的，即取消报考人员的聘用资格，并追究相关工作人员责任。举报电</w:t>
      </w:r>
      <w:r>
        <w:rPr>
          <w:rFonts w:hint="default" w:ascii="Times New Roman" w:hAnsi="Times New Roman" w:eastAsia="仿宋_GB2312" w:cs="Times New Roman"/>
          <w:snapToGrid w:val="0"/>
          <w:kern w:val="0"/>
          <w:sz w:val="32"/>
          <w:szCs w:val="32"/>
        </w:rPr>
        <w:t>话：87623033</w:t>
      </w:r>
      <w:r>
        <w:rPr>
          <w:rFonts w:hint="eastAsia" w:ascii="Calibri" w:hAnsi="Calibri" w:eastAsia="仿宋_GB2312" w:cs="Times New Roman"/>
          <w:snapToGrid w:val="0"/>
          <w:kern w:val="0"/>
          <w:sz w:val="32"/>
          <w:szCs w:val="32"/>
        </w:rPr>
        <w:t>（如皋市教育局党群建设与监督审计科）</w:t>
      </w:r>
      <w:r>
        <w:rPr>
          <w:rFonts w:hint="eastAsia" w:ascii="Calibri" w:hAnsi="Calibri" w:eastAsia="仿宋_GB2312" w:cs="Times New Roman"/>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hint="eastAsia" w:ascii="Calibri" w:hAnsi="Calibri"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如皋市教育局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napToGrid w:val="0"/>
          <w:kern w:val="0"/>
          <w:sz w:val="32"/>
          <w:szCs w:val="32"/>
        </w:rPr>
      </w:pPr>
      <w:r>
        <w:rPr>
          <w:rFonts w:hint="eastAsia" w:ascii="Calibri" w:hAnsi="Calibri" w:eastAsia="仿宋_GB2312" w:cs="Times New Roman"/>
          <w:snapToGrid w:val="0"/>
          <w:kern w:val="0"/>
          <w:sz w:val="32"/>
          <w:szCs w:val="32"/>
        </w:rPr>
        <w:t xml:space="preserve">                            </w:t>
      </w:r>
      <w:r>
        <w:rPr>
          <w:rFonts w:hint="default" w:ascii="Times New Roman" w:hAnsi="Times New Roman" w:eastAsia="仿宋_GB2312" w:cs="Times New Roman"/>
          <w:snapToGrid w:val="0"/>
          <w:kern w:val="0"/>
          <w:sz w:val="32"/>
          <w:szCs w:val="32"/>
        </w:rPr>
        <w:t xml:space="preserve">   2023年8月14日</w:t>
      </w:r>
    </w:p>
    <w:p>
      <w:pPr>
        <w:jc w:val="left"/>
        <w:rPr>
          <w:rFonts w:ascii="Calibri" w:hAnsi="Calibri" w:eastAsia="仿宋_GB2312" w:cs="Times New Roman"/>
          <w:snapToGrid w:val="0"/>
          <w:kern w:val="0"/>
          <w:sz w:val="32"/>
          <w:szCs w:val="32"/>
        </w:rPr>
      </w:pPr>
      <w:r>
        <w:rPr>
          <w:rFonts w:hint="eastAsia" w:ascii="宋体" w:hAnsi="宋体" w:eastAsia="宋体" w:cs="宋体"/>
          <w:b/>
          <w:bCs/>
          <w:kern w:val="0"/>
          <w:sz w:val="36"/>
          <w:szCs w:val="36"/>
        </w:rPr>
        <w:br w:type="page"/>
      </w:r>
      <w:r>
        <w:rPr>
          <w:rFonts w:hint="eastAsia" w:ascii="Calibri" w:hAnsi="Calibri" w:eastAsia="仿宋_GB2312" w:cs="Times New Roman"/>
          <w:snapToGrid w:val="0"/>
          <w:kern w:val="0"/>
          <w:sz w:val="32"/>
          <w:szCs w:val="32"/>
        </w:rPr>
        <w:t>附件：</w:t>
      </w:r>
    </w:p>
    <w:p>
      <w:pPr>
        <w:jc w:val="center"/>
        <w:rPr>
          <w:rFonts w:ascii="宋体" w:hAnsi="宋体" w:eastAsia="宋体" w:cs="宋体"/>
          <w:kern w:val="0"/>
          <w:sz w:val="24"/>
        </w:rPr>
      </w:pPr>
      <w:r>
        <w:rPr>
          <w:rFonts w:hint="eastAsia" w:ascii="宋体" w:hAnsi="宋体" w:eastAsia="宋体" w:cs="宋体"/>
          <w:b/>
          <w:bCs/>
          <w:kern w:val="0"/>
          <w:sz w:val="44"/>
          <w:szCs w:val="44"/>
        </w:rPr>
        <w:t>如皋市教育局公开选聘工作人员报名表</w:t>
      </w:r>
      <w:bookmarkStart w:id="0" w:name="_GoBack"/>
      <w:bookmarkEnd w:id="0"/>
    </w:p>
    <w:tbl>
      <w:tblPr>
        <w:tblStyle w:val="6"/>
        <w:tblW w:w="9660" w:type="dxa"/>
        <w:jc w:val="center"/>
        <w:tblLayout w:type="fixed"/>
        <w:tblCellMar>
          <w:top w:w="0" w:type="dxa"/>
          <w:left w:w="108" w:type="dxa"/>
          <w:bottom w:w="0" w:type="dxa"/>
          <w:right w:w="108" w:type="dxa"/>
        </w:tblCellMar>
      </w:tblPr>
      <w:tblGrid>
        <w:gridCol w:w="1246"/>
        <w:gridCol w:w="20"/>
        <w:gridCol w:w="1274"/>
        <w:gridCol w:w="388"/>
        <w:gridCol w:w="420"/>
        <w:gridCol w:w="611"/>
        <w:gridCol w:w="567"/>
        <w:gridCol w:w="993"/>
        <w:gridCol w:w="283"/>
        <w:gridCol w:w="918"/>
        <w:gridCol w:w="925"/>
        <w:gridCol w:w="850"/>
        <w:gridCol w:w="284"/>
        <w:gridCol w:w="799"/>
        <w:gridCol w:w="82"/>
      </w:tblGrid>
      <w:tr>
        <w:tblPrEx>
          <w:tblCellMar>
            <w:top w:w="0" w:type="dxa"/>
            <w:left w:w="108" w:type="dxa"/>
            <w:bottom w:w="0" w:type="dxa"/>
            <w:right w:w="108" w:type="dxa"/>
          </w:tblCellMar>
        </w:tblPrEx>
        <w:trPr>
          <w:trHeight w:val="778"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姓 </w:t>
            </w:r>
            <w:r>
              <w:rPr>
                <w:rFonts w:ascii="宋体" w:hAnsi="宋体" w:eastAsia="宋体" w:cs="宋体"/>
                <w:kern w:val="0"/>
                <w:sz w:val="24"/>
              </w:rPr>
              <w:t xml:space="preserve"> </w:t>
            </w:r>
            <w:r>
              <w:rPr>
                <w:rFonts w:hint="eastAsia" w:ascii="宋体" w:hAnsi="宋体" w:eastAsia="宋体" w:cs="宋体"/>
                <w:kern w:val="0"/>
                <w:sz w:val="24"/>
              </w:rPr>
              <w:t>名</w:t>
            </w:r>
          </w:p>
        </w:tc>
        <w:tc>
          <w:tcPr>
            <w:tcW w:w="129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inorEastAsia" w:hAnsiTheme="minorEastAsia"/>
                <w:kern w:val="0"/>
                <w:sz w:val="28"/>
                <w:szCs w:val="28"/>
              </w:rPr>
            </w:pPr>
          </w:p>
        </w:tc>
        <w:tc>
          <w:tcPr>
            <w:tcW w:w="80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性别</w:t>
            </w:r>
          </w:p>
        </w:tc>
        <w:tc>
          <w:tcPr>
            <w:tcW w:w="117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inorEastAsia" w:hAnsiTheme="minorEastAsia"/>
                <w:kern w:val="0"/>
                <w:sz w:val="28"/>
                <w:szCs w:val="28"/>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出生年月</w:t>
            </w:r>
          </w:p>
        </w:tc>
        <w:tc>
          <w:tcPr>
            <w:tcW w:w="184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ajorEastAsia" w:hAnsiTheme="majorEastAsia" w:eastAsiaTheme="majorEastAsia"/>
                <w:kern w:val="0"/>
                <w:sz w:val="28"/>
                <w:szCs w:val="28"/>
              </w:rPr>
            </w:pPr>
          </w:p>
        </w:tc>
        <w:tc>
          <w:tcPr>
            <w:tcW w:w="2015" w:type="dxa"/>
            <w:gridSpan w:val="4"/>
            <w:vMerge w:val="restart"/>
            <w:tcBorders>
              <w:top w:val="single" w:color="000000" w:sz="8" w:space="0"/>
              <w:left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照片</w:t>
            </w:r>
          </w:p>
        </w:tc>
      </w:tr>
      <w:tr>
        <w:tblPrEx>
          <w:tblCellMar>
            <w:top w:w="0" w:type="dxa"/>
            <w:left w:w="108" w:type="dxa"/>
            <w:bottom w:w="0" w:type="dxa"/>
            <w:right w:w="108" w:type="dxa"/>
          </w:tblCellMar>
        </w:tblPrEx>
        <w:trPr>
          <w:trHeight w:val="778"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身份证号</w:t>
            </w:r>
          </w:p>
        </w:tc>
        <w:tc>
          <w:tcPr>
            <w:tcW w:w="3280"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inorEastAsia" w:hAnsiTheme="minorEastAsia"/>
                <w:kern w:val="0"/>
                <w:sz w:val="28"/>
                <w:szCs w:val="28"/>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参工时间</w:t>
            </w:r>
          </w:p>
        </w:tc>
        <w:tc>
          <w:tcPr>
            <w:tcW w:w="184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ajorEastAsia" w:hAnsiTheme="majorEastAsia" w:eastAsiaTheme="majorEastAsia"/>
                <w:kern w:val="0"/>
                <w:sz w:val="28"/>
                <w:szCs w:val="28"/>
              </w:rPr>
            </w:pPr>
          </w:p>
        </w:tc>
        <w:tc>
          <w:tcPr>
            <w:tcW w:w="2015" w:type="dxa"/>
            <w:gridSpan w:val="4"/>
            <w:vMerge w:val="continue"/>
            <w:tcBorders>
              <w:left w:val="single" w:color="000000" w:sz="8" w:space="0"/>
              <w:right w:val="single" w:color="000000" w:sz="8" w:space="0"/>
            </w:tcBorders>
            <w:shd w:val="clear" w:color="auto" w:fill="FFFFFF"/>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778"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政治面貌</w:t>
            </w:r>
          </w:p>
        </w:tc>
        <w:tc>
          <w:tcPr>
            <w:tcW w:w="129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80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入党</w:t>
            </w:r>
          </w:p>
          <w:p>
            <w:pPr>
              <w:widowControl/>
              <w:jc w:val="center"/>
              <w:rPr>
                <w:rFonts w:ascii="宋体" w:hAnsi="宋体" w:eastAsia="宋体" w:cs="宋体"/>
                <w:kern w:val="0"/>
                <w:sz w:val="24"/>
              </w:rPr>
            </w:pPr>
            <w:r>
              <w:rPr>
                <w:rFonts w:hint="eastAsia" w:ascii="宋体" w:hAnsi="宋体" w:eastAsia="宋体" w:cs="宋体"/>
                <w:kern w:val="0"/>
                <w:sz w:val="24"/>
              </w:rPr>
              <w:t>时间</w:t>
            </w:r>
          </w:p>
        </w:tc>
        <w:tc>
          <w:tcPr>
            <w:tcW w:w="117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ajorEastAsia" w:hAnsiTheme="majorEastAsia" w:eastAsiaTheme="majorEastAsia"/>
                <w:kern w:val="0"/>
                <w:sz w:val="28"/>
                <w:szCs w:val="28"/>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联系电话</w:t>
            </w:r>
          </w:p>
        </w:tc>
        <w:tc>
          <w:tcPr>
            <w:tcW w:w="184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cs="宋体" w:asciiTheme="majorEastAsia" w:hAnsiTheme="majorEastAsia" w:eastAsiaTheme="majorEastAsia"/>
                <w:kern w:val="0"/>
                <w:sz w:val="28"/>
                <w:szCs w:val="28"/>
              </w:rPr>
            </w:pPr>
          </w:p>
        </w:tc>
        <w:tc>
          <w:tcPr>
            <w:tcW w:w="2015" w:type="dxa"/>
            <w:gridSpan w:val="4"/>
            <w:vMerge w:val="continue"/>
            <w:tcBorders>
              <w:left w:val="single" w:color="000000" w:sz="8" w:space="0"/>
              <w:right w:val="single" w:color="000000" w:sz="8" w:space="0"/>
            </w:tcBorders>
            <w:shd w:val="clear" w:color="auto" w:fill="FFFFFF"/>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778"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学历</w:t>
            </w:r>
          </w:p>
        </w:tc>
        <w:tc>
          <w:tcPr>
            <w:tcW w:w="2102"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17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行楷" w:hAnsi="宋体" w:eastAsia="华文行楷" w:cs="宋体"/>
                <w:kern w:val="0"/>
                <w:sz w:val="28"/>
                <w:szCs w:val="28"/>
              </w:rPr>
            </w:pPr>
            <w:r>
              <w:rPr>
                <w:rFonts w:hint="eastAsia" w:ascii="华文行楷" w:hAnsi="宋体" w:eastAsia="华文行楷" w:cs="宋体"/>
                <w:kern w:val="0"/>
                <w:sz w:val="28"/>
                <w:szCs w:val="28"/>
              </w:rPr>
              <w:t>　</w:t>
            </w:r>
            <w:r>
              <w:rPr>
                <w:rFonts w:hint="eastAsia" w:ascii="宋体" w:hAnsi="宋体" w:eastAsia="宋体" w:cs="宋体"/>
                <w:kern w:val="0"/>
                <w:sz w:val="24"/>
              </w:rPr>
              <w:t>专业</w:t>
            </w:r>
          </w:p>
        </w:tc>
        <w:tc>
          <w:tcPr>
            <w:tcW w:w="3119" w:type="dxa"/>
            <w:gridSpan w:val="4"/>
            <w:tcBorders>
              <w:top w:val="single" w:color="000000" w:sz="8" w:space="0"/>
              <w:left w:val="single" w:color="000000" w:sz="8" w:space="0"/>
              <w:bottom w:val="single" w:color="auto" w:sz="8" w:space="0"/>
              <w:right w:val="single" w:color="000000" w:sz="8" w:space="0"/>
            </w:tcBorders>
            <w:shd w:val="clear" w:color="auto" w:fill="FFFFFF"/>
            <w:vAlign w:val="center"/>
          </w:tcPr>
          <w:p>
            <w:pPr>
              <w:widowControl/>
              <w:jc w:val="center"/>
              <w:rPr>
                <w:rFonts w:ascii="华文行楷" w:hAnsi="宋体" w:eastAsia="华文行楷" w:cs="宋体"/>
                <w:kern w:val="0"/>
                <w:sz w:val="28"/>
                <w:szCs w:val="28"/>
              </w:rPr>
            </w:pPr>
            <w:r>
              <w:rPr>
                <w:rFonts w:hint="eastAsia" w:ascii="华文行楷" w:hAnsi="宋体" w:eastAsia="华文行楷" w:cs="宋体"/>
                <w:kern w:val="0"/>
                <w:sz w:val="28"/>
                <w:szCs w:val="28"/>
              </w:rPr>
              <w:t>　</w:t>
            </w:r>
          </w:p>
        </w:tc>
        <w:tc>
          <w:tcPr>
            <w:tcW w:w="2015" w:type="dxa"/>
            <w:gridSpan w:val="4"/>
            <w:vMerge w:val="continue"/>
            <w:tcBorders>
              <w:left w:val="single" w:color="000000" w:sz="8" w:space="0"/>
              <w:bottom w:val="single" w:color="auto" w:sz="8" w:space="0"/>
              <w:right w:val="single" w:color="000000" w:sz="8" w:space="0"/>
            </w:tcBorders>
            <w:shd w:val="clear" w:color="auto" w:fill="FFFFFF"/>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778"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职称或</w:t>
            </w:r>
          </w:p>
          <w:p>
            <w:pPr>
              <w:widowControl/>
              <w:jc w:val="center"/>
              <w:rPr>
                <w:rFonts w:ascii="宋体" w:hAnsi="宋体" w:eastAsia="宋体" w:cs="宋体"/>
                <w:kern w:val="0"/>
                <w:sz w:val="24"/>
              </w:rPr>
            </w:pPr>
            <w:r>
              <w:rPr>
                <w:rFonts w:hint="eastAsia" w:ascii="宋体" w:hAnsi="宋体" w:eastAsia="宋体" w:cs="宋体"/>
                <w:kern w:val="0"/>
                <w:sz w:val="24"/>
              </w:rPr>
              <w:t>技业等级</w:t>
            </w:r>
          </w:p>
        </w:tc>
        <w:tc>
          <w:tcPr>
            <w:tcW w:w="129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华文行楷" w:hAnsi="宋体" w:eastAsia="华文行楷" w:cs="宋体"/>
                <w:kern w:val="0"/>
                <w:sz w:val="28"/>
                <w:szCs w:val="28"/>
              </w:rPr>
            </w:pPr>
          </w:p>
        </w:tc>
        <w:tc>
          <w:tcPr>
            <w:tcW w:w="80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职称时间</w:t>
            </w:r>
          </w:p>
        </w:tc>
        <w:tc>
          <w:tcPr>
            <w:tcW w:w="117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华文行楷" w:hAnsi="宋体" w:eastAsia="华文行楷" w:cs="宋体"/>
                <w:kern w:val="0"/>
                <w:sz w:val="28"/>
                <w:szCs w:val="28"/>
              </w:rPr>
            </w:pPr>
          </w:p>
        </w:tc>
        <w:tc>
          <w:tcPr>
            <w:tcW w:w="1276" w:type="dxa"/>
            <w:gridSpan w:val="2"/>
            <w:tcBorders>
              <w:top w:val="single" w:color="000000" w:sz="8" w:space="0"/>
              <w:left w:val="single" w:color="000000" w:sz="8" w:space="0"/>
              <w:bottom w:val="single" w:color="000000" w:sz="8" w:space="0"/>
              <w:right w:val="single" w:color="auto"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岗聘</w:t>
            </w:r>
          </w:p>
          <w:p>
            <w:pPr>
              <w:widowControl/>
              <w:jc w:val="center"/>
              <w:rPr>
                <w:rFonts w:ascii="华文行楷" w:hAnsi="宋体" w:eastAsia="华文行楷" w:cs="宋体"/>
                <w:kern w:val="0"/>
                <w:sz w:val="28"/>
                <w:szCs w:val="28"/>
              </w:rPr>
            </w:pPr>
            <w:r>
              <w:rPr>
                <w:rFonts w:hint="eastAsia" w:ascii="宋体" w:hAnsi="宋体" w:eastAsia="宋体" w:cs="宋体"/>
                <w:kern w:val="0"/>
                <w:sz w:val="24"/>
              </w:rPr>
              <w:t>等级</w:t>
            </w:r>
          </w:p>
        </w:tc>
        <w:tc>
          <w:tcPr>
            <w:tcW w:w="1843" w:type="dxa"/>
            <w:gridSpan w:val="2"/>
            <w:tcBorders>
              <w:top w:val="single" w:color="000000" w:sz="8" w:space="0"/>
              <w:left w:val="single" w:color="auto" w:sz="8" w:space="0"/>
              <w:bottom w:val="single" w:color="000000" w:sz="8" w:space="0"/>
              <w:right w:val="single" w:color="000000" w:sz="8" w:space="0"/>
            </w:tcBorders>
            <w:shd w:val="clear" w:color="auto" w:fill="FFFFFF"/>
            <w:vAlign w:val="center"/>
          </w:tcPr>
          <w:p>
            <w:pPr>
              <w:widowControl/>
              <w:jc w:val="center"/>
              <w:rPr>
                <w:rFonts w:cs="宋体" w:asciiTheme="minorEastAsia" w:hAnsiTheme="minorEastAsia"/>
                <w:kern w:val="0"/>
                <w:sz w:val="24"/>
              </w:rPr>
            </w:pPr>
          </w:p>
        </w:tc>
        <w:tc>
          <w:tcPr>
            <w:tcW w:w="850" w:type="dxa"/>
            <w:tcBorders>
              <w:top w:val="single" w:color="auto" w:sz="4" w:space="0"/>
              <w:left w:val="single" w:color="000000" w:sz="8" w:space="0"/>
              <w:bottom w:val="single" w:color="auto" w:sz="8" w:space="0"/>
              <w:right w:val="single" w:color="auto"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健康情况</w:t>
            </w:r>
          </w:p>
        </w:tc>
        <w:tc>
          <w:tcPr>
            <w:tcW w:w="1165" w:type="dxa"/>
            <w:gridSpan w:val="3"/>
            <w:tcBorders>
              <w:top w:val="single" w:color="auto" w:sz="4" w:space="0"/>
              <w:left w:val="single" w:color="auto" w:sz="8" w:space="0"/>
              <w:bottom w:val="single" w:color="auto" w:sz="8" w:space="0"/>
              <w:right w:val="single" w:color="000000" w:sz="8" w:space="0"/>
            </w:tcBorders>
            <w:shd w:val="clear" w:color="auto" w:fill="FFFFFF"/>
            <w:vAlign w:val="center"/>
          </w:tcPr>
          <w:p>
            <w:pPr>
              <w:widowControl/>
              <w:jc w:val="center"/>
              <w:rPr>
                <w:rFonts w:cs="宋体"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778"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工作单位</w:t>
            </w:r>
          </w:p>
        </w:tc>
        <w:tc>
          <w:tcPr>
            <w:tcW w:w="3280"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华文行楷" w:hAnsi="宋体" w:eastAsia="华文行楷" w:cs="宋体"/>
                <w:kern w:val="0"/>
                <w:sz w:val="28"/>
                <w:szCs w:val="28"/>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行政职务</w:t>
            </w:r>
          </w:p>
        </w:tc>
        <w:tc>
          <w:tcPr>
            <w:tcW w:w="3858" w:type="dxa"/>
            <w:gridSpan w:val="6"/>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r>
      <w:tr>
        <w:tblPrEx>
          <w:tblCellMar>
            <w:top w:w="0" w:type="dxa"/>
            <w:left w:w="108" w:type="dxa"/>
            <w:bottom w:w="0" w:type="dxa"/>
            <w:right w:w="108" w:type="dxa"/>
          </w:tblCellMar>
        </w:tblPrEx>
        <w:trPr>
          <w:trHeight w:val="480" w:hRule="atLeast"/>
          <w:jc w:val="center"/>
        </w:trPr>
        <w:tc>
          <w:tcPr>
            <w:tcW w:w="126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学习</w:t>
            </w:r>
          </w:p>
          <w:p>
            <w:pPr>
              <w:widowControl/>
              <w:jc w:val="center"/>
              <w:rPr>
                <w:rFonts w:ascii="宋体" w:hAnsi="宋体" w:eastAsia="宋体" w:cs="宋体"/>
                <w:kern w:val="0"/>
                <w:sz w:val="24"/>
              </w:rPr>
            </w:pPr>
            <w:r>
              <w:rPr>
                <w:rFonts w:hint="eastAsia" w:ascii="宋体" w:hAnsi="宋体" w:eastAsia="宋体" w:cs="宋体"/>
                <w:kern w:val="0"/>
                <w:sz w:val="24"/>
              </w:rPr>
              <w:t>和</w:t>
            </w:r>
          </w:p>
          <w:p>
            <w:pPr>
              <w:widowControl/>
              <w:jc w:val="center"/>
              <w:rPr>
                <w:rFonts w:ascii="宋体" w:hAnsi="宋体" w:eastAsia="宋体" w:cs="宋体"/>
                <w:kern w:val="0"/>
                <w:sz w:val="24"/>
              </w:rPr>
            </w:pPr>
            <w:r>
              <w:rPr>
                <w:rFonts w:hint="eastAsia" w:ascii="宋体" w:hAnsi="宋体" w:eastAsia="宋体" w:cs="宋体"/>
                <w:kern w:val="0"/>
                <w:sz w:val="24"/>
              </w:rPr>
              <w:t>工作</w:t>
            </w:r>
          </w:p>
          <w:p>
            <w:pPr>
              <w:widowControl/>
              <w:jc w:val="center"/>
              <w:rPr>
                <w:rFonts w:ascii="宋体" w:hAnsi="宋体" w:eastAsia="宋体" w:cs="宋体"/>
                <w:kern w:val="0"/>
                <w:sz w:val="24"/>
              </w:rPr>
            </w:pPr>
            <w:r>
              <w:rPr>
                <w:rFonts w:hint="eastAsia" w:ascii="宋体" w:hAnsi="宋体" w:eastAsia="宋体" w:cs="宋体"/>
                <w:kern w:val="0"/>
                <w:sz w:val="24"/>
              </w:rPr>
              <w:t>经历</w:t>
            </w: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起讫时间</w:t>
            </w:r>
            <w:r>
              <w:rPr>
                <w:rFonts w:ascii="Times New Roman" w:hAnsi="Times New Roman" w:eastAsia="宋体" w:cs="Times New Roman"/>
                <w:kern w:val="0"/>
                <w:sz w:val="24"/>
              </w:rPr>
              <w:t>　</w:t>
            </w: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学校或工作单位</w:t>
            </w: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学习内容或工作职务</w:t>
            </w:r>
          </w:p>
        </w:tc>
      </w:tr>
      <w:tr>
        <w:tblPrEx>
          <w:tblCellMar>
            <w:top w:w="0" w:type="dxa"/>
            <w:left w:w="108" w:type="dxa"/>
            <w:bottom w:w="0" w:type="dxa"/>
            <w:right w:w="108" w:type="dxa"/>
          </w:tblCellMar>
        </w:tblPrEx>
        <w:trPr>
          <w:trHeight w:val="517"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17"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3"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8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23"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09" w:hRule="atLeast"/>
          <w:jc w:val="center"/>
        </w:trPr>
        <w:tc>
          <w:tcPr>
            <w:tcW w:w="126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p>
        </w:tc>
        <w:tc>
          <w:tcPr>
            <w:tcW w:w="16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379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29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802" w:hRule="atLeast"/>
          <w:jc w:val="center"/>
        </w:trPr>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近三年</w:t>
            </w:r>
          </w:p>
          <w:p>
            <w:pPr>
              <w:widowControl/>
              <w:jc w:val="center"/>
              <w:rPr>
                <w:rFonts w:ascii="宋体" w:hAnsi="宋体" w:eastAsia="宋体" w:cs="宋体"/>
                <w:kern w:val="0"/>
                <w:sz w:val="22"/>
              </w:rPr>
            </w:pPr>
            <w:r>
              <w:rPr>
                <w:rFonts w:hint="eastAsia" w:ascii="宋体" w:hAnsi="宋体" w:eastAsia="宋体" w:cs="宋体"/>
                <w:kern w:val="0"/>
                <w:sz w:val="22"/>
              </w:rPr>
              <w:t>考核结果</w:t>
            </w:r>
          </w:p>
        </w:tc>
        <w:tc>
          <w:tcPr>
            <w:tcW w:w="129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2020年</w:t>
            </w:r>
          </w:p>
        </w:tc>
        <w:tc>
          <w:tcPr>
            <w:tcW w:w="141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2021年</w:t>
            </w:r>
          </w:p>
        </w:tc>
        <w:tc>
          <w:tcPr>
            <w:tcW w:w="212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2022年</w:t>
            </w:r>
          </w:p>
        </w:tc>
        <w:tc>
          <w:tcPr>
            <w:tcW w:w="88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4"/>
              </w:rPr>
            </w:pPr>
          </w:p>
        </w:tc>
      </w:tr>
      <w:tr>
        <w:tblPrEx>
          <w:tblCellMar>
            <w:top w:w="0" w:type="dxa"/>
            <w:left w:w="108" w:type="dxa"/>
            <w:bottom w:w="0" w:type="dxa"/>
            <w:right w:w="108" w:type="dxa"/>
          </w:tblCellMar>
        </w:tblPrEx>
        <w:trPr>
          <w:gridAfter w:val="1"/>
          <w:wAfter w:w="82" w:type="dxa"/>
          <w:trHeight w:val="4091" w:hRule="atLeast"/>
          <w:jc w:val="center"/>
        </w:trPr>
        <w:tc>
          <w:tcPr>
            <w:tcW w:w="12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2"/>
              </w:rPr>
              <w:br w:type="page"/>
            </w:r>
            <w:r>
              <w:rPr>
                <w:rFonts w:hint="eastAsia" w:ascii="宋体" w:hAnsi="宋体" w:eastAsia="宋体" w:cs="宋体"/>
                <w:kern w:val="0"/>
                <w:sz w:val="24"/>
              </w:rPr>
              <w:t>主要教学工作业绩</w:t>
            </w:r>
          </w:p>
        </w:tc>
        <w:tc>
          <w:tcPr>
            <w:tcW w:w="8312" w:type="dxa"/>
            <w:gridSpan w:val="1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宋体" w:hAnsi="宋体" w:eastAsia="宋体" w:cs="Times New Roman"/>
                <w:kern w:val="0"/>
                <w:szCs w:val="21"/>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p>
            <w:pPr>
              <w:pStyle w:val="2"/>
              <w:spacing w:line="280" w:lineRule="exact"/>
              <w:rPr>
                <w:rFonts w:ascii="宋体" w:hAnsi="宋体" w:eastAsia="宋体"/>
                <w:lang w:eastAsia="zh-CN"/>
              </w:rPr>
            </w:pPr>
          </w:p>
        </w:tc>
      </w:tr>
      <w:tr>
        <w:tblPrEx>
          <w:tblCellMar>
            <w:top w:w="0" w:type="dxa"/>
            <w:left w:w="108" w:type="dxa"/>
            <w:bottom w:w="0" w:type="dxa"/>
            <w:right w:w="108" w:type="dxa"/>
          </w:tblCellMar>
        </w:tblPrEx>
        <w:trPr>
          <w:gridAfter w:val="1"/>
          <w:wAfter w:w="82" w:type="dxa"/>
          <w:trHeight w:val="3795" w:hRule="atLeast"/>
          <w:jc w:val="center"/>
        </w:trPr>
        <w:tc>
          <w:tcPr>
            <w:tcW w:w="1266" w:type="dxa"/>
            <w:gridSpan w:val="2"/>
            <w:tcBorders>
              <w:top w:val="single" w:color="000000" w:sz="8" w:space="0"/>
              <w:left w:val="single" w:color="000000" w:sz="8" w:space="0"/>
              <w:bottom w:val="single" w:color="000000" w:sz="8" w:space="0"/>
              <w:right w:val="single" w:color="auto" w:sz="8" w:space="0"/>
            </w:tcBorders>
            <w:shd w:val="clear" w:color="auto"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主要获奖情况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（侧重体现个人编程能力及管理能力）</w:t>
            </w:r>
          </w:p>
        </w:tc>
        <w:tc>
          <w:tcPr>
            <w:tcW w:w="8312" w:type="dxa"/>
            <w:gridSpan w:val="12"/>
            <w:tcBorders>
              <w:top w:val="single" w:color="000000" w:sz="8" w:space="0"/>
              <w:left w:val="single" w:color="auto" w:sz="8" w:space="0"/>
              <w:bottom w:val="single" w:color="000000" w:sz="8" w:space="0"/>
              <w:right w:val="single" w:color="000000" w:sz="8" w:space="0"/>
            </w:tcBorders>
            <w:shd w:val="clear" w:color="auto" w:fill="FFFFFF"/>
            <w:vAlign w:val="center"/>
          </w:tcPr>
          <w:p>
            <w:pPr>
              <w:widowControl/>
              <w:spacing w:line="280" w:lineRule="exact"/>
              <w:jc w:val="left"/>
              <w:rPr>
                <w:rFonts w:ascii="宋体" w:hAnsi="宋体" w:eastAsia="宋体" w:cs="Times New Roman"/>
                <w:kern w:val="0"/>
                <w:szCs w:val="21"/>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p>
            <w:pPr>
              <w:pStyle w:val="2"/>
              <w:spacing w:line="280" w:lineRule="exact"/>
              <w:rPr>
                <w:rFonts w:ascii="宋体" w:hAnsi="宋体" w:eastAsia="宋体" w:cs="Times New Roman"/>
                <w:sz w:val="21"/>
                <w:szCs w:val="21"/>
                <w:lang w:eastAsia="zh-CN"/>
              </w:rPr>
            </w:pPr>
          </w:p>
        </w:tc>
      </w:tr>
      <w:tr>
        <w:tblPrEx>
          <w:tblCellMar>
            <w:top w:w="0" w:type="dxa"/>
            <w:left w:w="108" w:type="dxa"/>
            <w:bottom w:w="0" w:type="dxa"/>
            <w:right w:w="108" w:type="dxa"/>
          </w:tblCellMar>
        </w:tblPrEx>
        <w:trPr>
          <w:gridAfter w:val="1"/>
          <w:wAfter w:w="82" w:type="dxa"/>
          <w:trHeight w:val="824" w:hRule="atLeast"/>
          <w:jc w:val="center"/>
        </w:trPr>
        <w:tc>
          <w:tcPr>
            <w:tcW w:w="1266" w:type="dxa"/>
            <w:gridSpan w:val="2"/>
            <w:tcBorders>
              <w:top w:val="single" w:color="000000" w:sz="8" w:space="0"/>
              <w:left w:val="single" w:color="000000" w:sz="8" w:space="0"/>
              <w:bottom w:val="single" w:color="000000" w:sz="8" w:space="0"/>
              <w:right w:val="single" w:color="auto" w:sz="8" w:space="0"/>
            </w:tcBorders>
            <w:shd w:val="clear" w:color="auto"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本人承诺</w:t>
            </w:r>
          </w:p>
        </w:tc>
        <w:tc>
          <w:tcPr>
            <w:tcW w:w="8312" w:type="dxa"/>
            <w:gridSpan w:val="12"/>
            <w:tcBorders>
              <w:top w:val="single" w:color="000000" w:sz="8" w:space="0"/>
              <w:left w:val="single" w:color="auto" w:sz="8" w:space="0"/>
              <w:bottom w:val="single" w:color="000000" w:sz="8" w:space="0"/>
              <w:right w:val="single" w:color="000000" w:sz="8" w:space="0"/>
            </w:tcBorders>
            <w:shd w:val="clear" w:color="auto" w:fill="FFFFFF"/>
            <w:vAlign w:val="center"/>
          </w:tcPr>
          <w:p>
            <w:pPr>
              <w:widowControl/>
              <w:ind w:firstLine="440" w:firstLineChars="200"/>
              <w:jc w:val="left"/>
              <w:rPr>
                <w:rFonts w:ascii="宋体" w:hAnsi="宋体" w:eastAsia="宋体" w:cs="宋体"/>
                <w:kern w:val="0"/>
                <w:sz w:val="22"/>
              </w:rPr>
            </w:pPr>
            <w:r>
              <w:rPr>
                <w:rFonts w:hint="eastAsia" w:ascii="宋体" w:hAnsi="宋体" w:eastAsia="宋体" w:cs="宋体"/>
                <w:kern w:val="0"/>
                <w:sz w:val="22"/>
              </w:rPr>
              <w:t>上述填写内容和提供的相关纸质、电子扫描材料真实有效，如有弄虚作假，取消选调资格，接受组织处理。</w:t>
            </w: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 xml:space="preserve">                               签名：　　           　年　　月　　日</w:t>
            </w:r>
          </w:p>
        </w:tc>
      </w:tr>
      <w:tr>
        <w:tblPrEx>
          <w:tblCellMar>
            <w:top w:w="0" w:type="dxa"/>
            <w:left w:w="108" w:type="dxa"/>
            <w:bottom w:w="0" w:type="dxa"/>
            <w:right w:w="108" w:type="dxa"/>
          </w:tblCellMar>
        </w:tblPrEx>
        <w:trPr>
          <w:gridAfter w:val="1"/>
          <w:wAfter w:w="82" w:type="dxa"/>
          <w:trHeight w:val="1981" w:hRule="atLeast"/>
          <w:jc w:val="center"/>
        </w:trPr>
        <w:tc>
          <w:tcPr>
            <w:tcW w:w="1266" w:type="dxa"/>
            <w:gridSpan w:val="2"/>
            <w:tcBorders>
              <w:top w:val="single" w:color="000000" w:sz="8" w:space="0"/>
              <w:left w:val="single" w:color="000000" w:sz="8" w:space="0"/>
              <w:bottom w:val="single" w:color="000000" w:sz="8" w:space="0"/>
              <w:right w:val="single" w:color="auto" w:sz="8" w:space="0"/>
            </w:tcBorders>
            <w:shd w:val="clear" w:color="auto"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单位审核意见</w:t>
            </w:r>
          </w:p>
        </w:tc>
        <w:tc>
          <w:tcPr>
            <w:tcW w:w="8312" w:type="dxa"/>
            <w:gridSpan w:val="12"/>
            <w:tcBorders>
              <w:top w:val="single" w:color="000000" w:sz="8" w:space="0"/>
              <w:left w:val="single" w:color="auto" w:sz="8" w:space="0"/>
              <w:bottom w:val="single" w:color="000000" w:sz="8" w:space="0"/>
              <w:right w:val="single" w:color="000000" w:sz="8" w:space="0"/>
            </w:tcBorders>
            <w:shd w:val="clear" w:color="auto" w:fill="FFFFFF"/>
            <w:vAlign w:val="center"/>
          </w:tcPr>
          <w:p>
            <w:pPr>
              <w:widowControl/>
              <w:jc w:val="left"/>
              <w:rPr>
                <w:rFonts w:ascii="宋体" w:hAnsi="宋体" w:eastAsia="宋体" w:cs="宋体"/>
                <w:kern w:val="0"/>
                <w:sz w:val="22"/>
              </w:rPr>
            </w:pPr>
          </w:p>
          <w:p>
            <w:pPr>
              <w:pStyle w:val="2"/>
              <w:rPr>
                <w:lang w:eastAsia="zh-CN"/>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负责人签字：                      （单位盖章）       年    月    日</w:t>
            </w:r>
          </w:p>
        </w:tc>
      </w:tr>
      <w:tr>
        <w:tblPrEx>
          <w:tblCellMar>
            <w:top w:w="0" w:type="dxa"/>
            <w:left w:w="108" w:type="dxa"/>
            <w:bottom w:w="0" w:type="dxa"/>
            <w:right w:w="108" w:type="dxa"/>
          </w:tblCellMar>
        </w:tblPrEx>
        <w:trPr>
          <w:gridAfter w:val="1"/>
          <w:wAfter w:w="82" w:type="dxa"/>
          <w:trHeight w:val="1169" w:hRule="atLeast"/>
          <w:jc w:val="center"/>
        </w:trPr>
        <w:tc>
          <w:tcPr>
            <w:tcW w:w="1266" w:type="dxa"/>
            <w:gridSpan w:val="2"/>
            <w:tcBorders>
              <w:top w:val="single" w:color="000000" w:sz="8" w:space="0"/>
              <w:left w:val="single" w:color="000000" w:sz="8" w:space="0"/>
              <w:bottom w:val="single" w:color="000000" w:sz="8" w:space="0"/>
              <w:right w:val="single" w:color="auto" w:sz="8" w:space="0"/>
            </w:tcBorders>
            <w:shd w:val="clear" w:color="auto"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备注</w:t>
            </w:r>
          </w:p>
        </w:tc>
        <w:tc>
          <w:tcPr>
            <w:tcW w:w="8312" w:type="dxa"/>
            <w:gridSpan w:val="12"/>
            <w:tcBorders>
              <w:top w:val="single" w:color="000000" w:sz="8" w:space="0"/>
              <w:left w:val="single" w:color="auto" w:sz="8" w:space="0"/>
              <w:bottom w:val="single" w:color="000000" w:sz="8" w:space="0"/>
              <w:right w:val="single" w:color="000000" w:sz="8" w:space="0"/>
            </w:tcBorders>
            <w:shd w:val="clear" w:color="auto" w:fill="FFFFFF"/>
            <w:vAlign w:val="center"/>
          </w:tcPr>
          <w:p>
            <w:pPr>
              <w:widowControl/>
              <w:jc w:val="left"/>
              <w:rPr>
                <w:rFonts w:ascii="宋体" w:hAnsi="宋体" w:eastAsia="宋体" w:cs="宋体"/>
                <w:kern w:val="0"/>
                <w:sz w:val="22"/>
              </w:rPr>
            </w:pPr>
          </w:p>
        </w:tc>
      </w:tr>
    </w:tbl>
    <w:p>
      <w:pPr>
        <w:spacing w:line="280" w:lineRule="exact"/>
        <w:ind w:right="-168" w:rightChars="-80"/>
        <w:rPr>
          <w:rFonts w:ascii="宋体" w:hAnsi="宋体" w:eastAsia="宋体" w:cs="宋体"/>
          <w:bCs/>
          <w:szCs w:val="21"/>
        </w:rPr>
      </w:pPr>
      <w:r>
        <w:rPr>
          <w:rFonts w:hint="eastAsia" w:ascii="宋体" w:hAnsi="宋体" w:eastAsia="宋体" w:cs="宋体"/>
          <w:bCs/>
          <w:szCs w:val="21"/>
        </w:rPr>
        <w:t>注：1.请如实填写本表各栏信息，务必真实、准确、齐全，尽可能具体详实和提供相应印证材料。</w:t>
      </w:r>
    </w:p>
    <w:p>
      <w:pPr>
        <w:spacing w:line="280" w:lineRule="exact"/>
        <w:ind w:right="-168" w:rightChars="-80" w:firstLine="420" w:firstLineChars="200"/>
        <w:rPr>
          <w:rFonts w:ascii="宋体" w:hAnsi="宋体" w:eastAsia="宋体" w:cs="宋体"/>
          <w:bCs/>
          <w:szCs w:val="21"/>
        </w:rPr>
      </w:pPr>
      <w:r>
        <w:rPr>
          <w:rFonts w:hint="eastAsia" w:ascii="宋体" w:hAnsi="宋体" w:eastAsia="宋体" w:cs="宋体"/>
          <w:bCs/>
          <w:szCs w:val="21"/>
        </w:rPr>
        <w:t>2.除承诺栏本人亲笔签名、单位审核意见、备注栏外，其他内容请电脑录入。主要教学工作业绩、主要获奖情况二栏各限填十项。实际填写中可根据填写内容适当调整表格各栏大小。</w:t>
      </w:r>
    </w:p>
    <w:p>
      <w:pPr>
        <w:spacing w:line="280" w:lineRule="exact"/>
        <w:ind w:right="-168" w:rightChars="-80" w:firstLine="420" w:firstLineChars="200"/>
        <w:rPr>
          <w:rFonts w:ascii="宋体" w:hAnsi="宋体" w:eastAsia="宋体" w:cs="宋体"/>
          <w:kern w:val="0"/>
          <w:sz w:val="28"/>
          <w:szCs w:val="28"/>
        </w:rPr>
      </w:pPr>
      <w:r>
        <w:rPr>
          <w:rFonts w:hint="eastAsia" w:ascii="宋体" w:hAnsi="宋体" w:eastAsia="宋体" w:cs="宋体"/>
          <w:bCs/>
          <w:szCs w:val="21"/>
        </w:rPr>
        <w:t>3.本表2页，请正反打印。</w:t>
      </w:r>
    </w:p>
    <w:sectPr>
      <w:footerReference r:id="rId3" w:type="default"/>
      <w:pgSz w:w="11906" w:h="16838"/>
      <w:pgMar w:top="1304"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200332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5YzMxNDhmNjYwODhmMDRmMGQwNDQyMzcyN2I5NjQifQ=="/>
  </w:docVars>
  <w:rsids>
    <w:rsidRoot w:val="00AA0DCE"/>
    <w:rsid w:val="000339E1"/>
    <w:rsid w:val="0009011A"/>
    <w:rsid w:val="00206528"/>
    <w:rsid w:val="0029577B"/>
    <w:rsid w:val="002C134B"/>
    <w:rsid w:val="00313E51"/>
    <w:rsid w:val="003B5F31"/>
    <w:rsid w:val="003D403B"/>
    <w:rsid w:val="003F184B"/>
    <w:rsid w:val="00435DD2"/>
    <w:rsid w:val="00462612"/>
    <w:rsid w:val="005C3AC9"/>
    <w:rsid w:val="006065B7"/>
    <w:rsid w:val="00614F8E"/>
    <w:rsid w:val="0062282A"/>
    <w:rsid w:val="006400B0"/>
    <w:rsid w:val="006D26C5"/>
    <w:rsid w:val="007164E8"/>
    <w:rsid w:val="0074075C"/>
    <w:rsid w:val="008A6061"/>
    <w:rsid w:val="008D4870"/>
    <w:rsid w:val="008E4E41"/>
    <w:rsid w:val="009130B6"/>
    <w:rsid w:val="00A7013D"/>
    <w:rsid w:val="00A802ED"/>
    <w:rsid w:val="00AA0DCE"/>
    <w:rsid w:val="00AB0167"/>
    <w:rsid w:val="00AF1486"/>
    <w:rsid w:val="00C35B1A"/>
    <w:rsid w:val="00C373C1"/>
    <w:rsid w:val="00CA73B2"/>
    <w:rsid w:val="00CB7001"/>
    <w:rsid w:val="00D172DD"/>
    <w:rsid w:val="00D322FD"/>
    <w:rsid w:val="00D674DC"/>
    <w:rsid w:val="00DC0767"/>
    <w:rsid w:val="00DD6B21"/>
    <w:rsid w:val="00E34BD1"/>
    <w:rsid w:val="00EF71A2"/>
    <w:rsid w:val="00F4099A"/>
    <w:rsid w:val="00F77F57"/>
    <w:rsid w:val="00FB2324"/>
    <w:rsid w:val="0D0D1587"/>
    <w:rsid w:val="0F5344D6"/>
    <w:rsid w:val="0FC3728E"/>
    <w:rsid w:val="114352F2"/>
    <w:rsid w:val="11CF14E6"/>
    <w:rsid w:val="174C4038"/>
    <w:rsid w:val="17F77EBA"/>
    <w:rsid w:val="19170B76"/>
    <w:rsid w:val="1E1B68A7"/>
    <w:rsid w:val="215D420F"/>
    <w:rsid w:val="2287006E"/>
    <w:rsid w:val="2542155D"/>
    <w:rsid w:val="2A6854A8"/>
    <w:rsid w:val="2B2C06FD"/>
    <w:rsid w:val="2CF66BDE"/>
    <w:rsid w:val="30E92E00"/>
    <w:rsid w:val="32A03C99"/>
    <w:rsid w:val="32B031AF"/>
    <w:rsid w:val="338A70F2"/>
    <w:rsid w:val="3C631826"/>
    <w:rsid w:val="40263E60"/>
    <w:rsid w:val="47426834"/>
    <w:rsid w:val="47B16EA3"/>
    <w:rsid w:val="47B71E17"/>
    <w:rsid w:val="51E437CF"/>
    <w:rsid w:val="52234F0F"/>
    <w:rsid w:val="566553F1"/>
    <w:rsid w:val="57E8221F"/>
    <w:rsid w:val="5B143A6C"/>
    <w:rsid w:val="65757471"/>
    <w:rsid w:val="66F75421"/>
    <w:rsid w:val="675D640C"/>
    <w:rsid w:val="6BCE5E0B"/>
    <w:rsid w:val="6FA77B97"/>
    <w:rsid w:val="713A42AE"/>
    <w:rsid w:val="72E254E5"/>
    <w:rsid w:val="747D4B2E"/>
    <w:rsid w:val="75687FE6"/>
    <w:rsid w:val="78DE5112"/>
    <w:rsid w:val="7AF9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widowControl/>
      <w:spacing w:after="120" w:line="276" w:lineRule="auto"/>
      <w:jc w:val="left"/>
    </w:pPr>
    <w:rPr>
      <w:rFonts w:ascii="微软雅黑" w:hAnsi="微软雅黑" w:eastAsia="微软雅黑"/>
      <w:kern w:val="0"/>
      <w:sz w:val="22"/>
      <w:szCs w:val="22"/>
      <w:lang w:eastAsia="en-US"/>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qFormat/>
    <w:uiPriority w:val="0"/>
    <w:pP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font01"/>
    <w:basedOn w:val="7"/>
    <w:uiPriority w:val="0"/>
    <w:rPr>
      <w:rFonts w:hint="eastAsia" w:ascii="宋体" w:hAnsi="宋体" w:eastAsia="宋体" w:cs="宋体"/>
      <w:b/>
      <w:color w:val="000000"/>
      <w:sz w:val="12"/>
      <w:szCs w:val="12"/>
      <w:u w:val="none"/>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Words>
  <Characters>1437</Characters>
  <Lines>11</Lines>
  <Paragraphs>3</Paragraphs>
  <TotalTime>2</TotalTime>
  <ScaleCrop>false</ScaleCrop>
  <LinksUpToDate>false</LinksUpToDate>
  <CharactersWithSpaces>1686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2023-08-12T23:32:00Z</dcterms:created>
  <dc:creator>admin</dc:creator>
  <cp:lastModifiedBy>彩彩</cp:lastModifiedBy>
  <cp:lastPrinted>2023-06-12T01:14:00Z</cp:lastPrinted>
  <dcterms:modified xsi:type="dcterms:W3CDTF">2023-08-14T04:02:42Z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FA6CBEE0C4C3452DB6E7703040DA57C1</vt:lpwstr>
  </property>
</Properties>
</file>