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9DF6" w14:textId="4F89FB20" w:rsidR="003D0B46" w:rsidRDefault="009F4F8F" w:rsidP="008B0B68">
      <w:pPr>
        <w:pStyle w:val="a0"/>
        <w:rPr>
          <w:rFonts w:ascii="方正黑体_GBK" w:eastAsia="方正黑体_GBK" w:hAnsi="仿宋" w:cs="仿宋"/>
          <w:sz w:val="32"/>
          <w:szCs w:val="32"/>
        </w:rPr>
      </w:pPr>
      <w:r>
        <w:rPr>
          <w:rFonts w:ascii="方正黑体_GBK" w:eastAsia="方正黑体_GBK" w:hAnsi="仿宋" w:cs="仿宋" w:hint="eastAsia"/>
          <w:sz w:val="32"/>
          <w:szCs w:val="32"/>
        </w:rPr>
        <w:t>附件 1：</w:t>
      </w:r>
    </w:p>
    <w:p w14:paraId="4AD8C42D" w14:textId="77777777" w:rsidR="003D0B46" w:rsidRDefault="009F4F8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南通市市域社会治理现代化指挥中心</w:t>
      </w:r>
      <w:hyperlink r:id="rId8" w:history="1">
        <w:r>
          <w:rPr>
            <w:rFonts w:ascii="方正小标宋_GBK" w:eastAsia="方正小标宋_GBK" w:hAnsi="方正小标宋_GBK" w:cs="方正小标宋_GBK"/>
            <w:sz w:val="44"/>
            <w:szCs w:val="44"/>
          </w:rPr>
          <w:t>公开选调工作人员岗位简介表</w:t>
        </w:r>
      </w:hyperlink>
    </w:p>
    <w:tbl>
      <w:tblPr>
        <w:tblpPr w:leftFromText="180" w:rightFromText="180" w:vertAnchor="text" w:horzAnchor="page" w:tblpX="1341" w:tblpY="262"/>
        <w:tblOverlap w:val="never"/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29"/>
        <w:gridCol w:w="801"/>
        <w:gridCol w:w="742"/>
        <w:gridCol w:w="624"/>
        <w:gridCol w:w="859"/>
        <w:gridCol w:w="925"/>
        <w:gridCol w:w="9168"/>
      </w:tblGrid>
      <w:tr w:rsidR="003D0B46" w14:paraId="05C57C10" w14:textId="77777777">
        <w:trPr>
          <w:trHeight w:val="705"/>
        </w:trPr>
        <w:tc>
          <w:tcPr>
            <w:tcW w:w="539" w:type="dxa"/>
            <w:vAlign w:val="center"/>
          </w:tcPr>
          <w:p w14:paraId="78EADC11" w14:textId="77777777" w:rsidR="003D0B46" w:rsidRDefault="009F4F8F">
            <w:pPr>
              <w:spacing w:line="320" w:lineRule="exact"/>
              <w:jc w:val="center"/>
              <w:rPr>
                <w:rFonts w:ascii="Times New Roman" w:eastAsia="黑体" w:hAnsi="Times New Roman" w:cs="宋体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序号</w:t>
            </w:r>
          </w:p>
        </w:tc>
        <w:tc>
          <w:tcPr>
            <w:tcW w:w="1029" w:type="dxa"/>
            <w:vAlign w:val="center"/>
          </w:tcPr>
          <w:p w14:paraId="650983B1" w14:textId="77777777" w:rsidR="003D0B46" w:rsidRDefault="009F4F8F">
            <w:pPr>
              <w:spacing w:line="320" w:lineRule="exact"/>
              <w:jc w:val="center"/>
              <w:rPr>
                <w:rFonts w:ascii="Times New Roman" w:eastAsia="黑体" w:hAnsi="Times New Roman" w:cs="宋体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岗位</w:t>
            </w: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 xml:space="preserve"> </w:t>
            </w: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类别</w:t>
            </w:r>
          </w:p>
        </w:tc>
        <w:tc>
          <w:tcPr>
            <w:tcW w:w="801" w:type="dxa"/>
            <w:vAlign w:val="center"/>
          </w:tcPr>
          <w:p w14:paraId="390DFF88" w14:textId="77777777" w:rsidR="003D0B46" w:rsidRDefault="009F4F8F">
            <w:pPr>
              <w:spacing w:line="320" w:lineRule="exact"/>
              <w:jc w:val="center"/>
              <w:rPr>
                <w:rFonts w:ascii="Times New Roman" w:eastAsia="黑体" w:hAnsi="Times New Roman" w:cs="宋体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岗位</w:t>
            </w: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 xml:space="preserve">      </w:t>
            </w: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等级</w:t>
            </w:r>
          </w:p>
        </w:tc>
        <w:tc>
          <w:tcPr>
            <w:tcW w:w="742" w:type="dxa"/>
            <w:vAlign w:val="center"/>
          </w:tcPr>
          <w:p w14:paraId="6910E343" w14:textId="77777777" w:rsidR="003D0B46" w:rsidRDefault="009F4F8F">
            <w:pPr>
              <w:spacing w:line="320" w:lineRule="exact"/>
              <w:jc w:val="center"/>
              <w:rPr>
                <w:rFonts w:ascii="Times New Roman" w:eastAsia="黑体" w:hAnsi="Times New Roman" w:cs="宋体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岗位</w:t>
            </w: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 xml:space="preserve">        </w:t>
            </w: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名称</w:t>
            </w:r>
          </w:p>
        </w:tc>
        <w:tc>
          <w:tcPr>
            <w:tcW w:w="624" w:type="dxa"/>
            <w:vAlign w:val="center"/>
          </w:tcPr>
          <w:p w14:paraId="47EB7FE5" w14:textId="77777777" w:rsidR="003D0B46" w:rsidRDefault="009F4F8F">
            <w:pPr>
              <w:spacing w:line="320" w:lineRule="exact"/>
              <w:jc w:val="center"/>
              <w:rPr>
                <w:rFonts w:ascii="Times New Roman" w:eastAsia="黑体" w:hAnsi="Times New Roman" w:cs="宋体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人数</w:t>
            </w:r>
          </w:p>
        </w:tc>
        <w:tc>
          <w:tcPr>
            <w:tcW w:w="859" w:type="dxa"/>
            <w:vAlign w:val="center"/>
          </w:tcPr>
          <w:p w14:paraId="30964604" w14:textId="77777777" w:rsidR="003D0B46" w:rsidRDefault="009F4F8F">
            <w:pPr>
              <w:spacing w:line="320" w:lineRule="exact"/>
              <w:jc w:val="center"/>
              <w:rPr>
                <w:rFonts w:ascii="Times New Roman" w:eastAsia="黑体" w:hAnsi="Times New Roman" w:cs="宋体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性别</w:t>
            </w:r>
          </w:p>
        </w:tc>
        <w:tc>
          <w:tcPr>
            <w:tcW w:w="925" w:type="dxa"/>
            <w:vAlign w:val="center"/>
          </w:tcPr>
          <w:p w14:paraId="1008C86B" w14:textId="77777777" w:rsidR="003D0B46" w:rsidRDefault="009F4F8F">
            <w:pPr>
              <w:spacing w:line="320" w:lineRule="exact"/>
              <w:jc w:val="center"/>
              <w:rPr>
                <w:rFonts w:ascii="Times New Roman" w:eastAsia="黑体" w:hAnsi="Times New Roman" w:cs="宋体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专业</w:t>
            </w:r>
          </w:p>
        </w:tc>
        <w:tc>
          <w:tcPr>
            <w:tcW w:w="9168" w:type="dxa"/>
            <w:vAlign w:val="center"/>
          </w:tcPr>
          <w:p w14:paraId="3BFD76DB" w14:textId="77777777" w:rsidR="003D0B46" w:rsidRDefault="009F4F8F">
            <w:pPr>
              <w:spacing w:line="320" w:lineRule="exact"/>
              <w:jc w:val="center"/>
              <w:rPr>
                <w:rFonts w:ascii="Times New Roman" w:eastAsia="黑体" w:hAnsi="Times New Roman" w:cs="宋体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黑体" w:hAnsi="Times New Roman" w:cs="宋体" w:hint="eastAsia"/>
                <w:snapToGrid w:val="0"/>
                <w:color w:val="000000"/>
                <w:kern w:val="32"/>
                <w:sz w:val="24"/>
              </w:rPr>
              <w:t>具体要求</w:t>
            </w:r>
          </w:p>
        </w:tc>
      </w:tr>
      <w:tr w:rsidR="003D0B46" w14:paraId="78B8FD1B" w14:textId="77777777">
        <w:trPr>
          <w:trHeight w:val="1436"/>
        </w:trPr>
        <w:tc>
          <w:tcPr>
            <w:tcW w:w="539" w:type="dxa"/>
            <w:vAlign w:val="center"/>
          </w:tcPr>
          <w:p w14:paraId="043536C0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1</w:t>
            </w:r>
          </w:p>
        </w:tc>
        <w:tc>
          <w:tcPr>
            <w:tcW w:w="1029" w:type="dxa"/>
            <w:vAlign w:val="center"/>
          </w:tcPr>
          <w:p w14:paraId="08821B6D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管理</w:t>
            </w:r>
          </w:p>
        </w:tc>
        <w:tc>
          <w:tcPr>
            <w:tcW w:w="801" w:type="dxa"/>
            <w:vAlign w:val="center"/>
          </w:tcPr>
          <w:p w14:paraId="0262D681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9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级</w:t>
            </w:r>
          </w:p>
        </w:tc>
        <w:tc>
          <w:tcPr>
            <w:tcW w:w="742" w:type="dxa"/>
            <w:vAlign w:val="center"/>
          </w:tcPr>
          <w:p w14:paraId="24CBC54B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职员</w:t>
            </w:r>
          </w:p>
        </w:tc>
        <w:tc>
          <w:tcPr>
            <w:tcW w:w="624" w:type="dxa"/>
            <w:vAlign w:val="center"/>
          </w:tcPr>
          <w:p w14:paraId="385C8B17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1</w:t>
            </w:r>
          </w:p>
        </w:tc>
        <w:tc>
          <w:tcPr>
            <w:tcW w:w="859" w:type="dxa"/>
            <w:vAlign w:val="center"/>
          </w:tcPr>
          <w:p w14:paraId="5150CEB7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男性</w:t>
            </w:r>
          </w:p>
        </w:tc>
        <w:tc>
          <w:tcPr>
            <w:tcW w:w="925" w:type="dxa"/>
            <w:vAlign w:val="center"/>
          </w:tcPr>
          <w:p w14:paraId="241728C2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计算机类</w:t>
            </w:r>
          </w:p>
        </w:tc>
        <w:tc>
          <w:tcPr>
            <w:tcW w:w="9168" w:type="dxa"/>
            <w:vAlign w:val="center"/>
          </w:tcPr>
          <w:p w14:paraId="278371FF" w14:textId="77777777" w:rsidR="003D0B46" w:rsidRDefault="009F4F8F">
            <w:pPr>
              <w:spacing w:line="320" w:lineRule="exact"/>
              <w:jc w:val="left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本科及以上学历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，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有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及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以上工作经验，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本科毕业生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3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5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周岁及以下，全日制研究生毕业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4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0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周岁及以下，具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有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社会治理方面信息化项目建设、运行管理、大数据应用分析相关经验者优先，具备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较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强的综合文字能力者优先，具有县（市、区）、镇（街道）市域社会治理现代化指挥中心工作经历者优先。需保障平台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24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小时运维值守，条件艰苦。</w:t>
            </w:r>
          </w:p>
        </w:tc>
      </w:tr>
      <w:tr w:rsidR="003D0B46" w14:paraId="220B35DF" w14:textId="77777777">
        <w:trPr>
          <w:trHeight w:val="1399"/>
        </w:trPr>
        <w:tc>
          <w:tcPr>
            <w:tcW w:w="539" w:type="dxa"/>
            <w:vAlign w:val="center"/>
          </w:tcPr>
          <w:p w14:paraId="6BD2DADC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2</w:t>
            </w:r>
          </w:p>
        </w:tc>
        <w:tc>
          <w:tcPr>
            <w:tcW w:w="1029" w:type="dxa"/>
            <w:vAlign w:val="center"/>
          </w:tcPr>
          <w:p w14:paraId="1323130D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管理</w:t>
            </w:r>
          </w:p>
        </w:tc>
        <w:tc>
          <w:tcPr>
            <w:tcW w:w="801" w:type="dxa"/>
            <w:vAlign w:val="center"/>
          </w:tcPr>
          <w:p w14:paraId="439E8734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9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级</w:t>
            </w:r>
          </w:p>
        </w:tc>
        <w:tc>
          <w:tcPr>
            <w:tcW w:w="742" w:type="dxa"/>
            <w:vAlign w:val="center"/>
          </w:tcPr>
          <w:p w14:paraId="33B5B98C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职员</w:t>
            </w:r>
          </w:p>
        </w:tc>
        <w:tc>
          <w:tcPr>
            <w:tcW w:w="624" w:type="dxa"/>
            <w:vAlign w:val="center"/>
          </w:tcPr>
          <w:p w14:paraId="5D9BF9AA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1</w:t>
            </w:r>
          </w:p>
        </w:tc>
        <w:tc>
          <w:tcPr>
            <w:tcW w:w="859" w:type="dxa"/>
            <w:vAlign w:val="center"/>
          </w:tcPr>
          <w:p w14:paraId="43C5C560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不限</w:t>
            </w:r>
          </w:p>
        </w:tc>
        <w:tc>
          <w:tcPr>
            <w:tcW w:w="925" w:type="dxa"/>
            <w:vAlign w:val="center"/>
          </w:tcPr>
          <w:p w14:paraId="1531CCD1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不限</w:t>
            </w:r>
          </w:p>
        </w:tc>
        <w:tc>
          <w:tcPr>
            <w:tcW w:w="9168" w:type="dxa"/>
            <w:vAlign w:val="center"/>
          </w:tcPr>
          <w:p w14:paraId="328B38B5" w14:textId="77777777" w:rsidR="003D0B46" w:rsidRDefault="009F4F8F">
            <w:pPr>
              <w:spacing w:line="320" w:lineRule="exact"/>
              <w:jc w:val="left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本科及以上学历，有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2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及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以上工作经验，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本科毕业生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3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5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周岁及以下，全日制研究生毕业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4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0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周岁及以下，具有社会治理协调管理、网格化服务管理等相关经验者优先，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有较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强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的综合文字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、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计算机操作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、组织协调能力者</w:t>
            </w: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优先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，具有县（市、区）、镇（街道）市域社会治理现代化指挥中心工作经历者优先。</w:t>
            </w:r>
          </w:p>
        </w:tc>
      </w:tr>
      <w:tr w:rsidR="003D0B46" w14:paraId="4492BB5D" w14:textId="77777777">
        <w:trPr>
          <w:trHeight w:val="1098"/>
        </w:trPr>
        <w:tc>
          <w:tcPr>
            <w:tcW w:w="539" w:type="dxa"/>
            <w:vAlign w:val="center"/>
          </w:tcPr>
          <w:p w14:paraId="231E75BE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3</w:t>
            </w:r>
          </w:p>
        </w:tc>
        <w:tc>
          <w:tcPr>
            <w:tcW w:w="1029" w:type="dxa"/>
            <w:vAlign w:val="center"/>
          </w:tcPr>
          <w:p w14:paraId="6297C9AC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管理</w:t>
            </w:r>
          </w:p>
        </w:tc>
        <w:tc>
          <w:tcPr>
            <w:tcW w:w="801" w:type="dxa"/>
            <w:vAlign w:val="center"/>
          </w:tcPr>
          <w:p w14:paraId="7420A88B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9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级</w:t>
            </w:r>
          </w:p>
        </w:tc>
        <w:tc>
          <w:tcPr>
            <w:tcW w:w="742" w:type="dxa"/>
            <w:vAlign w:val="center"/>
          </w:tcPr>
          <w:p w14:paraId="23EECD44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职员</w:t>
            </w:r>
          </w:p>
        </w:tc>
        <w:tc>
          <w:tcPr>
            <w:tcW w:w="624" w:type="dxa"/>
            <w:vAlign w:val="center"/>
          </w:tcPr>
          <w:p w14:paraId="1B456B6B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  <w:t>1</w:t>
            </w:r>
          </w:p>
        </w:tc>
        <w:tc>
          <w:tcPr>
            <w:tcW w:w="859" w:type="dxa"/>
            <w:vAlign w:val="center"/>
          </w:tcPr>
          <w:p w14:paraId="5136A6CF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不限</w:t>
            </w:r>
          </w:p>
        </w:tc>
        <w:tc>
          <w:tcPr>
            <w:tcW w:w="925" w:type="dxa"/>
            <w:vAlign w:val="center"/>
          </w:tcPr>
          <w:p w14:paraId="38AA4338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不限</w:t>
            </w:r>
          </w:p>
        </w:tc>
        <w:tc>
          <w:tcPr>
            <w:tcW w:w="9168" w:type="dxa"/>
            <w:vAlign w:val="center"/>
          </w:tcPr>
          <w:p w14:paraId="76E18405" w14:textId="77777777" w:rsidR="003D0B46" w:rsidRDefault="009F4F8F">
            <w:pPr>
              <w:spacing w:line="320" w:lineRule="exact"/>
              <w:jc w:val="left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本科及以上学历，有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年及以上工作经验，本科毕业生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35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及以下周岁，全日制研究生毕业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40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及以下周岁，具备较强的综合文字能力者优先，具有县（市、区），镇（街道）市域社会治理现代化指挥中心工作经历者优先。</w:t>
            </w:r>
          </w:p>
        </w:tc>
      </w:tr>
      <w:tr w:rsidR="003D0B46" w14:paraId="741E3F60" w14:textId="77777777">
        <w:trPr>
          <w:trHeight w:val="1269"/>
        </w:trPr>
        <w:tc>
          <w:tcPr>
            <w:tcW w:w="539" w:type="dxa"/>
            <w:vAlign w:val="center"/>
          </w:tcPr>
          <w:p w14:paraId="4C2AA8E4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4</w:t>
            </w:r>
          </w:p>
        </w:tc>
        <w:tc>
          <w:tcPr>
            <w:tcW w:w="1029" w:type="dxa"/>
            <w:vAlign w:val="center"/>
          </w:tcPr>
          <w:p w14:paraId="1B9DFEF5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管理</w:t>
            </w:r>
          </w:p>
        </w:tc>
        <w:tc>
          <w:tcPr>
            <w:tcW w:w="801" w:type="dxa"/>
            <w:vAlign w:val="center"/>
          </w:tcPr>
          <w:p w14:paraId="174AC576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9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级</w:t>
            </w:r>
          </w:p>
        </w:tc>
        <w:tc>
          <w:tcPr>
            <w:tcW w:w="742" w:type="dxa"/>
            <w:vAlign w:val="center"/>
          </w:tcPr>
          <w:p w14:paraId="2A860C25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职员</w:t>
            </w:r>
          </w:p>
        </w:tc>
        <w:tc>
          <w:tcPr>
            <w:tcW w:w="624" w:type="dxa"/>
            <w:vAlign w:val="center"/>
          </w:tcPr>
          <w:p w14:paraId="738CBDD5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1</w:t>
            </w:r>
          </w:p>
        </w:tc>
        <w:tc>
          <w:tcPr>
            <w:tcW w:w="859" w:type="dxa"/>
            <w:vAlign w:val="center"/>
          </w:tcPr>
          <w:p w14:paraId="795B7EC6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不限</w:t>
            </w:r>
          </w:p>
        </w:tc>
        <w:tc>
          <w:tcPr>
            <w:tcW w:w="925" w:type="dxa"/>
            <w:vAlign w:val="center"/>
          </w:tcPr>
          <w:p w14:paraId="461B6F6F" w14:textId="77777777" w:rsidR="003D0B46" w:rsidRDefault="009F4F8F">
            <w:pPr>
              <w:spacing w:line="320" w:lineRule="exact"/>
              <w:jc w:val="center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不限</w:t>
            </w:r>
          </w:p>
        </w:tc>
        <w:tc>
          <w:tcPr>
            <w:tcW w:w="9168" w:type="dxa"/>
            <w:vAlign w:val="center"/>
          </w:tcPr>
          <w:p w14:paraId="258ED8C2" w14:textId="77777777" w:rsidR="003D0B46" w:rsidRDefault="009F4F8F">
            <w:pPr>
              <w:spacing w:line="320" w:lineRule="exact"/>
              <w:jc w:val="left"/>
              <w:rPr>
                <w:rFonts w:ascii="Times New Roman" w:eastAsia="方正仿宋_GBK" w:hAnsi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本科及以上学历，有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年及以上工作经验，本科毕业生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35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周岁及以下，全日制研究生毕业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40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周岁及以下，具有市、县（市、区）政风行风热线或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12345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32"/>
                <w:sz w:val="24"/>
              </w:rPr>
              <w:t>平台工作经验者优先，具有县（市、区）、镇（街道）市域社会治理现代化指挥中心工作经历者优先。</w:t>
            </w:r>
          </w:p>
        </w:tc>
      </w:tr>
    </w:tbl>
    <w:p w14:paraId="477228DB" w14:textId="77777777" w:rsidR="003D0B46" w:rsidRDefault="009F4F8F">
      <w:pPr>
        <w:jc w:val="left"/>
        <w:rPr>
          <w:szCs w:val="22"/>
        </w:rPr>
        <w:sectPr w:rsidR="003D0B46">
          <w:headerReference w:type="default" r:id="rId9"/>
          <w:footerReference w:type="default" r:id="rId10"/>
          <w:pgSz w:w="16838" w:h="11906" w:orient="landscape"/>
          <w:pgMar w:top="1814" w:right="1417" w:bottom="1814" w:left="1417" w:header="851" w:footer="992" w:gutter="0"/>
          <w:cols w:space="0"/>
          <w:docGrid w:linePitch="312"/>
        </w:sectPr>
      </w:pPr>
      <w:r>
        <w:rPr>
          <w:rFonts w:ascii="Times New Roman" w:eastAsia="方正仿宋_GBK" w:hAnsi="Times New Roman"/>
          <w:sz w:val="24"/>
        </w:rPr>
        <w:t>备注：年龄在</w:t>
      </w:r>
      <w:r>
        <w:rPr>
          <w:rFonts w:ascii="Times New Roman" w:eastAsia="方正仿宋_GBK" w:hAnsi="Times New Roman"/>
          <w:sz w:val="24"/>
        </w:rPr>
        <w:t>35</w:t>
      </w:r>
      <w:r>
        <w:rPr>
          <w:rFonts w:ascii="Times New Roman" w:eastAsia="方正仿宋_GBK" w:hAnsi="Times New Roman"/>
          <w:sz w:val="24"/>
        </w:rPr>
        <w:t>周岁</w:t>
      </w:r>
      <w:r>
        <w:rPr>
          <w:rFonts w:ascii="Times New Roman" w:eastAsia="方正仿宋_GBK" w:hAnsi="Times New Roman" w:hint="eastAsia"/>
          <w:sz w:val="24"/>
        </w:rPr>
        <w:t>及以下指</w:t>
      </w:r>
      <w:r>
        <w:rPr>
          <w:rFonts w:ascii="Times New Roman" w:eastAsia="方正仿宋_GBK" w:hAnsi="Times New Roman"/>
          <w:sz w:val="24"/>
        </w:rPr>
        <w:t>1987</w:t>
      </w:r>
      <w:r>
        <w:rPr>
          <w:rFonts w:ascii="Times New Roman" w:eastAsia="方正仿宋_GBK" w:hAnsi="Times New Roman"/>
          <w:sz w:val="24"/>
        </w:rPr>
        <w:t>年</w:t>
      </w:r>
      <w:r>
        <w:rPr>
          <w:rFonts w:ascii="Times New Roman" w:eastAsia="方正仿宋_GBK" w:hAnsi="Times New Roman"/>
          <w:sz w:val="24"/>
        </w:rPr>
        <w:t>5</w:t>
      </w:r>
      <w:r>
        <w:rPr>
          <w:rFonts w:ascii="Times New Roman" w:eastAsia="方正仿宋_GBK" w:hAnsi="Times New Roman"/>
          <w:sz w:val="24"/>
        </w:rPr>
        <w:t>月</w:t>
      </w:r>
      <w:r>
        <w:rPr>
          <w:rFonts w:ascii="Times New Roman" w:eastAsia="方正仿宋_GBK" w:hAnsi="Times New Roman"/>
          <w:sz w:val="24"/>
        </w:rPr>
        <w:t>21</w:t>
      </w:r>
      <w:r>
        <w:rPr>
          <w:rFonts w:ascii="Times New Roman" w:eastAsia="方正仿宋_GBK" w:hAnsi="Times New Roman"/>
          <w:sz w:val="24"/>
        </w:rPr>
        <w:t>日以后出生，</w:t>
      </w:r>
      <w:r>
        <w:rPr>
          <w:rFonts w:ascii="Times New Roman" w:eastAsia="方正仿宋_GBK" w:hAnsi="Times New Roman"/>
          <w:sz w:val="24"/>
        </w:rPr>
        <w:t>40</w:t>
      </w:r>
      <w:r>
        <w:rPr>
          <w:rFonts w:ascii="Times New Roman" w:eastAsia="方正仿宋_GBK" w:hAnsi="Times New Roman"/>
          <w:sz w:val="24"/>
        </w:rPr>
        <w:t>周岁为</w:t>
      </w:r>
      <w:r>
        <w:rPr>
          <w:rFonts w:ascii="Times New Roman" w:eastAsia="方正仿宋_GBK" w:hAnsi="Times New Roman"/>
          <w:sz w:val="24"/>
        </w:rPr>
        <w:t>1982</w:t>
      </w:r>
      <w:r>
        <w:rPr>
          <w:rFonts w:ascii="Times New Roman" w:eastAsia="方正仿宋_GBK" w:hAnsi="Times New Roman"/>
          <w:sz w:val="24"/>
        </w:rPr>
        <w:t>年</w:t>
      </w:r>
      <w:r>
        <w:rPr>
          <w:rFonts w:ascii="Times New Roman" w:eastAsia="方正仿宋_GBK" w:hAnsi="Times New Roman"/>
          <w:sz w:val="24"/>
        </w:rPr>
        <w:t>5</w:t>
      </w:r>
      <w:r>
        <w:rPr>
          <w:rFonts w:ascii="Times New Roman" w:eastAsia="方正仿宋_GBK" w:hAnsi="Times New Roman"/>
          <w:sz w:val="24"/>
        </w:rPr>
        <w:t>月</w:t>
      </w:r>
      <w:r>
        <w:rPr>
          <w:rFonts w:ascii="Times New Roman" w:eastAsia="方正仿宋_GBK" w:hAnsi="Times New Roman"/>
          <w:sz w:val="24"/>
        </w:rPr>
        <w:t>21</w:t>
      </w:r>
      <w:r>
        <w:rPr>
          <w:rFonts w:ascii="Times New Roman" w:eastAsia="方正仿宋_GBK" w:hAnsi="Times New Roman"/>
          <w:sz w:val="24"/>
        </w:rPr>
        <w:t>日以后出生；专业类别参考《江苏省</w:t>
      </w:r>
      <w:r>
        <w:rPr>
          <w:rFonts w:ascii="Times New Roman" w:eastAsia="方正仿宋_GBK" w:hAnsi="Times New Roman"/>
          <w:sz w:val="24"/>
        </w:rPr>
        <w:t>2022</w:t>
      </w:r>
      <w:r>
        <w:rPr>
          <w:rFonts w:ascii="Times New Roman" w:eastAsia="方正仿宋_GBK" w:hAnsi="Times New Roman"/>
          <w:sz w:val="24"/>
        </w:rPr>
        <w:t>年考试录用公务员专业参考目录》。</w:t>
      </w:r>
    </w:p>
    <w:p w14:paraId="5A332C3D" w14:textId="77777777" w:rsidR="003D0B46" w:rsidRDefault="003D0B46" w:rsidP="008B0B68">
      <w:pPr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3D0B46" w:rsidSect="008B0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B086" w14:textId="77777777" w:rsidR="00F428C5" w:rsidRDefault="00F428C5">
      <w:r>
        <w:separator/>
      </w:r>
    </w:p>
  </w:endnote>
  <w:endnote w:type="continuationSeparator" w:id="0">
    <w:p w14:paraId="496B60C2" w14:textId="77777777" w:rsidR="00F428C5" w:rsidRDefault="00F4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22703F3-4E37-4CC1-9425-540F6B6E9EC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1E56D9E-9CBD-46B2-8B40-66BD7E6CC27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6A93A9F-1101-4436-9798-7B518967F729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0293AF9-3DB5-40E7-8AEF-6A31FF8F4C8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0B1F" w14:textId="77777777" w:rsidR="003D0B46" w:rsidRDefault="009F4F8F">
    <w:pPr>
      <w:pStyle w:val="a6"/>
      <w:jc w:val="center"/>
      <w:rPr>
        <w:rFonts w:ascii="Times New Roman" w:hAnsi="Times New Roman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7CC9D" wp14:editId="21618AF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CD6BC" w14:textId="77777777" w:rsidR="003D0B46" w:rsidRDefault="009F4F8F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94BF1" w:rsidRPr="00894BF1"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D0B46" w:rsidRDefault="009F4F8F">
                    <w:pPr>
                      <w:pStyle w:val="a6"/>
                      <w:jc w:val="center"/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 w:rsidR="00894BF1" w:rsidRPr="00894BF1">
                      <w:rPr>
                        <w:rFonts w:ascii="Times New Roman" w:hAnsi="Times New Roman"/>
                        <w:noProof/>
                        <w:sz w:val="21"/>
                        <w:szCs w:val="21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  <w:lang w:val="zh-C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D37628" w14:textId="77777777" w:rsidR="003D0B46" w:rsidRDefault="003D0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57E6" w14:textId="77777777" w:rsidR="00F428C5" w:rsidRDefault="00F428C5">
      <w:r>
        <w:separator/>
      </w:r>
    </w:p>
  </w:footnote>
  <w:footnote w:type="continuationSeparator" w:id="0">
    <w:p w14:paraId="15E62572" w14:textId="77777777" w:rsidR="00F428C5" w:rsidRDefault="00F4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D369" w14:textId="77777777" w:rsidR="003D0B46" w:rsidRDefault="003D0B4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D4F75"/>
    <w:multiLevelType w:val="singleLevel"/>
    <w:tmpl w:val="76AD4F75"/>
    <w:lvl w:ilvl="0">
      <w:start w:val="1"/>
      <w:numFmt w:val="decimal"/>
      <w:suff w:val="space"/>
      <w:lvlText w:val="%1."/>
      <w:lvlJc w:val="left"/>
    </w:lvl>
  </w:abstractNum>
  <w:num w:numId="1" w16cid:durableId="76253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46"/>
    <w:rsid w:val="003D0B46"/>
    <w:rsid w:val="00894BF1"/>
    <w:rsid w:val="008B0B68"/>
    <w:rsid w:val="009F4F8F"/>
    <w:rsid w:val="00F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AA32DE"/>
  <w15:docId w15:val="{BBC33127-65DD-4EA9-83D5-31E5B72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1"/>
    <w:uiPriority w:val="99"/>
    <w:unhideWhenUsed/>
    <w:qFormat/>
    <w:rPr>
      <w:color w:val="3C3C3C"/>
      <w:u w:val="none"/>
    </w:rPr>
  </w:style>
  <w:style w:type="character" w:customStyle="1" w:styleId="a5">
    <w:name w:val="批注框文本 字符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offcn.com//2020/0423/%E5%8D%97%E9%80%9A%E5%B8%82%E5%BA%94%E6%80%A5%E7%AE%A1%E7%90%86%E5%B1%80%E5%85%AC%E5%BC%80%E9%81%B4%E9%80%89%E5%85%AC%E5%8A%A1%E5%91%98%EF%BC%88%E5%8F%82%E7%85%A7%E5%85%AC%E5%8A%A1%E5%91%98%E6%B3%95%E7%AE%A1%E7%90%86%E4%BA%BA%E5%91%98%EF%BC%89%E8%AE%A1%E5%88%92%E8%81%8C%E4%BD%8D%E8%A1%A8x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934</Characters>
  <Application>Microsoft Office Word</Application>
  <DocSecurity>0</DocSecurity>
  <Lines>7</Lines>
  <Paragraphs>2</Paragraphs>
  <ScaleCrop>false</ScaleCrop>
  <Company>P R 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馨怡酱酱酱酱</dc:creator>
  <cp:lastModifiedBy>Herman Ding</cp:lastModifiedBy>
  <cp:revision>20</cp:revision>
  <cp:lastPrinted>2022-05-20T18:21:00Z</cp:lastPrinted>
  <dcterms:created xsi:type="dcterms:W3CDTF">2022-03-01T08:59:00Z</dcterms:created>
  <dcterms:modified xsi:type="dcterms:W3CDTF">2022-05-21T09:54:00Z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2052-11.24.1</vt:lpwstr>
  </property>
  <property fmtid="{D5CDD505-2E9C-101B-9397-08002B2CF9AE}" pid="3" name="ICV">
    <vt:lpwstr>E554C018FCF041E2804E0709C25262A8</vt:lpwstr>
  </property>
</Properties>
</file>