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color w:val="000000" w:themeColor="text1"/>
          <w14:textFill>
            <w14:solidFill>
              <w14:schemeClr w14:val="tx1"/>
            </w14:solidFill>
          </w14:textFill>
        </w:rPr>
        <w:sectPr>
          <w:headerReference r:id="rId3" w:type="default"/>
          <w:footerReference r:id="rId4" w:type="default"/>
          <w:pgSz w:w="11906" w:h="16838"/>
          <w:pgMar w:top="1440" w:right="1800" w:bottom="1440" w:left="1800" w:header="851" w:footer="992" w:gutter="0"/>
          <w:pgNumType w:fmt="numberInDash"/>
          <w:cols w:space="425" w:num="1"/>
          <w:docGrid w:type="lines" w:linePitch="312" w:charSpace="0"/>
        </w:sectPr>
      </w:pPr>
      <w:bookmarkStart w:id="21" w:name="_GoBack"/>
      <w:r>
        <w:rPr>
          <w:rFonts w:hint="eastAsia" w:eastAsiaTheme="minorEastAsia"/>
          <w:color w:val="000000" w:themeColor="text1"/>
          <w14:textFill>
            <w14:solidFill>
              <w14:schemeClr w14:val="tx1"/>
            </w14:solidFill>
          </w14:textFill>
        </w:rPr>
        <w:drawing>
          <wp:anchor distT="0" distB="0" distL="114300" distR="114300" simplePos="0" relativeHeight="251663360" behindDoc="1" locked="0" layoutInCell="1" allowOverlap="1">
            <wp:simplePos x="0" y="0"/>
            <wp:positionH relativeFrom="column">
              <wp:posOffset>-1123950</wp:posOffset>
            </wp:positionH>
            <wp:positionV relativeFrom="paragraph">
              <wp:posOffset>-912495</wp:posOffset>
            </wp:positionV>
            <wp:extent cx="7553325" cy="10699115"/>
            <wp:effectExtent l="0" t="0" r="9525" b="6985"/>
            <wp:wrapNone/>
            <wp:docPr id="3" name="ABU设计" descr="C:\Users\Administrator\Desktop\面试礼包资料\礼包2：学科2\礼包2：学科2\音乐\图片10.png图片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U设计" descr="C:\Users\Administrator\Desktop\面试礼包资料\礼包2：学科2\礼包2：学科2\音乐\图片10.png图片10"/>
                    <pic:cNvPicPr>
                      <a:picLocks noChangeAspect="1"/>
                    </pic:cNvPicPr>
                  </pic:nvPicPr>
                  <pic:blipFill>
                    <a:blip r:embed="rId9"/>
                    <a:srcRect/>
                    <a:stretch>
                      <a:fillRect/>
                    </a:stretch>
                  </pic:blipFill>
                  <pic:spPr>
                    <a:xfrm>
                      <a:off x="0" y="0"/>
                      <a:ext cx="7553325" cy="10699115"/>
                    </a:xfrm>
                    <a:prstGeom prst="rect">
                      <a:avLst/>
                    </a:prstGeom>
                    <a:ln>
                      <a:noFill/>
                    </a:ln>
                  </pic:spPr>
                </pic:pic>
              </a:graphicData>
            </a:graphic>
          </wp:anchor>
        </w:drawing>
      </w:r>
      <w:bookmarkEnd w:id="21"/>
    </w:p>
    <w:sdt>
      <w:sdtPr>
        <w:rPr>
          <w:rFonts w:ascii="宋体" w:hAnsi="宋体"/>
        </w:rPr>
        <w:id w:val="147461519"/>
        <w15:color w:val="DBDBDB"/>
        <w:docPartObj>
          <w:docPartGallery w:val="Table of Contents"/>
          <w:docPartUnique/>
        </w:docPartObj>
      </w:sdtPr>
      <w:sdtEndPr>
        <w:rPr>
          <w:rFonts w:ascii="Calibri" w:hAnsi="Calibri"/>
          <w:color w:val="000000" w:themeColor="text1"/>
          <w14:textFill>
            <w14:solidFill>
              <w14:schemeClr w14:val="tx1"/>
            </w14:solidFill>
          </w14:textFill>
        </w:rPr>
      </w:sdtEndPr>
      <w:sdtContent>
        <w:p>
          <w:pPr>
            <w:spacing w:line="360" w:lineRule="auto"/>
            <w:jc w:val="center"/>
            <w:rPr>
              <w:rFonts w:ascii="方正兰亭中黑_GBK" w:hAnsi="方正兰亭中黑_GBK" w:eastAsia="方正兰亭中黑_GBK" w:cs="方正兰亭中黑_GBK"/>
              <w:sz w:val="44"/>
              <w:szCs w:val="44"/>
            </w:rPr>
          </w:pPr>
          <w:r>
            <w:rPr>
              <w:rFonts w:hint="eastAsia" w:ascii="方正兰亭中黑_GBK" w:hAnsi="方正兰亭中黑_GBK" w:eastAsia="方正兰亭中黑_GBK" w:cs="方正兰亭中黑_GBK"/>
              <w:sz w:val="44"/>
              <w:szCs w:val="44"/>
            </w:rPr>
            <w:t>目录</w:t>
          </w:r>
        </w:p>
        <w:p>
          <w:pPr>
            <w:pStyle w:val="9"/>
            <w:tabs>
              <w:tab w:val="right" w:leader="dot" w:pos="8306"/>
            </w:tabs>
          </w:pPr>
          <w:r>
            <w:rPr>
              <w:rFonts w:hint="eastAsia" w:ascii="方正兰亭中黑_GBK" w:hAnsi="方正兰亭中黑_GBK" w:cs="方正兰亭中黑_GBK"/>
              <w:color w:val="000000" w:themeColor="text1"/>
              <w:sz w:val="44"/>
              <w:szCs w:val="44"/>
              <w14:textFill>
                <w14:solidFill>
                  <w14:schemeClr w14:val="tx1"/>
                </w14:solidFill>
              </w14:textFill>
            </w:rPr>
            <w:fldChar w:fldCharType="begin"/>
          </w:r>
          <w:r>
            <w:rPr>
              <w:rFonts w:hint="eastAsia" w:ascii="方正兰亭中黑_GBK" w:hAnsi="方正兰亭中黑_GBK" w:cs="方正兰亭中黑_GBK"/>
              <w:color w:val="000000" w:themeColor="text1"/>
              <w:sz w:val="44"/>
              <w:szCs w:val="44"/>
              <w14:textFill>
                <w14:solidFill>
                  <w14:schemeClr w14:val="tx1"/>
                </w14:solidFill>
              </w14:textFill>
            </w:rPr>
            <w:instrText xml:space="preserve">TOC \o "1-1" \h \u </w:instrText>
          </w:r>
          <w:r>
            <w:rPr>
              <w:rFonts w:hint="eastAsia" w:ascii="方正兰亭中黑_GBK" w:hAnsi="方正兰亭中黑_GBK" w:cs="方正兰亭中黑_GBK"/>
              <w:color w:val="000000" w:themeColor="text1"/>
              <w:sz w:val="44"/>
              <w:szCs w:val="44"/>
              <w14:textFill>
                <w14:solidFill>
                  <w14:schemeClr w14:val="tx1"/>
                </w14:solidFill>
              </w14:textFill>
            </w:rPr>
            <w:fldChar w:fldCharType="separate"/>
          </w:r>
          <w:r>
            <w:fldChar w:fldCharType="begin"/>
          </w:r>
          <w:r>
            <w:instrText xml:space="preserve"> HYPERLINK \l "_Toc1669" </w:instrText>
          </w:r>
          <w:r>
            <w:fldChar w:fldCharType="separate"/>
          </w:r>
          <w:r>
            <w:rPr>
              <w:rFonts w:hint="eastAsia"/>
              <w:bCs/>
            </w:rPr>
            <w:t>第一篇  《丰收锣鼓》</w:t>
          </w:r>
          <w:r>
            <w:tab/>
          </w:r>
          <w:r>
            <w:fldChar w:fldCharType="begin"/>
          </w:r>
          <w:r>
            <w:instrText xml:space="preserve"> PAGEREF _Toc1669 </w:instrText>
          </w:r>
          <w:r>
            <w:fldChar w:fldCharType="separate"/>
          </w:r>
          <w:r>
            <w:t>- 1 -</w:t>
          </w:r>
          <w:r>
            <w:fldChar w:fldCharType="end"/>
          </w:r>
          <w:r>
            <w:fldChar w:fldCharType="end"/>
          </w:r>
        </w:p>
        <w:p>
          <w:pPr>
            <w:pStyle w:val="9"/>
            <w:tabs>
              <w:tab w:val="right" w:leader="dot" w:pos="8306"/>
            </w:tabs>
          </w:pPr>
          <w:r>
            <w:fldChar w:fldCharType="begin"/>
          </w:r>
          <w:r>
            <w:instrText xml:space="preserve"> HYPERLINK \l "_Toc1052" </w:instrText>
          </w:r>
          <w:r>
            <w:fldChar w:fldCharType="separate"/>
          </w:r>
          <w:r>
            <w:rPr>
              <w:rFonts w:hint="eastAsia"/>
              <w:bCs/>
            </w:rPr>
            <w:t>第二篇  《洪湖水，浪打浪》</w:t>
          </w:r>
          <w:r>
            <w:tab/>
          </w:r>
          <w:r>
            <w:fldChar w:fldCharType="begin"/>
          </w:r>
          <w:r>
            <w:instrText xml:space="preserve"> PAGEREF _Toc1052 </w:instrText>
          </w:r>
          <w:r>
            <w:fldChar w:fldCharType="separate"/>
          </w:r>
          <w:r>
            <w:t>- 3 -</w:t>
          </w:r>
          <w:r>
            <w:fldChar w:fldCharType="end"/>
          </w:r>
          <w:r>
            <w:fldChar w:fldCharType="end"/>
          </w:r>
        </w:p>
        <w:p>
          <w:pPr>
            <w:pStyle w:val="9"/>
            <w:tabs>
              <w:tab w:val="right" w:leader="dot" w:pos="8306"/>
            </w:tabs>
          </w:pPr>
          <w:r>
            <w:fldChar w:fldCharType="begin"/>
          </w:r>
          <w:r>
            <w:instrText xml:space="preserve"> HYPERLINK \l "_Toc30855" </w:instrText>
          </w:r>
          <w:r>
            <w:fldChar w:fldCharType="separate"/>
          </w:r>
          <w:r>
            <w:rPr>
              <w:rFonts w:hint="eastAsia"/>
              <w:bCs/>
            </w:rPr>
            <w:t>第三篇  《猎人合唱》</w:t>
          </w:r>
          <w:r>
            <w:tab/>
          </w:r>
          <w:r>
            <w:fldChar w:fldCharType="begin"/>
          </w:r>
          <w:r>
            <w:instrText xml:space="preserve"> PAGEREF _Toc30855 </w:instrText>
          </w:r>
          <w:r>
            <w:fldChar w:fldCharType="separate"/>
          </w:r>
          <w:r>
            <w:t>- 6 -</w:t>
          </w:r>
          <w:r>
            <w:fldChar w:fldCharType="end"/>
          </w:r>
          <w:r>
            <w:fldChar w:fldCharType="end"/>
          </w:r>
        </w:p>
        <w:p>
          <w:pPr>
            <w:pStyle w:val="9"/>
            <w:tabs>
              <w:tab w:val="right" w:leader="dot" w:pos="8306"/>
            </w:tabs>
          </w:pPr>
          <w:r>
            <w:fldChar w:fldCharType="begin"/>
          </w:r>
          <w:r>
            <w:instrText xml:space="preserve"> HYPERLINK \l "_Toc19106" </w:instrText>
          </w:r>
          <w:r>
            <w:fldChar w:fldCharType="separate"/>
          </w:r>
          <w:r>
            <w:rPr>
              <w:rFonts w:hint="eastAsia"/>
              <w:bCs/>
            </w:rPr>
            <w:t>第四篇  《伦敦德里小调》</w:t>
          </w:r>
          <w:r>
            <w:tab/>
          </w:r>
          <w:r>
            <w:fldChar w:fldCharType="begin"/>
          </w:r>
          <w:r>
            <w:instrText xml:space="preserve"> PAGEREF _Toc19106 </w:instrText>
          </w:r>
          <w:r>
            <w:fldChar w:fldCharType="separate"/>
          </w:r>
          <w:r>
            <w:t>- 9 -</w:t>
          </w:r>
          <w:r>
            <w:fldChar w:fldCharType="end"/>
          </w:r>
          <w:r>
            <w:fldChar w:fldCharType="end"/>
          </w:r>
        </w:p>
        <w:p>
          <w:pPr>
            <w:pStyle w:val="9"/>
            <w:tabs>
              <w:tab w:val="right" w:leader="dot" w:pos="8306"/>
            </w:tabs>
          </w:pPr>
          <w:r>
            <w:fldChar w:fldCharType="begin"/>
          </w:r>
          <w:r>
            <w:instrText xml:space="preserve"> HYPERLINK \l "_Toc8553" </w:instrText>
          </w:r>
          <w:r>
            <w:fldChar w:fldCharType="separate"/>
          </w:r>
          <w:r>
            <w:rPr>
              <w:rFonts w:hint="eastAsia"/>
              <w:bCs/>
            </w:rPr>
            <w:t>第五篇  《赛马》</w:t>
          </w:r>
          <w:r>
            <w:tab/>
          </w:r>
          <w:r>
            <w:fldChar w:fldCharType="begin"/>
          </w:r>
          <w:r>
            <w:instrText xml:space="preserve"> PAGEREF _Toc8553 </w:instrText>
          </w:r>
          <w:r>
            <w:fldChar w:fldCharType="separate"/>
          </w:r>
          <w:r>
            <w:t>- 12 -</w:t>
          </w:r>
          <w:r>
            <w:fldChar w:fldCharType="end"/>
          </w:r>
          <w:r>
            <w:fldChar w:fldCharType="end"/>
          </w:r>
        </w:p>
        <w:p>
          <w:pPr>
            <w:pStyle w:val="9"/>
            <w:tabs>
              <w:tab w:val="right" w:leader="dot" w:pos="8306"/>
            </w:tabs>
          </w:pPr>
          <w:r>
            <w:fldChar w:fldCharType="begin"/>
          </w:r>
          <w:r>
            <w:instrText xml:space="preserve"> HYPERLINK \l "_Toc25658" </w:instrText>
          </w:r>
          <w:r>
            <w:fldChar w:fldCharType="separate"/>
          </w:r>
          <w:r>
            <w:rPr>
              <w:rFonts w:hint="eastAsia"/>
              <w:bCs/>
            </w:rPr>
            <w:t>第六篇  《踏雪寻梅》</w:t>
          </w:r>
          <w:r>
            <w:tab/>
          </w:r>
          <w:r>
            <w:fldChar w:fldCharType="begin"/>
          </w:r>
          <w:r>
            <w:instrText xml:space="preserve"> PAGEREF _Toc25658 </w:instrText>
          </w:r>
          <w:r>
            <w:fldChar w:fldCharType="separate"/>
          </w:r>
          <w:r>
            <w:t>- 14 -</w:t>
          </w:r>
          <w:r>
            <w:fldChar w:fldCharType="end"/>
          </w:r>
          <w:r>
            <w:fldChar w:fldCharType="end"/>
          </w:r>
        </w:p>
        <w:p>
          <w:pPr>
            <w:pStyle w:val="9"/>
            <w:tabs>
              <w:tab w:val="right" w:leader="dot" w:pos="8306"/>
            </w:tabs>
          </w:pPr>
          <w:r>
            <w:fldChar w:fldCharType="begin"/>
          </w:r>
          <w:r>
            <w:instrText xml:space="preserve"> HYPERLINK \l "_Toc31495" </w:instrText>
          </w:r>
          <w:r>
            <w:fldChar w:fldCharType="separate"/>
          </w:r>
          <w:r>
            <w:rPr>
              <w:rFonts w:hint="eastAsia"/>
              <w:bCs/>
            </w:rPr>
            <w:t>第七篇  《小山鹰舞曲》</w:t>
          </w:r>
          <w:r>
            <w:tab/>
          </w:r>
          <w:r>
            <w:fldChar w:fldCharType="begin"/>
          </w:r>
          <w:r>
            <w:instrText xml:space="preserve"> PAGEREF _Toc31495 </w:instrText>
          </w:r>
          <w:r>
            <w:fldChar w:fldCharType="separate"/>
          </w:r>
          <w:r>
            <w:t>- 17 -</w:t>
          </w:r>
          <w:r>
            <w:fldChar w:fldCharType="end"/>
          </w:r>
          <w:r>
            <w:fldChar w:fldCharType="end"/>
          </w:r>
        </w:p>
        <w:p>
          <w:pPr>
            <w:pStyle w:val="9"/>
            <w:tabs>
              <w:tab w:val="right" w:leader="dot" w:pos="8306"/>
            </w:tabs>
          </w:pPr>
          <w:r>
            <w:fldChar w:fldCharType="begin"/>
          </w:r>
          <w:r>
            <w:instrText xml:space="preserve"> HYPERLINK \l "_Toc15057" </w:instrText>
          </w:r>
          <w:r>
            <w:fldChar w:fldCharType="separate"/>
          </w:r>
          <w:r>
            <w:rPr>
              <w:rFonts w:hint="eastAsia"/>
              <w:bCs/>
            </w:rPr>
            <w:t>第八篇  《黄河颂》</w:t>
          </w:r>
          <w:r>
            <w:tab/>
          </w:r>
          <w:r>
            <w:fldChar w:fldCharType="begin"/>
          </w:r>
          <w:r>
            <w:instrText xml:space="preserve"> PAGEREF _Toc15057 </w:instrText>
          </w:r>
          <w:r>
            <w:fldChar w:fldCharType="separate"/>
          </w:r>
          <w:r>
            <w:t>- 19 -</w:t>
          </w:r>
          <w:r>
            <w:fldChar w:fldCharType="end"/>
          </w:r>
          <w:r>
            <w:fldChar w:fldCharType="end"/>
          </w:r>
        </w:p>
        <w:p>
          <w:pPr>
            <w:pStyle w:val="9"/>
            <w:tabs>
              <w:tab w:val="right" w:leader="dot" w:pos="8306"/>
            </w:tabs>
          </w:pPr>
          <w:r>
            <w:fldChar w:fldCharType="begin"/>
          </w:r>
          <w:r>
            <w:instrText xml:space="preserve"> HYPERLINK \l "_Toc18704" </w:instrText>
          </w:r>
          <w:r>
            <w:fldChar w:fldCharType="separate"/>
          </w:r>
          <w:r>
            <w:rPr>
              <w:rFonts w:hint="eastAsia"/>
              <w:bCs/>
            </w:rPr>
            <w:t>第九篇  《俄罗斯舞曲》</w:t>
          </w:r>
          <w:r>
            <w:tab/>
          </w:r>
          <w:r>
            <w:fldChar w:fldCharType="begin"/>
          </w:r>
          <w:r>
            <w:instrText xml:space="preserve"> PAGEREF _Toc18704 </w:instrText>
          </w:r>
          <w:r>
            <w:fldChar w:fldCharType="separate"/>
          </w:r>
          <w:r>
            <w:t>- 23 -</w:t>
          </w:r>
          <w:r>
            <w:fldChar w:fldCharType="end"/>
          </w:r>
          <w:r>
            <w:fldChar w:fldCharType="end"/>
          </w:r>
        </w:p>
        <w:p>
          <w:pPr>
            <w:pStyle w:val="9"/>
            <w:tabs>
              <w:tab w:val="right" w:leader="dot" w:pos="8306"/>
            </w:tabs>
          </w:pPr>
          <w:r>
            <w:fldChar w:fldCharType="begin"/>
          </w:r>
          <w:r>
            <w:instrText xml:space="preserve"> HYPERLINK \l "_Toc26346" </w:instrText>
          </w:r>
          <w:r>
            <w:fldChar w:fldCharType="separate"/>
          </w:r>
          <w:r>
            <w:rPr>
              <w:rFonts w:hint="eastAsia"/>
              <w:bCs/>
            </w:rPr>
            <w:t>第十篇  《京剧大师梅兰芳》</w:t>
          </w:r>
          <w:r>
            <w:tab/>
          </w:r>
          <w:r>
            <w:fldChar w:fldCharType="begin"/>
          </w:r>
          <w:r>
            <w:instrText xml:space="preserve"> PAGEREF _Toc26346 </w:instrText>
          </w:r>
          <w:r>
            <w:fldChar w:fldCharType="separate"/>
          </w:r>
          <w:r>
            <w:t>- 25 -</w:t>
          </w:r>
          <w:r>
            <w:fldChar w:fldCharType="end"/>
          </w:r>
          <w:r>
            <w:fldChar w:fldCharType="end"/>
          </w:r>
        </w:p>
        <w:p>
          <w:pPr>
            <w:spacing w:line="360" w:lineRule="auto"/>
            <w:rPr>
              <w:color w:val="000000" w:themeColor="text1"/>
              <w14:textFill>
                <w14:solidFill>
                  <w14:schemeClr w14:val="tx1"/>
                </w14:solidFill>
              </w14:textFill>
            </w:rPr>
            <w:sectPr>
              <w:headerReference r:id="rId5" w:type="default"/>
              <w:footerReference r:id="rId6" w:type="default"/>
              <w:pgSz w:w="11906" w:h="16838"/>
              <w:pgMar w:top="1440" w:right="1800" w:bottom="1440" w:left="1800" w:header="851" w:footer="992" w:gutter="0"/>
              <w:pgNumType w:fmt="numberInDash"/>
              <w:cols w:space="425" w:num="1"/>
              <w:docGrid w:type="lines" w:linePitch="312" w:charSpace="0"/>
            </w:sectPr>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sdtContent>
    </w:sdt>
    <w:p>
      <w:pPr>
        <w:pStyle w:val="3"/>
        <w:spacing w:line="360" w:lineRule="auto"/>
        <w:jc w:val="center"/>
      </w:pPr>
      <w:bookmarkStart w:id="0" w:name="_Toc1669"/>
      <w:bookmarkStart w:id="1" w:name="_Toc31587"/>
      <w:r>
        <w:rPr>
          <w:rFonts w:hint="eastAsia"/>
        </w:rPr>
        <w:t>第一篇  《丰收锣鼓》</w:t>
      </w:r>
      <w:bookmarkEnd w:id="0"/>
      <w:bookmarkEnd w:id="1"/>
    </w:p>
    <w:p>
      <w:pPr>
        <w:spacing w:line="360" w:lineRule="auto"/>
        <w:ind w:firstLine="420" w:firstLineChars="200"/>
      </w:pPr>
      <w:r>
        <w:rPr>
          <w:rFonts w:hint="eastAsia"/>
        </w:rPr>
        <w:t>1.题目：高中《丰收锣鼓》片段教学</w:t>
      </w:r>
    </w:p>
    <w:p>
      <w:pPr>
        <w:spacing w:line="360" w:lineRule="auto"/>
        <w:ind w:firstLine="426"/>
      </w:pPr>
      <w:r>
        <w:rPr>
          <w:rFonts w:hint="eastAsia"/>
        </w:rPr>
        <w:t>2.内容</w:t>
      </w:r>
    </w:p>
    <w:p>
      <w:pPr>
        <w:spacing w:line="360" w:lineRule="auto"/>
        <w:ind w:firstLine="426"/>
      </w:pPr>
      <w:r>
        <w:drawing>
          <wp:inline distT="0" distB="0" distL="0" distR="0">
            <wp:extent cx="5577840" cy="2461260"/>
            <wp:effectExtent l="0" t="0" r="3810" b="152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a:stretch>
                      <a:fillRect/>
                    </a:stretch>
                  </pic:blipFill>
                  <pic:spPr>
                    <a:xfrm>
                      <a:off x="0" y="0"/>
                      <a:ext cx="5577840" cy="2461260"/>
                    </a:xfrm>
                    <a:prstGeom prst="rect">
                      <a:avLst/>
                    </a:prstGeom>
                  </pic:spPr>
                </pic:pic>
              </a:graphicData>
            </a:graphic>
          </wp:inline>
        </w:drawing>
      </w:r>
    </w:p>
    <w:p>
      <w:pPr>
        <w:spacing w:line="360" w:lineRule="auto"/>
        <w:ind w:firstLine="426"/>
      </w:pPr>
      <w:r>
        <w:rPr>
          <w:rFonts w:hint="eastAsia"/>
        </w:rPr>
        <w:t>3.基本要求：</w:t>
      </w:r>
    </w:p>
    <w:p>
      <w:pPr>
        <w:spacing w:line="360" w:lineRule="auto"/>
        <w:ind w:firstLine="420" w:firstLineChars="200"/>
        <w:rPr>
          <w:rFonts w:asciiTheme="minorEastAsia" w:hAnsiTheme="minorEastAsia"/>
        </w:rPr>
      </w:pPr>
      <w:r>
        <w:rPr>
          <w:rFonts w:hint="eastAsia" w:asciiTheme="minorEastAsia" w:hAnsiTheme="minorEastAsia"/>
        </w:rPr>
        <w:t>（1）介绍我国民族管弦乐编制。</w:t>
      </w:r>
    </w:p>
    <w:p>
      <w:pPr>
        <w:spacing w:line="360" w:lineRule="auto"/>
        <w:ind w:firstLine="420" w:firstLineChars="200"/>
        <w:rPr>
          <w:rFonts w:asciiTheme="minorEastAsia" w:hAnsiTheme="minorEastAsia"/>
        </w:rPr>
      </w:pPr>
      <w:r>
        <w:rPr>
          <w:rFonts w:hint="eastAsia" w:asciiTheme="minorEastAsia" w:hAnsiTheme="minorEastAsia"/>
        </w:rPr>
        <w:t>（2）简要介绍音乐作者。</w:t>
      </w:r>
    </w:p>
    <w:p>
      <w:pPr>
        <w:spacing w:line="360" w:lineRule="auto"/>
        <w:ind w:firstLine="420" w:firstLineChars="200"/>
        <w:rPr>
          <w:rFonts w:asciiTheme="minorEastAsia" w:hAnsiTheme="minorEastAsia"/>
        </w:rPr>
      </w:pPr>
      <w:r>
        <w:rPr>
          <w:rFonts w:hint="eastAsia" w:asciiTheme="minorEastAsia" w:hAnsiTheme="minorEastAsia"/>
        </w:rPr>
        <w:t>（3）对作品进行适当分析。</w:t>
      </w:r>
    </w:p>
    <w:p>
      <w:pPr>
        <w:spacing w:line="360" w:lineRule="auto"/>
        <w:ind w:firstLine="420" w:firstLineChars="200"/>
        <w:rPr>
          <w:rFonts w:asciiTheme="minorEastAsia" w:hAnsiTheme="minorEastAsia" w:cstheme="minorEastAsia"/>
          <w:bCs/>
          <w:sz w:val="28"/>
          <w:szCs w:val="28"/>
        </w:rPr>
      </w:pPr>
      <w:r>
        <w:rPr>
          <w:rFonts w:hint="eastAsia" w:asciiTheme="minorEastAsia" w:hAnsiTheme="minorEastAsia"/>
        </w:rPr>
        <w:t>（4）结合内容配以适当板书。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jc w:val="left"/>
        <w:rPr>
          <w:rFonts w:ascii="宋体" w:hAnsi="宋体"/>
          <w:b/>
          <w:szCs w:val="21"/>
        </w:rPr>
      </w:pPr>
      <w:r>
        <w:rPr>
          <w:rFonts w:hint="eastAsia" w:ascii="宋体" w:hAnsi="宋体"/>
          <w:b/>
          <w:szCs w:val="21"/>
        </w:rPr>
        <w:t>一、情境导入</w:t>
      </w:r>
      <w:r>
        <w:rPr>
          <w:rFonts w:hint="eastAsia" w:ascii="宋体" w:hAnsi="宋体"/>
          <w:b/>
          <w:szCs w:val="21"/>
        </w:rPr>
        <w:tab/>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课前先通过大屏幕播放几张图片并问学生：“同学们，老师请同学们先来欣赏这几张摄影艺术照片，这些照片有一个共同的主题，是什么呢？”</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学生作答，教师总结。（丰收的季节）</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引入新课：“今天我们就来欣赏一部表现丰收喜悦的民族管弦乐作品——《丰收锣鼓》”</w:t>
      </w:r>
    </w:p>
    <w:p>
      <w:pPr>
        <w:pBdr>
          <w:top w:val="single" w:color="auto" w:sz="4" w:space="0"/>
          <w:left w:val="single" w:color="auto" w:sz="4" w:space="0"/>
          <w:bottom w:val="single" w:color="auto" w:sz="4" w:space="0"/>
          <w:right w:val="single" w:color="auto" w:sz="4" w:space="0"/>
        </w:pBdr>
        <w:spacing w:line="360" w:lineRule="auto"/>
        <w:ind w:firstLine="422" w:firstLineChars="200"/>
        <w:jc w:val="left"/>
        <w:rPr>
          <w:rFonts w:ascii="宋体" w:hAnsi="宋体"/>
          <w:b/>
          <w:szCs w:val="21"/>
        </w:rPr>
      </w:pPr>
      <w:r>
        <w:rPr>
          <w:rFonts w:hint="eastAsia" w:ascii="宋体" w:hAnsi="宋体"/>
          <w:b/>
          <w:szCs w:val="21"/>
        </w:rPr>
        <w:t>二、教授新课</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（一）介绍相关知识</w:t>
      </w:r>
      <w:r>
        <w:rPr>
          <w:rFonts w:hint="eastAsia" w:ascii="宋体" w:hAnsi="宋体"/>
          <w:szCs w:val="21"/>
        </w:rPr>
        <w:tab/>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1.中国民族打击乐器。</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通过视频播放，使学生通过听辨乐器音色、看图识乐器等来了解民族打击乐器。</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2.介绍民族管弦乐队编制</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向学生出示民族管弦乐的方位图，并做简单介绍。（民族管弦乐由吹、拉、弹、打四个乐器组组成，大型的民族管弦乐队一般有70人左右）</w:t>
      </w:r>
      <w:r>
        <w:rPr>
          <w:rFonts w:hint="eastAsia" w:ascii="宋体" w:hAnsi="宋体"/>
          <w:szCs w:val="21"/>
        </w:rPr>
        <w:tab/>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3.介绍作曲家</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通过课前预习，引导学生说一说对于彭修文的了解，教师进行补充。（彭修文，中国著名作曲家，从小学习民族器乐，创作和改编了一系列民乐乐曲，并建立了中国新型民族管弦乐队的最初编制。为现代中国民族管弦乐队的创立和发展做出了杰出贡献）</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（二）欣赏听辨主题</w:t>
      </w:r>
      <w:r>
        <w:rPr>
          <w:rFonts w:hint="eastAsia" w:ascii="宋体" w:hAnsi="宋体"/>
          <w:szCs w:val="21"/>
        </w:rPr>
        <w:tab/>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引导学生带着几个问题去欣赏音乐</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1.乐曲展现了一幅怎样的场景？（丰收时欢快愉悦的场景）</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2.民乐中哪类乐器最能体现宏伟的丰收场面？（敲锣打鼓，烘托气氛）</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3.说说音乐中出现了哪些民族打击乐器？（锣、鼓、拨等）</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（三）分段欣赏</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1.教师带领欣赏乐曲第一部分。</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A.听赏音乐主题感受音乐的主题（劳动）、情绪（欢腾）、乐器（合奏）、旋律（如图旋律线）</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B.和着音乐随老师打节奏</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2.学生自主欣赏乐曲第二部分。</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A. 听赏音乐主题感受音乐的主题（喜悦）、情绪（欢快）、乐器（二胡）、旋律（如图旋律线）</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B.感受乐曲速度变化，体会乐曲对不同情景的描绘手法</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考试时间的原因后面两个乐段可不用分析</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3.视频欣赏作品，让学生整体感知作品，能够区分出不同乐段，体会作品不同乐段描述的画面及美感。</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（三）学唱乐段</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1.引导学生模唱第二乐段旋律</w:t>
      </w:r>
    </w:p>
    <w:p>
      <w:pPr>
        <w:pBdr>
          <w:top w:val="single" w:color="auto" w:sz="4" w:space="0"/>
          <w:left w:val="single" w:color="auto" w:sz="4" w:space="0"/>
          <w:bottom w:val="single" w:color="auto" w:sz="4" w:space="0"/>
          <w:right w:val="single" w:color="auto" w:sz="4" w:space="0"/>
        </w:pBdr>
        <w:spacing w:line="360" w:lineRule="auto"/>
        <w:ind w:firstLine="422" w:firstLineChars="200"/>
        <w:jc w:val="left"/>
        <w:rPr>
          <w:rFonts w:ascii="宋体" w:hAnsi="宋体"/>
          <w:b/>
          <w:szCs w:val="21"/>
        </w:rPr>
      </w:pPr>
      <w:r>
        <w:rPr>
          <w:rFonts w:hint="eastAsia" w:ascii="宋体" w:hAnsi="宋体"/>
          <w:b/>
          <w:szCs w:val="21"/>
        </w:rPr>
        <w:t>三、音乐活动</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用课前准备的自制乐器将学生分组为第二乐段进行伴奏。分组表演，生生评价，教师总结。</w:t>
      </w:r>
    </w:p>
    <w:p>
      <w:pPr>
        <w:pBdr>
          <w:top w:val="single" w:color="auto" w:sz="4" w:space="0"/>
          <w:left w:val="single" w:color="auto" w:sz="4" w:space="0"/>
          <w:bottom w:val="single" w:color="auto" w:sz="4" w:space="0"/>
          <w:right w:val="single" w:color="auto" w:sz="4" w:space="0"/>
        </w:pBdr>
        <w:spacing w:line="360" w:lineRule="auto"/>
        <w:ind w:firstLine="422" w:firstLineChars="200"/>
        <w:jc w:val="left"/>
        <w:rPr>
          <w:rFonts w:ascii="宋体" w:hAnsi="宋体"/>
          <w:b/>
          <w:szCs w:val="21"/>
        </w:rPr>
      </w:pPr>
      <w:r>
        <w:rPr>
          <w:rFonts w:hint="eastAsia" w:ascii="宋体" w:hAnsi="宋体"/>
          <w:b/>
          <w:szCs w:val="21"/>
        </w:rPr>
        <w:t>四、课堂小结</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教师引导学生总结本课收获,并作补充领略了中国的民族音乐文化，也感受到了丰收的欢乐，但在丰收的背后还有更令人感动的场面，那就是辛勤的劳动。让我们热爱劳动、热爱生活，迎接美好的明天。</w:t>
      </w:r>
    </w:p>
    <w:p>
      <w:pPr>
        <w:spacing w:line="360" w:lineRule="auto"/>
        <w:rPr>
          <w:rFonts w:asciiTheme="minorEastAsia" w:hAnsiTheme="minorEastAsia"/>
          <w:b/>
          <w:bCs/>
          <w:kern w:val="0"/>
          <w:szCs w:val="21"/>
        </w:rPr>
      </w:pPr>
      <w:r>
        <w:rPr>
          <w:rFonts w:hint="eastAsia" w:asciiTheme="minorEastAsia" w:hAnsiTheme="minorEastAsia"/>
          <w:b/>
          <w:bCs/>
          <w:kern w:val="0"/>
          <w:szCs w:val="21"/>
        </w:rPr>
        <w:t>板书设计：</w:t>
      </w:r>
    </w:p>
    <w:p>
      <w:pPr>
        <w:widowControl/>
        <w:pBdr>
          <w:top w:val="single" w:color="auto" w:sz="4" w:space="1"/>
          <w:left w:val="single" w:color="auto" w:sz="4" w:space="4"/>
          <w:bottom w:val="single" w:color="auto" w:sz="4" w:space="31"/>
          <w:right w:val="single" w:color="auto" w:sz="4" w:space="4"/>
        </w:pBdr>
        <w:spacing w:line="360" w:lineRule="auto"/>
        <w:ind w:firstLine="422" w:firstLineChars="200"/>
        <w:jc w:val="center"/>
        <w:rPr>
          <w:rFonts w:cs="宋体" w:asciiTheme="minorEastAsia" w:hAnsiTheme="minorEastAsia"/>
          <w:b/>
          <w:kern w:val="0"/>
          <w:szCs w:val="21"/>
        </w:rPr>
      </w:pPr>
      <w:r>
        <w:rPr>
          <w:rFonts w:hint="eastAsia" w:cs="宋体" w:asciiTheme="minorEastAsia" w:hAnsiTheme="minorEastAsia"/>
          <w:b/>
          <w:kern w:val="0"/>
          <w:szCs w:val="21"/>
        </w:rPr>
        <w:t>《丰收锣鼓》</w:t>
      </w:r>
    </w:p>
    <w:p>
      <w:pPr>
        <w:widowControl/>
        <w:pBdr>
          <w:top w:val="single" w:color="auto" w:sz="4" w:space="1"/>
          <w:left w:val="single" w:color="auto" w:sz="4" w:space="4"/>
          <w:bottom w:val="single" w:color="auto" w:sz="4" w:space="31"/>
          <w:right w:val="single" w:color="auto" w:sz="4" w:space="4"/>
        </w:pBdr>
        <w:spacing w:line="360" w:lineRule="auto"/>
        <w:ind w:firstLine="420" w:firstLineChars="200"/>
        <w:rPr>
          <w:rFonts w:cs="宋体" w:asciiTheme="minorEastAsia" w:hAnsiTheme="minorEastAsia"/>
          <w:kern w:val="0"/>
          <w:szCs w:val="21"/>
        </w:rPr>
      </w:pPr>
      <w:r>
        <w:rPr>
          <w:rFonts w:cs="宋体" w:asciiTheme="minorEastAsia" w:hAnsiTheme="minorEastAsia"/>
          <w:kern w:val="0"/>
          <w:szCs w:val="21"/>
        </w:rPr>
        <w:t xml:space="preserve">      </w:t>
      </w:r>
      <w:r>
        <w:rPr>
          <w:rFonts w:hint="eastAsia" w:cs="宋体" w:asciiTheme="minorEastAsia" w:hAnsiTheme="minorEastAsia"/>
          <w:kern w:val="0"/>
          <w:szCs w:val="21"/>
        </w:rPr>
        <w:t xml:space="preserve">民族管弦乐：吹 拉 弹 打 </w:t>
      </w:r>
      <w:r>
        <w:rPr>
          <w:rFonts w:cs="宋体" w:asciiTheme="minorEastAsia" w:hAnsiTheme="minorEastAsia"/>
          <w:kern w:val="0"/>
          <w:szCs w:val="21"/>
        </w:rPr>
        <w:t xml:space="preserve">                          </w:t>
      </w:r>
      <w:r>
        <w:rPr>
          <w:rFonts w:hint="eastAsia" w:cs="宋体" w:asciiTheme="minorEastAsia" w:hAnsiTheme="minorEastAsia"/>
          <w:kern w:val="0"/>
          <w:szCs w:val="21"/>
        </w:rPr>
        <w:t>彭修文</w:t>
      </w:r>
    </w:p>
    <w:p>
      <w:pPr>
        <w:widowControl/>
        <w:pBdr>
          <w:top w:val="single" w:color="auto" w:sz="4" w:space="1"/>
          <w:left w:val="single" w:color="auto" w:sz="4" w:space="4"/>
          <w:bottom w:val="single" w:color="auto" w:sz="4" w:space="31"/>
          <w:right w:val="single" w:color="auto" w:sz="4" w:space="4"/>
        </w:pBdr>
        <w:spacing w:line="360" w:lineRule="auto"/>
        <w:ind w:firstLine="1050" w:firstLineChars="500"/>
        <w:rPr>
          <w:rFonts w:asciiTheme="minorEastAsia" w:hAnsiTheme="minorEastAsia"/>
        </w:rPr>
      </w:pPr>
      <w:r>
        <w:rPr>
          <w:rFonts w:hint="eastAsia" w:asciiTheme="minorEastAsia" w:hAnsiTheme="minorEastAsia"/>
        </w:rPr>
        <w:t xml:space="preserve"> </w:t>
      </w:r>
      <w:r>
        <w:rPr>
          <w:rFonts w:asciiTheme="minorEastAsia" w:hAnsiTheme="minorEastAsia"/>
        </w:rPr>
        <w:t xml:space="preserve">   </w:t>
      </w:r>
      <w:r>
        <w:rPr>
          <w:rFonts w:hint="eastAsia" w:asciiTheme="minorEastAsia" w:hAnsiTheme="minorEastAsia"/>
        </w:rPr>
        <w:t xml:space="preserve">主题 </w:t>
      </w:r>
      <w:r>
        <w:rPr>
          <w:rFonts w:asciiTheme="minorEastAsia" w:hAnsiTheme="minorEastAsia"/>
        </w:rPr>
        <w:t xml:space="preserve">   </w:t>
      </w:r>
      <w:r>
        <w:rPr>
          <w:rFonts w:hint="eastAsia" w:asciiTheme="minorEastAsia" w:hAnsiTheme="minorEastAsia"/>
        </w:rPr>
        <w:t xml:space="preserve">情绪 </w:t>
      </w:r>
      <w:r>
        <w:rPr>
          <w:rFonts w:asciiTheme="minorEastAsia" w:hAnsiTheme="minorEastAsia"/>
        </w:rPr>
        <w:t xml:space="preserve">   </w:t>
      </w:r>
      <w:r>
        <w:rPr>
          <w:rFonts w:hint="eastAsia" w:asciiTheme="minorEastAsia" w:hAnsiTheme="minorEastAsia"/>
        </w:rPr>
        <w:t xml:space="preserve">乐器 </w:t>
      </w:r>
      <w:r>
        <w:rPr>
          <w:rFonts w:asciiTheme="minorEastAsia" w:hAnsiTheme="minorEastAsia"/>
        </w:rPr>
        <w:t xml:space="preserve">   </w:t>
      </w:r>
      <w:r>
        <w:rPr>
          <w:rFonts w:hint="eastAsia" w:asciiTheme="minorEastAsia" w:hAnsiTheme="minorEastAsia"/>
        </w:rPr>
        <w:t>旋律</w:t>
      </w:r>
    </w:p>
    <w:p>
      <w:pPr>
        <w:widowControl/>
        <w:pBdr>
          <w:top w:val="single" w:color="auto" w:sz="4" w:space="1"/>
          <w:left w:val="single" w:color="auto" w:sz="4" w:space="4"/>
          <w:bottom w:val="single" w:color="auto" w:sz="4" w:space="31"/>
          <w:right w:val="single" w:color="auto" w:sz="4" w:space="4"/>
        </w:pBdr>
        <w:tabs>
          <w:tab w:val="left" w:pos="5698"/>
        </w:tabs>
        <w:spacing w:line="360" w:lineRule="auto"/>
        <w:ind w:firstLine="1050" w:firstLineChars="500"/>
        <w:rPr>
          <w:rFonts w:asciiTheme="minorEastAsia" w:hAnsiTheme="minorEastAsia"/>
        </w:rPr>
      </w:pPr>
      <w:r>
        <w:rPr>
          <w:rFonts w:hint="eastAsia" w:asciiTheme="minorEastAsia" w:hAnsiTheme="minorEastAsia"/>
        </w:rPr>
        <mc:AlternateContent>
          <mc:Choice Requires="wps">
            <w:drawing>
              <wp:anchor distT="0" distB="0" distL="114300" distR="114300" simplePos="0" relativeHeight="251670528" behindDoc="0" locked="0" layoutInCell="1" allowOverlap="1">
                <wp:simplePos x="0" y="0"/>
                <wp:positionH relativeFrom="column">
                  <wp:posOffset>3480435</wp:posOffset>
                </wp:positionH>
                <wp:positionV relativeFrom="paragraph">
                  <wp:posOffset>-17145</wp:posOffset>
                </wp:positionV>
                <wp:extent cx="877570" cy="344805"/>
                <wp:effectExtent l="5080" t="4445" r="12700" b="12700"/>
                <wp:wrapNone/>
                <wp:docPr id="4" name="墨迹 4"/>
                <wp:cNvGraphicFramePr/>
                <a:graphic xmlns:a="http://schemas.openxmlformats.org/drawingml/2006/main">
                  <a:graphicData uri="http://schemas.microsoft.com/office/word/2010/wordprocessingInk">
                    <mc:AlternateContent xmlns:a14="http://schemas.microsoft.com/office/drawing/2010/main">
                      <mc:Choice Requires="a14">
                        <w14:contentPart bwMode="auto" r:id="rId11">
                          <w14:nvContentPartPr>
                            <w14:cNvPr id="4" name="墨迹 4"/>
                            <w14:cNvContentPartPr/>
                          </w14:nvContentPartPr>
                          <w14:xfrm>
                            <a:off x="0" y="0"/>
                            <a:ext cx="877320" cy="344520"/>
                          </w14:xfrm>
                        </w14:contentPart>
                      </mc:Choice>
                    </mc:AlternateContent>
                  </a:graphicData>
                </a:graphic>
              </wp:anchor>
            </w:drawing>
          </mc:Choice>
          <mc:Fallback>
            <w:pict>
              <v:shape id="_x0000_s1026" o:spid="_x0000_s1026" o:spt="75" style="position:absolute;left:0pt;margin-left:274.05pt;margin-top:-1.35pt;height:27.15pt;width:69.1pt;z-index:251670528;mso-width-relative:page;mso-height-relative:page;" coordsize="21600,21600" o:gfxdata="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">
                <v:imagedata r:id="rId12" o:title=""/>
                <o:lock v:ext="edit"/>
              </v:shape>
            </w:pict>
          </mc:Fallback>
        </mc:AlternateContent>
      </w:r>
      <w:r>
        <w:rPr>
          <w:rFonts w:hint="eastAsia" w:asciiTheme="minorEastAsia" w:hAnsiTheme="minorEastAsia"/>
        </w:rPr>
        <mc:AlternateContent>
          <mc:Choice Requires="wps">
            <w:drawing>
              <wp:anchor distT="0" distB="0" distL="114300" distR="114300" simplePos="0" relativeHeight="251669504" behindDoc="0" locked="0" layoutInCell="1" allowOverlap="1">
                <wp:simplePos x="0" y="0"/>
                <wp:positionH relativeFrom="column">
                  <wp:posOffset>2596515</wp:posOffset>
                </wp:positionH>
                <wp:positionV relativeFrom="paragraph">
                  <wp:posOffset>1905</wp:posOffset>
                </wp:positionV>
                <wp:extent cx="706755" cy="325755"/>
                <wp:effectExtent l="5080" t="4445" r="12065" b="12700"/>
                <wp:wrapNone/>
                <wp:docPr id="5" name="墨迹 5"/>
                <wp:cNvGraphicFramePr/>
                <a:graphic xmlns:a="http://schemas.openxmlformats.org/drawingml/2006/main">
                  <a:graphicData uri="http://schemas.microsoft.com/office/word/2010/wordprocessingInk">
                    <mc:AlternateContent xmlns:a14="http://schemas.microsoft.com/office/drawing/2010/main">
                      <mc:Choice Requires="a14">
                        <w14:contentPart bwMode="auto" r:id="rId13">
                          <w14:nvContentPartPr>
                            <w14:cNvPr id="5" name="墨迹 5"/>
                            <w14:cNvContentPartPr/>
                          </w14:nvContentPartPr>
                          <w14:xfrm>
                            <a:off x="0" y="0"/>
                            <a:ext cx="707040" cy="325440"/>
                          </w14:xfrm>
                        </w14:contentPart>
                      </mc:Choice>
                    </mc:AlternateContent>
                  </a:graphicData>
                </a:graphic>
              </wp:anchor>
            </w:drawing>
          </mc:Choice>
          <mc:Fallback>
            <w:pict>
              <v:shape id="_x0000_s1026" o:spid="_x0000_s1026" o:spt="75" style="position:absolute;left:0pt;margin-left:204.45pt;margin-top:0.15pt;height:25.65pt;width:55.65pt;z-index:251669504;mso-width-relative:page;mso-height-relative:page;" coordsize="21600,21600" o:gfxdata="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">
                <v:imagedata r:id="rId14" o:title=""/>
                <o:lock v:ext="edit"/>
              </v:shape>
            </w:pict>
          </mc:Fallback>
        </mc:AlternateContent>
      </w:r>
      <w:r>
        <w:rPr>
          <w:rFonts w:hint="eastAsia" w:asciiTheme="minorEastAsia" w:hAnsiTheme="minorEastAsia"/>
        </w:rPr>
        <w:t>A</w:t>
      </w:r>
      <w:r>
        <w:rPr>
          <w:rFonts w:asciiTheme="minorEastAsia" w:hAnsiTheme="minorEastAsia"/>
        </w:rPr>
        <w:t>:</w:t>
      </w:r>
      <w:r>
        <w:rPr>
          <w:rFonts w:hint="eastAsia" w:asciiTheme="minorEastAsia" w:hAnsiTheme="minorEastAsia"/>
        </w:rPr>
        <w:t xml:space="preserve"> </w:t>
      </w:r>
      <w:r>
        <w:rPr>
          <w:rFonts w:asciiTheme="minorEastAsia" w:hAnsiTheme="minorEastAsia"/>
        </w:rPr>
        <w:t xml:space="preserve"> </w:t>
      </w:r>
      <w:r>
        <w:rPr>
          <w:rFonts w:hint="eastAsia" w:asciiTheme="minorEastAsia" w:hAnsiTheme="minorEastAsia"/>
        </w:rPr>
        <w:t xml:space="preserve">劳动 </w:t>
      </w:r>
      <w:r>
        <w:rPr>
          <w:rFonts w:asciiTheme="minorEastAsia" w:hAnsiTheme="minorEastAsia"/>
        </w:rPr>
        <w:t xml:space="preserve">   </w:t>
      </w:r>
      <w:r>
        <w:rPr>
          <w:rFonts w:hint="eastAsia" w:asciiTheme="minorEastAsia" w:hAnsiTheme="minorEastAsia"/>
        </w:rPr>
        <w:t xml:space="preserve">欢腾 </w:t>
      </w:r>
      <w:r>
        <w:rPr>
          <w:rFonts w:asciiTheme="minorEastAsia" w:hAnsiTheme="minorEastAsia"/>
        </w:rPr>
        <w:t xml:space="preserve">   </w:t>
      </w:r>
      <w:r>
        <w:rPr>
          <w:rFonts w:hint="eastAsia" w:asciiTheme="minorEastAsia" w:hAnsiTheme="minorEastAsia"/>
        </w:rPr>
        <w:t xml:space="preserve">合奏 </w:t>
      </w:r>
      <w:r>
        <w:rPr>
          <w:rFonts w:asciiTheme="minorEastAsia" w:hAnsiTheme="minorEastAsia"/>
        </w:rPr>
        <w:t xml:space="preserve">   </w:t>
      </w:r>
      <w:r>
        <w:rPr>
          <w:rFonts w:asciiTheme="minorEastAsia" w:hAnsiTheme="minorEastAsia"/>
        </w:rPr>
        <w:tab/>
      </w:r>
    </w:p>
    <w:p>
      <w:pPr>
        <w:widowControl/>
        <w:pBdr>
          <w:top w:val="single" w:color="auto" w:sz="4" w:space="1"/>
          <w:left w:val="single" w:color="auto" w:sz="4" w:space="4"/>
          <w:bottom w:val="single" w:color="auto" w:sz="4" w:space="31"/>
          <w:right w:val="single" w:color="auto" w:sz="4" w:space="4"/>
        </w:pBdr>
        <w:spacing w:line="360" w:lineRule="auto"/>
        <w:ind w:firstLine="1050" w:firstLineChars="500"/>
        <w:rPr>
          <w:rFonts w:asciiTheme="minorEastAsia" w:hAnsiTheme="minorEastAsia"/>
        </w:rPr>
      </w:pPr>
      <w:r>
        <w:rPr>
          <w:rFonts w:asciiTheme="minorEastAsia" w:hAnsiTheme="minorEastAsia"/>
        </w:rPr>
        <mc:AlternateContent>
          <mc:Choice Requires="wps">
            <w:drawing>
              <wp:anchor distT="0" distB="0" distL="114300" distR="114300" simplePos="0" relativeHeight="251668480" behindDoc="0" locked="0" layoutInCell="1" allowOverlap="1">
                <wp:simplePos x="0" y="0"/>
                <wp:positionH relativeFrom="column">
                  <wp:posOffset>3907155</wp:posOffset>
                </wp:positionH>
                <wp:positionV relativeFrom="paragraph">
                  <wp:posOffset>42545</wp:posOffset>
                </wp:positionV>
                <wp:extent cx="396240" cy="149860"/>
                <wp:effectExtent l="5080" t="5080" r="17780" b="16510"/>
                <wp:wrapNone/>
                <wp:docPr id="21" name="墨迹 21"/>
                <wp:cNvGraphicFramePr/>
                <a:graphic xmlns:a="http://schemas.openxmlformats.org/drawingml/2006/main">
                  <a:graphicData uri="http://schemas.microsoft.com/office/word/2010/wordprocessingInk">
                    <mc:AlternateContent xmlns:a14="http://schemas.microsoft.com/office/drawing/2010/main">
                      <mc:Choice Requires="a14">
                        <w14:contentPart bwMode="auto" r:id="rId15">
                          <w14:nvContentPartPr>
                            <w14:cNvPr id="21" name="墨迹 21"/>
                            <w14:cNvContentPartPr/>
                          </w14:nvContentPartPr>
                          <w14:xfrm>
                            <a:off x="0" y="0"/>
                            <a:ext cx="396000" cy="149760"/>
                          </w14:xfrm>
                        </w14:contentPart>
                      </mc:Choice>
                    </mc:AlternateContent>
                  </a:graphicData>
                </a:graphic>
              </wp:anchor>
            </w:drawing>
          </mc:Choice>
          <mc:Fallback>
            <w:pict>
              <v:shape id="_x0000_s1026" o:spid="_x0000_s1026" o:spt="75" style="position:absolute;left:0pt;margin-left:307.65pt;margin-top:3.35pt;height:11.8pt;width:31.2pt;z-index:251668480;mso-width-relative:page;mso-height-relative:page;" coordsize="21600,21600" o:gfxdata="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">
                <v:imagedata r:id="rId16" o:title=""/>
                <o:lock v:ext="edit"/>
              </v:shape>
            </w:pict>
          </mc:Fallback>
        </mc:AlternateContent>
      </w:r>
      <w:r>
        <w:rPr>
          <w:rFonts w:asciiTheme="minorEastAsia" w:hAnsiTheme="minorEastAsia"/>
        </w:rPr>
        <mc:AlternateContent>
          <mc:Choice Requires="wps">
            <w:drawing>
              <wp:anchor distT="0" distB="0" distL="114300" distR="114300" simplePos="0" relativeHeight="251667456" behindDoc="0" locked="0" layoutInCell="1" allowOverlap="1">
                <wp:simplePos x="0" y="0"/>
                <wp:positionH relativeFrom="column">
                  <wp:posOffset>3418205</wp:posOffset>
                </wp:positionH>
                <wp:positionV relativeFrom="paragraph">
                  <wp:posOffset>105410</wp:posOffset>
                </wp:positionV>
                <wp:extent cx="342265" cy="135890"/>
                <wp:effectExtent l="5080" t="5080" r="14605" b="11430"/>
                <wp:wrapNone/>
                <wp:docPr id="20" name="墨迹 20"/>
                <wp:cNvGraphicFramePr/>
                <a:graphic xmlns:a="http://schemas.openxmlformats.org/drawingml/2006/main">
                  <a:graphicData uri="http://schemas.microsoft.com/office/word/2010/wordprocessingInk">
                    <mc:AlternateContent xmlns:a14="http://schemas.microsoft.com/office/drawing/2010/main">
                      <mc:Choice Requires="a14">
                        <w14:contentPart bwMode="auto" r:id="rId17">
                          <w14:nvContentPartPr>
                            <w14:cNvPr id="20" name="墨迹 20"/>
                            <w14:cNvContentPartPr/>
                          </w14:nvContentPartPr>
                          <w14:xfrm>
                            <a:off x="0" y="0"/>
                            <a:ext cx="342360" cy="136080"/>
                          </w14:xfrm>
                        </w14:contentPart>
                      </mc:Choice>
                    </mc:AlternateContent>
                  </a:graphicData>
                </a:graphic>
              </wp:anchor>
            </w:drawing>
          </mc:Choice>
          <mc:Fallback>
            <w:pict>
              <v:shape id="_x0000_s1026" o:spid="_x0000_s1026" o:spt="75" style="position:absolute;left:0pt;margin-left:269.15pt;margin-top:8.3pt;height:10.7pt;width:26.95pt;z-index:251667456;mso-width-relative:page;mso-height-relative:page;" coordsize="21600,21600" o:gfxdata="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">
                <v:imagedata r:id="rId18" o:title=""/>
                <o:lock v:ext="edit"/>
              </v:shape>
            </w:pict>
          </mc:Fallback>
        </mc:AlternateContent>
      </w:r>
      <w:r>
        <w:rPr>
          <w:rFonts w:asciiTheme="minorEastAsia" w:hAnsiTheme="minorEastAsia"/>
        </w:rPr>
        <mc:AlternateContent>
          <mc:Choice Requires="wps">
            <w:drawing>
              <wp:anchor distT="0" distB="0" distL="114300" distR="114300" simplePos="0" relativeHeight="251666432" behindDoc="0" locked="0" layoutInCell="1" allowOverlap="1">
                <wp:simplePos x="0" y="0"/>
                <wp:positionH relativeFrom="column">
                  <wp:posOffset>2919095</wp:posOffset>
                </wp:positionH>
                <wp:positionV relativeFrom="paragraph">
                  <wp:posOffset>126365</wp:posOffset>
                </wp:positionV>
                <wp:extent cx="336550" cy="128270"/>
                <wp:effectExtent l="5080" t="5080" r="20320" b="19050"/>
                <wp:wrapNone/>
                <wp:docPr id="6" name="墨迹 6"/>
                <wp:cNvGraphicFramePr/>
                <a:graphic xmlns:a="http://schemas.openxmlformats.org/drawingml/2006/main">
                  <a:graphicData uri="http://schemas.microsoft.com/office/word/2010/wordprocessingInk">
                    <mc:AlternateContent xmlns:a14="http://schemas.microsoft.com/office/drawing/2010/main">
                      <mc:Choice Requires="a14">
                        <w14:contentPart bwMode="auto" r:id="rId19">
                          <w14:nvContentPartPr>
                            <w14:cNvPr id="6" name="墨迹 6"/>
                            <w14:cNvContentPartPr/>
                          </w14:nvContentPartPr>
                          <w14:xfrm>
                            <a:off x="0" y="0"/>
                            <a:ext cx="336600" cy="128520"/>
                          </w14:xfrm>
                        </w14:contentPart>
                      </mc:Choice>
                    </mc:AlternateContent>
                  </a:graphicData>
                </a:graphic>
              </wp:anchor>
            </w:drawing>
          </mc:Choice>
          <mc:Fallback>
            <w:pict>
              <v:shape id="_x0000_s1026" o:spid="_x0000_s1026" o:spt="75" style="position:absolute;left:0pt;margin-left:229.85pt;margin-top:9.95pt;height:10.1pt;width:26.5pt;z-index:251666432;mso-width-relative:page;mso-height-relative:page;" coordsize="21600,21600" o:gfxdata="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">
                <v:imagedata r:id="rId20" o:title=""/>
                <o:lock v:ext="edit"/>
              </v:shape>
            </w:pict>
          </mc:Fallback>
        </mc:AlternateContent>
      </w:r>
      <w:r>
        <w:rPr>
          <w:rFonts w:asciiTheme="minorEastAsia" w:hAnsiTheme="minorEastAsia"/>
        </w:rPr>
        <mc:AlternateContent>
          <mc:Choice Requires="wps">
            <w:drawing>
              <wp:anchor distT="0" distB="0" distL="114300" distR="114300" simplePos="0" relativeHeight="251665408" behindDoc="0" locked="0" layoutInCell="1" allowOverlap="1">
                <wp:simplePos x="0" y="0"/>
                <wp:positionH relativeFrom="column">
                  <wp:posOffset>2406650</wp:posOffset>
                </wp:positionH>
                <wp:positionV relativeFrom="paragraph">
                  <wp:posOffset>109855</wp:posOffset>
                </wp:positionV>
                <wp:extent cx="359410" cy="160020"/>
                <wp:effectExtent l="5080" t="5080" r="16510" b="6350"/>
                <wp:wrapNone/>
                <wp:docPr id="18" name="墨迹 18"/>
                <wp:cNvGraphicFramePr/>
                <a:graphic xmlns:a="http://schemas.openxmlformats.org/drawingml/2006/main">
                  <a:graphicData uri="http://schemas.microsoft.com/office/word/2010/wordprocessingInk">
                    <mc:AlternateContent xmlns:a14="http://schemas.microsoft.com/office/drawing/2010/main">
                      <mc:Choice Requires="a14">
                        <w14:contentPart bwMode="auto" r:id="rId21">
                          <w14:nvContentPartPr>
                            <w14:cNvPr id="18" name="墨迹 18"/>
                            <w14:cNvContentPartPr/>
                          </w14:nvContentPartPr>
                          <w14:xfrm>
                            <a:off x="0" y="0"/>
                            <a:ext cx="359280" cy="160200"/>
                          </w14:xfrm>
                        </w14:contentPart>
                      </mc:Choice>
                    </mc:AlternateContent>
                  </a:graphicData>
                </a:graphic>
              </wp:anchor>
            </w:drawing>
          </mc:Choice>
          <mc:Fallback>
            <w:pict>
              <v:shape id="_x0000_s1026" o:spid="_x0000_s1026" o:spt="75" style="position:absolute;left:0pt;margin-left:189.5pt;margin-top:8.65pt;height:12.6pt;width:28.3pt;z-index:251665408;mso-width-relative:page;mso-height-relative:page;" coordsize="21600,21600" o:gfxdata="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">
                <v:imagedata r:id="rId22" o:title=""/>
                <o:lock v:ext="edit"/>
              </v:shape>
            </w:pict>
          </mc:Fallback>
        </mc:AlternateContent>
      </w:r>
      <w:r>
        <w:rPr>
          <w:rFonts w:asciiTheme="minorEastAsia" w:hAnsiTheme="minorEastAsia"/>
        </w:rPr>
        <w:t>B</w:t>
      </w:r>
      <w:r>
        <w:rPr>
          <w:rFonts w:hint="eastAsia" w:asciiTheme="minorEastAsia" w:hAnsiTheme="minorEastAsia"/>
        </w:rPr>
        <w:t>：</w:t>
      </w:r>
      <w:r>
        <w:rPr>
          <w:rFonts w:asciiTheme="minorEastAsia" w:hAnsiTheme="minorEastAsia"/>
        </w:rPr>
        <w:t xml:space="preserve"> </w:t>
      </w:r>
      <w:r>
        <w:rPr>
          <w:rFonts w:hint="eastAsia" w:asciiTheme="minorEastAsia" w:hAnsiTheme="minorEastAsia"/>
        </w:rPr>
        <w:t>喜悦</w:t>
      </w:r>
      <w:r>
        <w:rPr>
          <w:rFonts w:asciiTheme="minorEastAsia" w:hAnsiTheme="minorEastAsia"/>
        </w:rPr>
        <w:t xml:space="preserve">    </w:t>
      </w:r>
      <w:r>
        <w:rPr>
          <w:rFonts w:hint="eastAsia" w:asciiTheme="minorEastAsia" w:hAnsiTheme="minorEastAsia"/>
        </w:rPr>
        <w:t>欢快</w:t>
      </w:r>
      <w:r>
        <w:rPr>
          <w:rFonts w:asciiTheme="minorEastAsia" w:hAnsiTheme="minorEastAsia"/>
        </w:rPr>
        <w:t xml:space="preserve">  </w:t>
      </w:r>
      <w:r>
        <w:rPr>
          <w:rFonts w:hint="eastAsia" w:asciiTheme="minorEastAsia" w:hAnsiTheme="minorEastAsia"/>
          <w:szCs w:val="21"/>
        </w:rPr>
        <w:t xml:space="preserve"> </w:t>
      </w:r>
      <w:r>
        <w:rPr>
          <w:rFonts w:asciiTheme="minorEastAsia" w:hAnsiTheme="minorEastAsia"/>
          <w:szCs w:val="21"/>
        </w:rPr>
        <w:t xml:space="preserve"> </w:t>
      </w:r>
      <w:r>
        <w:rPr>
          <w:rFonts w:hint="eastAsia" w:asciiTheme="minorEastAsia" w:hAnsiTheme="minorEastAsia"/>
          <w:szCs w:val="21"/>
        </w:rPr>
        <w:t>二胡</w:t>
      </w:r>
      <w:r>
        <w:rPr>
          <w:rFonts w:asciiTheme="minorEastAsia" w:hAnsiTheme="minorEastAsia"/>
        </w:rPr>
        <w:t xml:space="preserve">       </w:t>
      </w:r>
    </w:p>
    <w:p>
      <w:pPr>
        <w:widowControl/>
        <w:spacing w:line="360" w:lineRule="auto"/>
        <w:rPr>
          <w:rFonts w:asciiTheme="minorEastAsia" w:hAnsiTheme="minorEastAsia" w:cstheme="minorEastAsia"/>
          <w:bCs/>
          <w:szCs w:val="28"/>
        </w:rPr>
      </w:pPr>
    </w:p>
    <w:p>
      <w:pPr>
        <w:pStyle w:val="3"/>
        <w:spacing w:line="360" w:lineRule="auto"/>
        <w:jc w:val="center"/>
      </w:pPr>
      <w:bookmarkStart w:id="2" w:name="_Toc1052"/>
      <w:bookmarkStart w:id="3" w:name="_Toc25963"/>
      <w:r>
        <w:rPr>
          <w:rFonts w:hint="eastAsia"/>
        </w:rPr>
        <w:t>第二篇  《洪湖水，浪打浪》</w:t>
      </w:r>
      <w:bookmarkEnd w:id="2"/>
      <w:bookmarkEnd w:id="3"/>
    </w:p>
    <w:p>
      <w:pPr>
        <w:spacing w:line="360" w:lineRule="auto"/>
        <w:ind w:firstLine="420" w:firstLineChars="200"/>
      </w:pPr>
      <w:r>
        <w:rPr>
          <w:rFonts w:hint="eastAsia"/>
        </w:rPr>
        <w:t>1.题目：《</w:t>
      </w:r>
      <w:r>
        <w:t>洪湖水，浪打浪</w:t>
      </w:r>
      <w:r>
        <w:rPr>
          <w:rFonts w:hint="eastAsia"/>
        </w:rPr>
        <w:t>》片段教学</w:t>
      </w:r>
    </w:p>
    <w:p>
      <w:pPr>
        <w:spacing w:line="360" w:lineRule="auto"/>
        <w:ind w:firstLine="426"/>
        <w:rPr>
          <w:rFonts w:asciiTheme="minorEastAsia" w:hAnsiTheme="minorEastAsia" w:eastAsiaTheme="minorEastAsia" w:cstheme="minorEastAsia"/>
        </w:rPr>
      </w:pPr>
      <w:r>
        <w:rPr>
          <w:rFonts w:hint="eastAsia" w:asciiTheme="minorEastAsia" w:hAnsiTheme="minorEastAsia" w:eastAsiaTheme="minorEastAsia" w:cstheme="minorEastAsia"/>
        </w:rPr>
        <w:t>2.内容：</w:t>
      </w:r>
    </w:p>
    <w:p>
      <w:pPr>
        <w:spacing w:line="360" w:lineRule="auto"/>
        <w:ind w:firstLine="426"/>
        <w:jc w:val="center"/>
        <w:rPr>
          <w:rFonts w:asciiTheme="minorEastAsia" w:hAnsiTheme="minorEastAsia" w:cstheme="minorEastAsia"/>
          <w:bCs/>
          <w:sz w:val="28"/>
          <w:szCs w:val="28"/>
        </w:rPr>
      </w:pPr>
      <w:r>
        <w:drawing>
          <wp:inline distT="0" distB="0" distL="114300" distR="114300">
            <wp:extent cx="3427730" cy="4293870"/>
            <wp:effectExtent l="0" t="0" r="1270" b="11430"/>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23"/>
                    <a:stretch>
                      <a:fillRect/>
                    </a:stretch>
                  </pic:blipFill>
                  <pic:spPr>
                    <a:xfrm>
                      <a:off x="0" y="0"/>
                      <a:ext cx="3427730" cy="4293870"/>
                    </a:xfrm>
                    <a:prstGeom prst="rect">
                      <a:avLst/>
                    </a:prstGeom>
                    <a:noFill/>
                    <a:ln w="9525">
                      <a:noFill/>
                    </a:ln>
                  </pic:spPr>
                </pic:pic>
              </a:graphicData>
            </a:graphic>
          </wp:inline>
        </w:drawing>
      </w:r>
    </w:p>
    <w:p>
      <w:pPr>
        <w:spacing w:line="360" w:lineRule="auto"/>
        <w:ind w:firstLine="420" w:firstLineChars="200"/>
      </w:pPr>
      <w:r>
        <w:rPr>
          <w:rFonts w:hint="eastAsia"/>
        </w:rPr>
        <w:t>3.基本要求：</w:t>
      </w:r>
    </w:p>
    <w:p>
      <w:pPr>
        <w:spacing w:line="360" w:lineRule="auto"/>
        <w:ind w:firstLine="420" w:firstLineChars="200"/>
      </w:pPr>
      <w:r>
        <w:rPr>
          <w:rFonts w:hint="eastAsia"/>
        </w:rPr>
        <w:t>（1）试讲10分钟。</w:t>
      </w:r>
    </w:p>
    <w:p>
      <w:pPr>
        <w:spacing w:line="360" w:lineRule="auto"/>
        <w:ind w:firstLine="420" w:firstLineChars="200"/>
      </w:pPr>
      <w:r>
        <w:rPr>
          <w:rFonts w:hint="eastAsia"/>
        </w:rPr>
        <w:t>（2）</w:t>
      </w:r>
      <w:r>
        <w:t>介绍歌剧相关知识</w:t>
      </w:r>
      <w:r>
        <w:rPr>
          <w:rFonts w:hint="eastAsia"/>
        </w:rPr>
        <w:t>。</w:t>
      </w:r>
    </w:p>
    <w:p>
      <w:pPr>
        <w:spacing w:line="360" w:lineRule="auto"/>
        <w:ind w:firstLine="420" w:firstLineChars="200"/>
      </w:pPr>
      <w:r>
        <w:rPr>
          <w:rFonts w:hint="eastAsia"/>
        </w:rPr>
        <w:t>（3）</w:t>
      </w:r>
      <w:r>
        <w:t>教授二重唱的相关知识</w:t>
      </w:r>
      <w:r>
        <w:rPr>
          <w:rFonts w:hint="eastAsia"/>
        </w:rPr>
        <w:t>。</w:t>
      </w:r>
    </w:p>
    <w:p>
      <w:pPr>
        <w:spacing w:line="360" w:lineRule="auto"/>
        <w:ind w:firstLine="420" w:firstLineChars="200"/>
      </w:pPr>
      <w:r>
        <w:rPr>
          <w:rFonts w:hint="eastAsia"/>
        </w:rPr>
        <w:t>（4）与学生有互动。</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音乐导入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1.</w:t>
      </w:r>
      <w:r>
        <w:rPr>
          <w:rFonts w:hint="eastAsia" w:asciiTheme="minorEastAsia" w:hAnsiTheme="minorEastAsia"/>
          <w:szCs w:val="21"/>
        </w:rPr>
        <w:t>播放</w:t>
      </w:r>
      <w:r>
        <w:rPr>
          <w:rFonts w:asciiTheme="minorEastAsia" w:hAnsiTheme="minorEastAsia"/>
          <w:szCs w:val="21"/>
        </w:rPr>
        <w:t>河北民歌</w:t>
      </w:r>
      <w:r>
        <w:rPr>
          <w:rFonts w:hint="eastAsia" w:asciiTheme="minorEastAsia" w:hAnsiTheme="minorEastAsia"/>
          <w:szCs w:val="21"/>
        </w:rPr>
        <w:t>《</w:t>
      </w:r>
      <w:r>
        <w:rPr>
          <w:rFonts w:asciiTheme="minorEastAsia" w:hAnsiTheme="minorEastAsia"/>
          <w:szCs w:val="21"/>
        </w:rPr>
        <w:t>幸福歌</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师：</w:t>
      </w:r>
      <w:r>
        <w:rPr>
          <w:rFonts w:asciiTheme="minorEastAsia" w:hAnsiTheme="minorEastAsia"/>
          <w:szCs w:val="21"/>
        </w:rPr>
        <w:t>同学们，大家还记得这首歌曲吗？是我国哪个省的民歌呢？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教师总结学生的回答：《幸福歌》，是河北民歌。</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师：今天我们要学习的歌曲，它的发生地也是在湖北，接下来，就让我们一起去看看到底发生了怎样的故事呢？</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二、新课教授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（一）</w:t>
      </w:r>
      <w:r>
        <w:rPr>
          <w:rFonts w:asciiTheme="minorEastAsia" w:hAnsiTheme="minorEastAsia"/>
          <w:szCs w:val="21"/>
        </w:rPr>
        <w:t>歌剧介绍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师：有没有同学能够为大家介绍一下歌剧这种艺术形式呢？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学生根究课前收集的资料进行回答。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教师总结：歌剧是一门西方舞台表演艺术，主要以歌唱和音乐来交代和表达剧情的戏剧。中国歌剧是把西方的歌剧与我国的传统戏剧、音乐融合而成，在近现代的代表性剧目有《红珊瑚》 《洪湖赤卫队》等。今天我学习的就是中国歌剧《洪湖赤卫队》中的第三个选段——《洪湖水，浪打浪》。</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（二）对比聆听</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师：同学们，老师来唱一遍歌曲，接下来，我们再来听一遍音频，同学们思考：老师唱的和音频中的有什么不一样。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生：老师为一个声部的独唱，音频里为两个声部。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引出重唱的概念：二重唱是声乐演唱形式之一。指两个不同声部的歌唱者，各按自己声部的曲调，一起演唱</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同一歌曲的形式叫二重唱。</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（三）感受二重唱</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师：接下来我们分为两组，大家轻轻哼唱，用心聆听，在重唱部分小组一模仿要穿摇船的动作、小组2用手臂模仿波浪起伏。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教师引导学生说出脑海中的画面：洪湖鱼米之乡的丰收景象。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教师进一步介绍：这是韩英与女赤卫队员秋菊的二重唱。剧种描述了：清晨，迎着冉冉升起的红日，脚踏洪湖万顷碧波，韩英与秋菊一起划船到芦苇深处去找战友。情不自禁地唱出“洪湖水，浪打浪....”借以抒发赞美故乡，憧憬未来的情怀。以抒情明快的格调、清新优美的旋律，表达出对家乡和共产党的赞美之情。</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w:t>
      </w:r>
      <w:r>
        <w:rPr>
          <w:rFonts w:asciiTheme="minorEastAsia" w:hAnsiTheme="minorEastAsia"/>
          <w:szCs w:val="21"/>
        </w:rPr>
        <w:t>四</w:t>
      </w:r>
      <w:r>
        <w:rPr>
          <w:rFonts w:hint="eastAsia" w:asciiTheme="minorEastAsia" w:hAnsiTheme="minorEastAsia"/>
          <w:szCs w:val="21"/>
        </w:rPr>
        <w:t>）</w:t>
      </w:r>
      <w:r>
        <w:rPr>
          <w:rFonts w:asciiTheme="minorEastAsia" w:hAnsiTheme="minorEastAsia"/>
          <w:szCs w:val="21"/>
        </w:rPr>
        <w:t>学唱重唱声部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.教师弹低音声部，学生唱高音声部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2.教师唱高音声部，学生尝试加入低音声部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3.两个小组轮流练习。</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三</w:t>
      </w:r>
      <w:r>
        <w:rPr>
          <w:rFonts w:hint="eastAsia" w:asciiTheme="minorEastAsia" w:hAnsiTheme="minorEastAsia"/>
          <w:b/>
          <w:szCs w:val="21"/>
        </w:rPr>
        <w:t>、</w:t>
      </w:r>
      <w:r>
        <w:rPr>
          <w:rFonts w:asciiTheme="minorEastAsia" w:hAnsiTheme="minorEastAsia"/>
          <w:b/>
          <w:szCs w:val="21"/>
        </w:rPr>
        <w:t>音乐活动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每一组选出一位代表作为领唱，教师播放伴奏，进行小组表演。贯穿自评、互评与他评。</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五、课堂小结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师：愉快的音乐课马上就要结束了，同学们通过这节课你有什么收获呢？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教师引导学生总结本课收获,通过本节课的学习，感受</w:t>
      </w:r>
      <w:r>
        <w:rPr>
          <w:rFonts w:asciiTheme="minorEastAsia" w:hAnsiTheme="minorEastAsia"/>
          <w:szCs w:val="21"/>
        </w:rPr>
        <w:t>到韩英和秋菊对生活的热情与向往，党给人民带来希望。我们能够</w:t>
      </w:r>
      <w:r>
        <w:rPr>
          <w:rFonts w:hint="eastAsia" w:asciiTheme="minorEastAsia" w:hAnsiTheme="minorEastAsia"/>
          <w:szCs w:val="21"/>
        </w:rPr>
        <w:t>热爱生活、热爱家乡，对未来充满美好憧憬的思想感情</w:t>
      </w:r>
      <w:r>
        <w:rPr>
          <w:rFonts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bCs/>
          <w:szCs w:val="21"/>
        </w:rPr>
      </w:pPr>
      <w:r>
        <w:rPr>
          <w:rFonts w:hint="eastAsia" w:asciiTheme="minorEastAsia" w:hAnsiTheme="minorEastAsia"/>
          <w:b/>
          <w:bCs/>
          <w:szCs w:val="21"/>
        </w:rPr>
        <w:t>板书设计：</w:t>
      </w:r>
    </w:p>
    <w:p>
      <w:pPr>
        <w:pBdr>
          <w:top w:val="single" w:color="auto" w:sz="4" w:space="0"/>
          <w:left w:val="single" w:color="auto" w:sz="4" w:space="0"/>
          <w:bottom w:val="single" w:color="auto" w:sz="4" w:space="0"/>
          <w:right w:val="single" w:color="auto" w:sz="4" w:space="0"/>
        </w:pBdr>
        <w:spacing w:line="360" w:lineRule="auto"/>
        <w:ind w:firstLine="2520" w:firstLineChars="1200"/>
        <w:rPr>
          <w:rFonts w:asciiTheme="minorEastAsia" w:hAnsiTheme="minorEastAsia"/>
          <w:szCs w:val="21"/>
        </w:rPr>
      </w:pPr>
      <w:r>
        <w:drawing>
          <wp:inline distT="0" distB="0" distL="114300" distR="114300">
            <wp:extent cx="3105150" cy="1330960"/>
            <wp:effectExtent l="0" t="0" r="0" b="2540"/>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24"/>
                    <a:stretch>
                      <a:fillRect/>
                    </a:stretch>
                  </pic:blipFill>
                  <pic:spPr>
                    <a:xfrm>
                      <a:off x="0" y="0"/>
                      <a:ext cx="3105150" cy="1330960"/>
                    </a:xfrm>
                    <a:prstGeom prst="rect">
                      <a:avLst/>
                    </a:prstGeom>
                    <a:noFill/>
                    <a:ln w="9525">
                      <a:noFill/>
                    </a:ln>
                  </pic:spPr>
                </pic:pic>
              </a:graphicData>
            </a:graphic>
          </wp:inline>
        </w:drawing>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4" w:name="_Toc8206"/>
      <w:bookmarkStart w:id="5" w:name="_Toc30855"/>
      <w:r>
        <w:rPr>
          <w:rFonts w:hint="eastAsia"/>
        </w:rPr>
        <w:t>第三篇  《猎人合唱》</w:t>
      </w:r>
      <w:bookmarkEnd w:id="4"/>
      <w:bookmarkEnd w:id="5"/>
    </w:p>
    <w:p>
      <w:pPr>
        <w:spacing w:line="360" w:lineRule="auto"/>
      </w:pPr>
    </w:p>
    <w:p>
      <w:pPr>
        <w:spacing w:line="360" w:lineRule="auto"/>
        <w:ind w:firstLine="420" w:firstLineChars="200"/>
      </w:pPr>
      <w:r>
        <w:rPr>
          <w:rFonts w:hint="eastAsia"/>
        </w:rPr>
        <w:t>1.题目：高中《猎人合唱》片段教学</w:t>
      </w:r>
    </w:p>
    <w:p>
      <w:pPr>
        <w:spacing w:line="360" w:lineRule="auto"/>
        <w:ind w:firstLine="426"/>
      </w:pPr>
      <w:r>
        <w:rPr>
          <w:rFonts w:hint="eastAsia"/>
        </w:rPr>
        <w:t>2.内容</w:t>
      </w:r>
    </w:p>
    <w:p>
      <w:pPr>
        <w:spacing w:line="360" w:lineRule="auto"/>
        <w:ind w:firstLine="426"/>
        <w:jc w:val="center"/>
      </w:pPr>
    </w:p>
    <w:p>
      <w:pPr>
        <w:spacing w:line="360" w:lineRule="auto"/>
        <w:ind w:firstLine="426"/>
        <w:jc w:val="center"/>
      </w:pPr>
      <w:r>
        <w:drawing>
          <wp:inline distT="0" distB="0" distL="0" distR="0">
            <wp:extent cx="5052695" cy="6953885"/>
            <wp:effectExtent l="0" t="0" r="14605" b="18415"/>
            <wp:docPr id="15" name="图片 15" descr="\\Mac\Home\Downloads\1.嗯 哼\1.模拟题本及模拟卷\3.自己收集的书书们\0.教材及教师用书\0.人音版\教材\初中\九年级上\12-13猎人合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Mac\Home\Downloads\1.嗯 哼\1.模拟题本及模拟卷\3.自己收集的书书们\0.教材及教师用书\0.人音版\教材\初中\九年级上\12-13猎人合唱.jpg"/>
                    <pic:cNvPicPr>
                      <a:picLocks noChangeAspect="1" noChangeArrowheads="1"/>
                    </pic:cNvPicPr>
                  </pic:nvPicPr>
                  <pic:blipFill>
                    <a:blip r:embed="rId25" cstate="print">
                      <a:extLst>
                        <a:ext uri="{28A0092B-C50C-407E-A947-70E740481C1C}">
                          <a14:useLocalDpi xmlns:a14="http://schemas.microsoft.com/office/drawing/2010/main" val="0"/>
                        </a:ext>
                      </a:extLst>
                    </a:blip>
                    <a:srcRect r="48673"/>
                    <a:stretch>
                      <a:fillRect/>
                    </a:stretch>
                  </pic:blipFill>
                  <pic:spPr>
                    <a:xfrm>
                      <a:off x="0" y="0"/>
                      <a:ext cx="5052695" cy="6953885"/>
                    </a:xfrm>
                    <a:prstGeom prst="rect">
                      <a:avLst/>
                    </a:prstGeom>
                    <a:noFill/>
                    <a:ln>
                      <a:noFill/>
                    </a:ln>
                  </pic:spPr>
                </pic:pic>
              </a:graphicData>
            </a:graphic>
          </wp:inline>
        </w:drawing>
      </w:r>
    </w:p>
    <w:p>
      <w:pPr>
        <w:spacing w:line="360" w:lineRule="auto"/>
        <w:ind w:firstLine="426"/>
      </w:pPr>
    </w:p>
    <w:p>
      <w:pPr>
        <w:spacing w:line="360" w:lineRule="auto"/>
        <w:ind w:firstLine="426"/>
      </w:pPr>
      <w:r>
        <w:drawing>
          <wp:inline distT="0" distB="0" distL="0" distR="0">
            <wp:extent cx="4828540" cy="7135495"/>
            <wp:effectExtent l="0" t="0" r="10160" b="8255"/>
            <wp:docPr id="16" name="图片 16" descr="\\Mac\Home\Downloads\1.嗯 哼\1.模拟题本及模拟卷\3.自己收集的书书们\0.教材及教师用书\0.人音版\教材\初中\九年级上\12-13猎人合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Mac\Home\Downloads\1.嗯 哼\1.模拟题本及模拟卷\3.自己收集的书书们\0.教材及教师用书\0.人音版\教材\初中\九年级上\12-13猎人合唱.jpg"/>
                    <pic:cNvPicPr>
                      <a:picLocks noChangeAspect="1" noChangeArrowheads="1"/>
                    </pic:cNvPicPr>
                  </pic:nvPicPr>
                  <pic:blipFill>
                    <a:blip r:embed="rId25" cstate="print">
                      <a:extLst>
                        <a:ext uri="{28A0092B-C50C-407E-A947-70E740481C1C}">
                          <a14:useLocalDpi xmlns:a14="http://schemas.microsoft.com/office/drawing/2010/main" val="0"/>
                        </a:ext>
                      </a:extLst>
                    </a:blip>
                    <a:srcRect l="52212"/>
                    <a:stretch>
                      <a:fillRect/>
                    </a:stretch>
                  </pic:blipFill>
                  <pic:spPr>
                    <a:xfrm>
                      <a:off x="0" y="0"/>
                      <a:ext cx="4828540" cy="7135495"/>
                    </a:xfrm>
                    <a:prstGeom prst="rect">
                      <a:avLst/>
                    </a:prstGeom>
                    <a:noFill/>
                    <a:ln>
                      <a:noFill/>
                    </a:ln>
                  </pic:spPr>
                </pic:pic>
              </a:graphicData>
            </a:graphic>
          </wp:inline>
        </w:drawing>
      </w:r>
    </w:p>
    <w:p>
      <w:pPr>
        <w:spacing w:line="360" w:lineRule="auto"/>
        <w:ind w:firstLine="426"/>
      </w:pPr>
      <w:r>
        <w:rPr>
          <w:rFonts w:hint="eastAsia"/>
        </w:rPr>
        <w:t>3.基本要求：</w:t>
      </w:r>
    </w:p>
    <w:p>
      <w:pPr>
        <w:spacing w:line="360" w:lineRule="auto"/>
        <w:ind w:firstLine="420" w:firstLineChars="200"/>
        <w:rPr>
          <w:rFonts w:asciiTheme="minorEastAsia" w:hAnsiTheme="minorEastAsia"/>
        </w:rPr>
      </w:pPr>
      <w:r>
        <w:rPr>
          <w:rFonts w:hint="eastAsia" w:asciiTheme="minorEastAsia" w:hAnsiTheme="minorEastAsia"/>
        </w:rPr>
        <w:t>（1）进行二声部教唱。</w:t>
      </w:r>
    </w:p>
    <w:p>
      <w:pPr>
        <w:spacing w:line="360" w:lineRule="auto"/>
        <w:ind w:firstLine="420" w:firstLineChars="200"/>
        <w:rPr>
          <w:rFonts w:asciiTheme="minorEastAsia" w:hAnsiTheme="minorEastAsia"/>
        </w:rPr>
      </w:pPr>
      <w:r>
        <w:rPr>
          <w:rFonts w:hint="eastAsia" w:asciiTheme="minorEastAsia" w:hAnsiTheme="minorEastAsia"/>
        </w:rPr>
        <w:t>（2）简要介绍音乐作者。</w:t>
      </w:r>
    </w:p>
    <w:p>
      <w:pPr>
        <w:spacing w:line="360" w:lineRule="auto"/>
        <w:ind w:firstLine="420" w:firstLineChars="200"/>
        <w:rPr>
          <w:rFonts w:asciiTheme="minorEastAsia" w:hAnsiTheme="minorEastAsia"/>
        </w:rPr>
      </w:pPr>
      <w:r>
        <w:rPr>
          <w:rFonts w:hint="eastAsia" w:asciiTheme="minorEastAsia" w:hAnsiTheme="minorEastAsia"/>
        </w:rPr>
        <w:t>（3）和学生有良好互动。</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jc w:val="left"/>
        <w:rPr>
          <w:rFonts w:ascii="宋体" w:hAnsi="宋体"/>
          <w:b/>
          <w:szCs w:val="21"/>
        </w:rPr>
      </w:pPr>
      <w:r>
        <w:rPr>
          <w:rFonts w:hint="eastAsia" w:ascii="宋体" w:hAnsi="宋体"/>
          <w:b/>
          <w:szCs w:val="21"/>
        </w:rPr>
        <w:t>一、情境导入</w:t>
      </w:r>
      <w:r>
        <w:rPr>
          <w:rFonts w:hint="eastAsia" w:ascii="宋体" w:hAnsi="宋体"/>
          <w:b/>
          <w:szCs w:val="21"/>
        </w:rPr>
        <w:tab/>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教师演奏《土耳其进行曲》《运动员进行曲》学生找出它们的共同点——进行曲</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师：今天我们来学习一首德国的进行曲——《猎人合唱》</w:t>
      </w:r>
    </w:p>
    <w:p>
      <w:pPr>
        <w:pBdr>
          <w:top w:val="single" w:color="auto" w:sz="4" w:space="0"/>
          <w:left w:val="single" w:color="auto" w:sz="4" w:space="0"/>
          <w:bottom w:val="single" w:color="auto" w:sz="4" w:space="0"/>
          <w:right w:val="single" w:color="auto" w:sz="4" w:space="0"/>
        </w:pBdr>
        <w:spacing w:line="360" w:lineRule="auto"/>
        <w:ind w:firstLine="422" w:firstLineChars="200"/>
        <w:jc w:val="left"/>
        <w:rPr>
          <w:rFonts w:ascii="宋体" w:hAnsi="宋体"/>
          <w:b/>
          <w:szCs w:val="21"/>
        </w:rPr>
      </w:pPr>
      <w:r>
        <w:rPr>
          <w:rFonts w:hint="eastAsia" w:ascii="宋体" w:hAnsi="宋体"/>
          <w:b/>
          <w:szCs w:val="21"/>
        </w:rPr>
        <w:t>二、教授新课</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（一）初听歌曲</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rPr>
        <w:t>1.教师播放多媒体，学生</w:t>
      </w:r>
      <w:r>
        <w:rPr>
          <w:rFonts w:hint="eastAsia" w:ascii="宋体" w:hAnsi="宋体"/>
          <w:szCs w:val="21"/>
        </w:rPr>
        <w:t>思考：①乐曲分几个乐段？②带有一种什么样的感情？③是哪种曲子的风格？</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学生回答，教师总结。</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2.</w:t>
      </w:r>
      <w:r>
        <w:rPr>
          <w:rFonts w:hint="eastAsia"/>
        </w:rPr>
        <w:t xml:space="preserve"> </w:t>
      </w:r>
      <w:r>
        <w:rPr>
          <w:rFonts w:hint="eastAsia" w:ascii="宋体" w:hAnsi="宋体"/>
          <w:szCs w:val="21"/>
        </w:rPr>
        <w:t>介绍歌曲背景和作曲者韦伯。</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（二）教师范唱，学生注意聆听教师在哪些地方换气，并做标记。</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ascii="宋体" w:hAnsi="宋体"/>
          <w:szCs w:val="21"/>
        </w:rPr>
        <w:drawing>
          <wp:inline distT="0" distB="0" distL="0" distR="0">
            <wp:extent cx="5600700" cy="22098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6"/>
                    <a:stretch>
                      <a:fillRect/>
                    </a:stretch>
                  </pic:blipFill>
                  <pic:spPr>
                    <a:xfrm>
                      <a:off x="0" y="0"/>
                      <a:ext cx="5600988" cy="2209914"/>
                    </a:xfrm>
                    <a:prstGeom prst="rect">
                      <a:avLst/>
                    </a:prstGeom>
                  </pic:spPr>
                </pic:pic>
              </a:graphicData>
            </a:graphic>
          </wp:inline>
        </w:drawing>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师：为什么要在这些地方换气呢？在时值长的音符后面换气不是更舒服吗？</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4.旋律模唱</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（1）带领学生用“啦”模唱歌曲旋律。</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（2）使用对比听唱的形式解决重音和装饰音难点。</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5.填入歌词</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6.感情处理</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（1）复习音乐记号</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（2）聆听中国交响乐团合唱团版的《猎人合唱》两遍学生将以上的音乐表情记号添加到乐谱上。</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（3）引导学生核对答案，进一步探究。</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（4）加入表情记号演唱.</w:t>
      </w:r>
      <w:r>
        <w:rPr>
          <w:rFonts w:hint="eastAsia"/>
        </w:rPr>
        <w:t xml:space="preserve"> </w:t>
      </w:r>
      <w:r>
        <w:rPr>
          <w:rFonts w:hint="eastAsia" w:ascii="宋体" w:hAnsi="宋体"/>
          <w:szCs w:val="21"/>
        </w:rPr>
        <w:t>教师指挥，学生集体演唱</w:t>
      </w:r>
    </w:p>
    <w:p>
      <w:pPr>
        <w:pBdr>
          <w:top w:val="single" w:color="auto" w:sz="4" w:space="0"/>
          <w:left w:val="single" w:color="auto" w:sz="4" w:space="0"/>
          <w:bottom w:val="single" w:color="auto" w:sz="4" w:space="0"/>
          <w:right w:val="single" w:color="auto" w:sz="4" w:space="0"/>
        </w:pBdr>
        <w:spacing w:line="360" w:lineRule="auto"/>
        <w:ind w:firstLine="422" w:firstLineChars="200"/>
        <w:jc w:val="left"/>
        <w:rPr>
          <w:rFonts w:ascii="宋体" w:hAnsi="宋体"/>
          <w:b/>
          <w:szCs w:val="21"/>
        </w:rPr>
      </w:pPr>
      <w:r>
        <w:rPr>
          <w:rFonts w:hint="eastAsia" w:ascii="宋体" w:hAnsi="宋体"/>
          <w:b/>
          <w:szCs w:val="21"/>
        </w:rPr>
        <w:t>三、知识拓展</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教师播放背景音乐，各组选出代表，分享关于韦伯的小故事，确保每一位学生都能参与其中。教师适时引导学生进行自评、互评、他评，以正面性、鼓励性评价为主。</w:t>
      </w:r>
    </w:p>
    <w:p>
      <w:pPr>
        <w:pBdr>
          <w:top w:val="single" w:color="auto" w:sz="4" w:space="0"/>
          <w:left w:val="single" w:color="auto" w:sz="4" w:space="0"/>
          <w:bottom w:val="single" w:color="auto" w:sz="4" w:space="0"/>
          <w:right w:val="single" w:color="auto" w:sz="4" w:space="0"/>
        </w:pBdr>
        <w:spacing w:line="360" w:lineRule="auto"/>
        <w:ind w:firstLine="422" w:firstLineChars="200"/>
        <w:jc w:val="left"/>
        <w:rPr>
          <w:rFonts w:ascii="宋体" w:hAnsi="宋体"/>
          <w:b/>
          <w:szCs w:val="21"/>
        </w:rPr>
      </w:pPr>
      <w:r>
        <w:rPr>
          <w:rFonts w:hint="eastAsia" w:ascii="宋体" w:hAnsi="宋体"/>
          <w:b/>
          <w:szCs w:val="21"/>
        </w:rPr>
        <w:t>四、课堂小结</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教师引导学生总结本课收获,感受到割据的魅力。</w:t>
      </w:r>
    </w:p>
    <w:p>
      <w:pPr>
        <w:spacing w:line="360" w:lineRule="auto"/>
        <w:rPr>
          <w:rFonts w:asciiTheme="minorEastAsia" w:hAnsiTheme="minorEastAsia"/>
          <w:b/>
          <w:bCs/>
          <w:kern w:val="0"/>
          <w:szCs w:val="21"/>
        </w:rPr>
      </w:pPr>
      <w:r>
        <w:rPr>
          <w:rFonts w:hint="eastAsia" w:asciiTheme="minorEastAsia" w:hAnsiTheme="minorEastAsia"/>
          <w:b/>
          <w:bCs/>
          <w:kern w:val="0"/>
          <w:szCs w:val="21"/>
        </w:rPr>
        <w:t>板书设计：</w:t>
      </w:r>
    </w:p>
    <w:p>
      <w:pPr>
        <w:widowControl/>
        <w:pBdr>
          <w:top w:val="single" w:color="auto" w:sz="4" w:space="1"/>
          <w:left w:val="single" w:color="auto" w:sz="4" w:space="4"/>
          <w:bottom w:val="single" w:color="auto" w:sz="4" w:space="31"/>
          <w:right w:val="single" w:color="auto" w:sz="4" w:space="4"/>
        </w:pBdr>
        <w:spacing w:line="360" w:lineRule="auto"/>
        <w:ind w:firstLine="4216" w:firstLineChars="2000"/>
        <w:rPr>
          <w:rFonts w:cs="宋体" w:asciiTheme="minorEastAsia" w:hAnsiTheme="minorEastAsia"/>
          <w:b/>
          <w:kern w:val="0"/>
          <w:szCs w:val="21"/>
        </w:rPr>
      </w:pPr>
      <w:r>
        <w:rPr>
          <w:rFonts w:hint="eastAsia" w:cs="宋体" w:asciiTheme="minorEastAsia" w:hAnsiTheme="minorEastAsia"/>
          <w:b/>
          <w:kern w:val="0"/>
          <w:szCs w:val="21"/>
        </w:rPr>
        <w:t>《猎人合唱》</w:t>
      </w:r>
    </w:p>
    <w:p>
      <w:pPr>
        <w:widowControl/>
        <w:pBdr>
          <w:top w:val="single" w:color="auto" w:sz="4" w:space="1"/>
          <w:left w:val="single" w:color="auto" w:sz="4" w:space="4"/>
          <w:bottom w:val="single" w:color="auto" w:sz="4" w:space="31"/>
          <w:right w:val="single" w:color="auto" w:sz="4" w:space="4"/>
        </w:pBdr>
        <w:spacing w:line="360" w:lineRule="auto"/>
        <w:ind w:firstLine="420" w:firstLineChars="200"/>
        <w:rPr>
          <w:rFonts w:cs="宋体" w:asciiTheme="minorEastAsia" w:hAnsiTheme="minorEastAsia"/>
          <w:kern w:val="0"/>
          <w:szCs w:val="21"/>
        </w:rPr>
      </w:pPr>
      <w:r>
        <w:rPr>
          <w:rFonts w:cs="宋体" w:asciiTheme="minorEastAsia" w:hAnsiTheme="minorEastAsia"/>
          <w:kern w:val="0"/>
          <w:szCs w:val="21"/>
        </w:rPr>
        <w:t xml:space="preserve">   </w:t>
      </w:r>
      <w:r>
        <w:rPr>
          <w:rFonts w:hint="eastAsia" w:cs="宋体" w:asciiTheme="minorEastAsia" w:hAnsiTheme="minorEastAsia"/>
          <w:kern w:val="0"/>
          <w:szCs w:val="21"/>
        </w:rPr>
        <w:t xml:space="preserve"> </w:t>
      </w:r>
      <w:r>
        <w:rPr>
          <w:rFonts w:cs="宋体" w:asciiTheme="minorEastAsia" w:hAnsiTheme="minorEastAsia"/>
          <w:kern w:val="0"/>
          <w:szCs w:val="21"/>
        </w:rPr>
        <w:t xml:space="preserve">                       </w:t>
      </w:r>
      <w:r>
        <w:rPr>
          <w:rFonts w:hint="eastAsia" w:cs="宋体" w:asciiTheme="minorEastAsia" w:hAnsiTheme="minorEastAsia"/>
          <w:kern w:val="0"/>
          <w:szCs w:val="21"/>
        </w:rPr>
        <w:t>韦伯</w:t>
      </w:r>
      <w:r>
        <w:rPr>
          <w:rFonts w:cs="宋体" w:asciiTheme="minorEastAsia" w:hAnsiTheme="minorEastAsia"/>
          <w:kern w:val="0"/>
          <w:szCs w:val="21"/>
        </w:rPr>
        <w:t xml:space="preserve">                  </w:t>
      </w:r>
      <w:r>
        <w:rPr>
          <w:rFonts w:hint="eastAsia" w:cs="宋体" w:asciiTheme="minorEastAsia" w:hAnsiTheme="minorEastAsia"/>
          <w:kern w:val="0"/>
          <w:szCs w:val="21"/>
        </w:rPr>
        <w:t>三个乐段</w:t>
      </w:r>
    </w:p>
    <w:p>
      <w:pPr>
        <w:widowControl/>
        <w:pBdr>
          <w:top w:val="single" w:color="auto" w:sz="4" w:space="1"/>
          <w:left w:val="single" w:color="auto" w:sz="4" w:space="4"/>
          <w:bottom w:val="single" w:color="auto" w:sz="4" w:space="31"/>
          <w:right w:val="single" w:color="auto" w:sz="4" w:space="4"/>
        </w:pBdr>
        <w:spacing w:line="360" w:lineRule="auto"/>
        <w:ind w:firstLine="420" w:firstLineChars="200"/>
        <w:rPr>
          <w:rFonts w:asciiTheme="minorEastAsia" w:hAnsiTheme="minorEastAsia" w:cstheme="minorEastAsia"/>
          <w:bCs/>
          <w:szCs w:val="28"/>
        </w:rPr>
      </w:pPr>
      <w:r>
        <w:rPr>
          <w:rFonts w:cs="宋体" w:asciiTheme="minorEastAsia" w:hAnsiTheme="minorEastAsia"/>
          <w:kern w:val="0"/>
          <w:szCs w:val="21"/>
        </w:rPr>
        <w:t xml:space="preserve">                          </w:t>
      </w:r>
      <w:r>
        <w:rPr>
          <w:rFonts w:hint="eastAsia" w:cs="宋体" w:asciiTheme="minorEastAsia" w:hAnsiTheme="minorEastAsia"/>
          <w:kern w:val="0"/>
          <w:szCs w:val="21"/>
        </w:rPr>
        <w:t>前八后十六节奏型——进行曲特点</w:t>
      </w:r>
      <w:r>
        <w:rPr>
          <w:rFonts w:cs="宋体" w:asciiTheme="minorEastAsia" w:hAnsiTheme="minorEastAsia"/>
          <w:kern w:val="0"/>
          <w:szCs w:val="21"/>
        </w:rPr>
        <w:t xml:space="preserve">   </w:t>
      </w:r>
      <w:r>
        <w:rPr>
          <w:rFonts w:hint="eastAsia" w:cs="宋体" w:asciiTheme="minorEastAsia" w:hAnsiTheme="minorEastAsia"/>
          <w:kern w:val="0"/>
          <w:szCs w:val="21"/>
        </w:rPr>
        <w:t xml:space="preserve"> </w:t>
      </w:r>
      <w:r>
        <w:rPr>
          <w:rFonts w:cs="宋体" w:asciiTheme="minorEastAsia" w:hAnsiTheme="minorEastAsia"/>
          <w:kern w:val="0"/>
          <w:szCs w:val="21"/>
        </w:rPr>
        <w:t xml:space="preserve">         </w:t>
      </w:r>
    </w:p>
    <w:p>
      <w:pPr>
        <w:pStyle w:val="3"/>
        <w:spacing w:line="360" w:lineRule="auto"/>
        <w:jc w:val="center"/>
      </w:pPr>
      <w:bookmarkStart w:id="6" w:name="_Toc19106"/>
      <w:bookmarkStart w:id="7" w:name="_Toc4126"/>
      <w:r>
        <w:rPr>
          <w:rFonts w:hint="eastAsia"/>
        </w:rPr>
        <w:t>第四篇  《伦敦德里小调》</w:t>
      </w:r>
      <w:bookmarkEnd w:id="6"/>
      <w:bookmarkEnd w:id="7"/>
    </w:p>
    <w:p>
      <w:pPr>
        <w:spacing w:line="360" w:lineRule="auto"/>
        <w:ind w:firstLine="420" w:firstLineChars="200"/>
      </w:pPr>
      <w:r>
        <w:rPr>
          <w:rFonts w:hint="eastAsia"/>
        </w:rPr>
        <w:t>1.题目：《</w:t>
      </w:r>
      <w:r>
        <w:t>伦敦德里小调</w:t>
      </w:r>
      <w:r>
        <w:rPr>
          <w:rFonts w:hint="eastAsia"/>
        </w:rPr>
        <w:t>》片段教学</w:t>
      </w:r>
    </w:p>
    <w:p>
      <w:pPr>
        <w:spacing w:line="360" w:lineRule="auto"/>
        <w:ind w:firstLine="426"/>
        <w:rPr>
          <w:rFonts w:asciiTheme="minorEastAsia" w:hAnsiTheme="minorEastAsia" w:eastAsiaTheme="minorEastAsia" w:cstheme="minorEastAsia"/>
        </w:rPr>
      </w:pPr>
      <w:r>
        <w:rPr>
          <w:rFonts w:hint="eastAsia" w:asciiTheme="minorEastAsia" w:hAnsiTheme="minorEastAsia" w:eastAsiaTheme="minorEastAsia" w:cstheme="minorEastAsia"/>
        </w:rPr>
        <w:t>2.内容：</w:t>
      </w:r>
    </w:p>
    <w:p>
      <w:pPr>
        <w:spacing w:line="360" w:lineRule="auto"/>
        <w:ind w:firstLine="426"/>
        <w:jc w:val="center"/>
        <w:rPr>
          <w:rFonts w:asciiTheme="minorEastAsia" w:hAnsiTheme="minorEastAsia" w:cstheme="minorEastAsia"/>
          <w:bCs/>
          <w:sz w:val="28"/>
          <w:szCs w:val="28"/>
        </w:rPr>
      </w:pPr>
      <w:r>
        <w:drawing>
          <wp:inline distT="0" distB="0" distL="114300" distR="114300">
            <wp:extent cx="4530090" cy="4343400"/>
            <wp:effectExtent l="0" t="0" r="381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7"/>
                    <a:stretch>
                      <a:fillRect/>
                    </a:stretch>
                  </pic:blipFill>
                  <pic:spPr>
                    <a:xfrm>
                      <a:off x="0" y="0"/>
                      <a:ext cx="4530090" cy="4343400"/>
                    </a:xfrm>
                    <a:prstGeom prst="rect">
                      <a:avLst/>
                    </a:prstGeom>
                    <a:noFill/>
                    <a:ln w="9525">
                      <a:noFill/>
                    </a:ln>
                  </pic:spPr>
                </pic:pic>
              </a:graphicData>
            </a:graphic>
          </wp:inline>
        </w:drawing>
      </w:r>
    </w:p>
    <w:p>
      <w:pPr>
        <w:spacing w:line="360" w:lineRule="auto"/>
        <w:ind w:firstLine="420" w:firstLineChars="200"/>
      </w:pPr>
      <w:r>
        <w:rPr>
          <w:rFonts w:hint="eastAsia"/>
        </w:rPr>
        <w:t>3.基本要求：</w:t>
      </w:r>
    </w:p>
    <w:p>
      <w:pPr>
        <w:spacing w:line="360" w:lineRule="auto"/>
        <w:ind w:firstLine="420" w:firstLineChars="200"/>
      </w:pPr>
      <w:r>
        <w:rPr>
          <w:rFonts w:hint="eastAsia"/>
        </w:rPr>
        <w:t>（1）试讲10分钟。</w:t>
      </w:r>
    </w:p>
    <w:p>
      <w:pPr>
        <w:spacing w:line="360" w:lineRule="auto"/>
        <w:ind w:firstLine="420" w:firstLineChars="200"/>
      </w:pPr>
      <w:r>
        <w:rPr>
          <w:rFonts w:hint="eastAsia"/>
        </w:rPr>
        <w:t>（2）有表情</w:t>
      </w:r>
      <w:r>
        <w:t>地</w:t>
      </w:r>
      <w:r>
        <w:rPr>
          <w:rFonts w:hint="eastAsia"/>
        </w:rPr>
        <w:t>弹唱</w:t>
      </w:r>
      <w:r>
        <w:t>歌曲</w:t>
      </w:r>
      <w:r>
        <w:rPr>
          <w:rFonts w:hint="eastAsia"/>
        </w:rPr>
        <w:t>。</w:t>
      </w:r>
    </w:p>
    <w:p>
      <w:pPr>
        <w:spacing w:line="360" w:lineRule="auto"/>
        <w:ind w:firstLine="420" w:firstLineChars="200"/>
      </w:pPr>
      <w:r>
        <w:rPr>
          <w:rFonts w:hint="eastAsia"/>
        </w:rPr>
        <w:t>（3）</w:t>
      </w:r>
      <w:r>
        <w:t>指挥唱乐谱</w:t>
      </w:r>
      <w:r>
        <w:rPr>
          <w:rFonts w:hint="eastAsia"/>
        </w:rPr>
        <w:t>。</w:t>
      </w:r>
    </w:p>
    <w:p>
      <w:pPr>
        <w:spacing w:line="360" w:lineRule="auto"/>
        <w:ind w:firstLine="420" w:firstLineChars="200"/>
      </w:pPr>
      <w:r>
        <w:rPr>
          <w:rFonts w:hint="eastAsia"/>
        </w:rPr>
        <w:t>（4）与学生有互动。</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音乐导入，激发情感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1.</w:t>
      </w:r>
      <w:r>
        <w:rPr>
          <w:rFonts w:hint="eastAsia" w:asciiTheme="minorEastAsia" w:hAnsiTheme="minorEastAsia"/>
          <w:szCs w:val="21"/>
        </w:rPr>
        <w:t>播放</w:t>
      </w:r>
      <w:r>
        <w:rPr>
          <w:rFonts w:asciiTheme="minorEastAsia" w:hAnsiTheme="minorEastAsia"/>
          <w:szCs w:val="21"/>
        </w:rPr>
        <w:t>爱尔兰</w:t>
      </w:r>
      <w:r>
        <w:rPr>
          <w:rFonts w:hint="eastAsia" w:asciiTheme="minorEastAsia" w:hAnsiTheme="minorEastAsia"/>
          <w:szCs w:val="21"/>
        </w:rPr>
        <w:t>《</w:t>
      </w:r>
      <w:r>
        <w:rPr>
          <w:rFonts w:asciiTheme="minorEastAsia" w:hAnsiTheme="minorEastAsia"/>
          <w:szCs w:val="21"/>
        </w:rPr>
        <w:t>踢踏舞</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师：</w:t>
      </w:r>
      <w:r>
        <w:rPr>
          <w:rFonts w:asciiTheme="minorEastAsia" w:hAnsiTheme="minorEastAsia"/>
          <w:szCs w:val="21"/>
        </w:rPr>
        <w:t>同学们，这是什么舞蹈？你感受怎样的情绪？</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观看视频后，教师总结学生的回答：爱尔兰踢踏舞，情绪是热烈、欢快的。从而引出这个国家的歌曲《伦敦德里小调》。</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二、新课教授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（一）感受音乐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1.播放歌曲《</w:t>
      </w:r>
      <w:r>
        <w:rPr>
          <w:rFonts w:asciiTheme="minorEastAsia" w:hAnsiTheme="minorEastAsia"/>
          <w:szCs w:val="21"/>
        </w:rPr>
        <w:t>伦敦德里小调</w:t>
      </w:r>
      <w:r>
        <w:rPr>
          <w:rFonts w:hint="eastAsia" w:asciiTheme="minorEastAsia" w:hAnsiTheme="minorEastAsia"/>
          <w:szCs w:val="21"/>
        </w:rPr>
        <w:t>》，以提问的形式，引导学生体会歌曲的情绪与速度。</w:t>
      </w:r>
      <w:r>
        <w:rPr>
          <w:rFonts w:asciiTheme="minorEastAsia" w:hAnsiTheme="minorEastAsia"/>
          <w:szCs w:val="21"/>
        </w:rPr>
        <w:t>（优美、抒情、慢速）</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2.教师引导学生想象这座城市是怎样的？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（二）发声练习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应注意嗓音保护知识的学习。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bookmarkStart w:id="8" w:name="_Hlk9069644"/>
      <w:r>
        <w:rPr>
          <w:rFonts w:hint="eastAsia" w:asciiTheme="minorEastAsia" w:hAnsiTheme="minorEastAsia"/>
          <w:szCs w:val="21"/>
        </w:rPr>
        <w:t>（三）学唱歌曲</w:t>
      </w:r>
    </w:p>
    <w:bookmarkEnd w:id="8"/>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1．进行节奏讲解，</w:t>
      </w:r>
      <w:r>
        <w:rPr>
          <w:rFonts w:asciiTheme="minorEastAsia" w:hAnsiTheme="minorEastAsia"/>
          <w:szCs w:val="21"/>
        </w:rPr>
        <w:t>听辨活动：4/4拍还是6/8拍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 xml:space="preserve">    </w:t>
      </w:r>
      <w:r>
        <w:rPr>
          <w:rFonts w:hint="eastAsia" w:asciiTheme="minorEastAsia" w:hAnsiTheme="minorEastAsia"/>
          <w:szCs w:val="21"/>
        </w:rPr>
        <w:t>①</w:t>
      </w:r>
      <w:r>
        <w:rPr>
          <w:rFonts w:asciiTheme="minorEastAsia" w:hAnsiTheme="minorEastAsia"/>
          <w:szCs w:val="21"/>
        </w:rPr>
        <w:t>先听教师弹奏一遍，想一想?</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 xml:space="preserve">    </w:t>
      </w:r>
      <w:r>
        <w:rPr>
          <w:rFonts w:hint="eastAsia" w:asciiTheme="minorEastAsia" w:hAnsiTheme="minorEastAsia"/>
          <w:szCs w:val="21"/>
        </w:rPr>
        <w:t>②</w:t>
      </w:r>
      <w:r>
        <w:rPr>
          <w:rFonts w:asciiTheme="minorEastAsia" w:hAnsiTheme="minorEastAsia"/>
          <w:szCs w:val="21"/>
        </w:rPr>
        <w:t>听一听，划划拍，试一试。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2.歌曲为4/4拍，带领学生们回顾4/4拍的指挥手势。</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 xml:space="preserve">  注意指挥时的起拍和手腕力度。</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 xml:space="preserve">  教师示范指挥唱谱例，学生注意观察老师的指挥手势与换气口。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 xml:space="preserve">  教师弹唱歌曲，学生尝试指挥哼唱旋律。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3.</w:t>
      </w:r>
      <w:r>
        <w:rPr>
          <w:rFonts w:hint="eastAsia" w:asciiTheme="minorEastAsia" w:hAnsiTheme="minorEastAsia"/>
          <w:szCs w:val="21"/>
        </w:rPr>
        <w:t>教师演唱，跟琴模唱：教师用原歌曲的速度与情绪演唱歌曲，后用琴演奏旋律，学生用“la”或“lu”跟唱、模唱、视唱、背唱旋律，教师及时指出学生的音准问题并纠正。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4.歌词朗诵，体验情感：采用问答的形式引导学生讨论歌词、拍子、等音乐元素对表达思想感情的作用。例如：学生跟着节奏读歌词，感悟歌词中</w:t>
      </w:r>
      <w:r>
        <w:rPr>
          <w:rFonts w:asciiTheme="minorEastAsia" w:hAnsiTheme="minorEastAsia"/>
          <w:szCs w:val="21"/>
        </w:rPr>
        <w:t>平和</w:t>
      </w:r>
      <w:r>
        <w:rPr>
          <w:rFonts w:hint="eastAsia" w:asciiTheme="minorEastAsia" w:hAnsiTheme="minorEastAsia"/>
          <w:szCs w:val="21"/>
        </w:rPr>
        <w:t>的意境。</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（五）完整演唱</w:t>
      </w:r>
      <w:r>
        <w:rPr>
          <w:rFonts w:hint="eastAsia" w:asciiTheme="minorEastAsia" w:hAnsiTheme="minorEastAsia"/>
          <w:szCs w:val="21"/>
        </w:rPr>
        <w:tab/>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1.教师播放歌曲范唱录音，学生跟音乐默唱歌曲，进一步完整的体会歌曲。</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2.教师播放歌曲的伴奏音乐，学生跟音乐用欢快而富有弹性的声音进行演唱。在演唱的同时，可以利用肢体进行</w:t>
      </w:r>
      <w:r>
        <w:rPr>
          <w:rFonts w:asciiTheme="minorEastAsia" w:hAnsiTheme="minorEastAsia"/>
          <w:szCs w:val="21"/>
        </w:rPr>
        <w:t>律动</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三、巩固练习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教师引导学生积极参与音乐演唱，采用领唱</w:t>
      </w:r>
      <w:r>
        <w:rPr>
          <w:rFonts w:asciiTheme="minorEastAsia" w:hAnsiTheme="minorEastAsia"/>
          <w:szCs w:val="21"/>
        </w:rPr>
        <w:t>、分组轮唱</w:t>
      </w:r>
      <w:r>
        <w:rPr>
          <w:rFonts w:hint="eastAsia" w:asciiTheme="minorEastAsia" w:hAnsiTheme="minorEastAsia"/>
          <w:szCs w:val="21"/>
        </w:rPr>
        <w:t>等多种方式进行。在演唱完之后进行生生互评、教师点评。</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四、音乐活动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教师引导学生分组运用竖笛为歌曲编配简易伴奏，生生评价，教师总结。</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五、课堂小结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师：愉快的音乐课马上就要结束了，同学们通过这节课你有什么收获呢？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教师引导学生总结本课收获,通过本节课的学习，感受了爱尔兰民族的音乐风格，了解</w:t>
      </w:r>
      <w:r>
        <w:rPr>
          <w:rFonts w:asciiTheme="minorEastAsia" w:hAnsiTheme="minorEastAsia"/>
          <w:szCs w:val="21"/>
        </w:rPr>
        <w:t>到当地的人们</w:t>
      </w:r>
      <w:r>
        <w:rPr>
          <w:rFonts w:hint="eastAsia" w:asciiTheme="minorEastAsia" w:hAnsiTheme="minorEastAsia"/>
          <w:szCs w:val="21"/>
        </w:rPr>
        <w:t>是那么的热爱生活、热爱家乡，对未来充满美好憧憬的思想感情，</w:t>
      </w:r>
      <w:r>
        <w:rPr>
          <w:rFonts w:asciiTheme="minorEastAsia" w:hAnsiTheme="minorEastAsia"/>
          <w:szCs w:val="21"/>
        </w:rPr>
        <w:t>我们也要做一个热爱生活，对未来有追求的人。</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bCs/>
          <w:szCs w:val="21"/>
        </w:rPr>
      </w:pPr>
      <w:r>
        <w:rPr>
          <w:rFonts w:hint="eastAsia" w:asciiTheme="minorEastAsia" w:hAnsiTheme="minorEastAsia"/>
          <w:b/>
          <w:bCs/>
          <w:szCs w:val="21"/>
        </w:rPr>
        <w:t>板书设计：</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drawing>
          <wp:inline distT="0" distB="0" distL="114300" distR="114300">
            <wp:extent cx="3195320" cy="1544955"/>
            <wp:effectExtent l="0" t="0" r="5080" b="17145"/>
            <wp:docPr id="2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5"/>
                    <pic:cNvPicPr>
                      <a:picLocks noChangeAspect="1"/>
                    </pic:cNvPicPr>
                  </pic:nvPicPr>
                  <pic:blipFill>
                    <a:blip r:embed="rId28"/>
                    <a:stretch>
                      <a:fillRect/>
                    </a:stretch>
                  </pic:blipFill>
                  <pic:spPr>
                    <a:xfrm>
                      <a:off x="0" y="0"/>
                      <a:ext cx="3195320" cy="1544955"/>
                    </a:xfrm>
                    <a:prstGeom prst="rect">
                      <a:avLst/>
                    </a:prstGeom>
                    <a:noFill/>
                    <a:ln w="9525">
                      <a:noFill/>
                    </a:ln>
                  </pic:spPr>
                </pic:pic>
              </a:graphicData>
            </a:graphic>
          </wp:inline>
        </w:drawing>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p>
    <w:p>
      <w:pPr>
        <w:widowControl/>
        <w:spacing w:line="360" w:lineRule="auto"/>
        <w:jc w:val="center"/>
        <w:rPr>
          <w:rFonts w:asciiTheme="minorEastAsia" w:hAnsiTheme="minorEastAsia" w:cstheme="minorEastAsia"/>
          <w:bCs/>
          <w:szCs w:val="28"/>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pStyle w:val="3"/>
        <w:spacing w:line="360" w:lineRule="auto"/>
        <w:jc w:val="center"/>
      </w:pPr>
      <w:bookmarkStart w:id="9" w:name="_Toc369"/>
      <w:bookmarkStart w:id="10" w:name="_Toc8553"/>
      <w:r>
        <w:rPr>
          <w:rFonts w:hint="eastAsia"/>
        </w:rPr>
        <w:t>第五篇  《赛马》</w:t>
      </w:r>
      <w:bookmarkEnd w:id="9"/>
      <w:bookmarkEnd w:id="10"/>
    </w:p>
    <w:p>
      <w:pPr>
        <w:spacing w:line="360" w:lineRule="auto"/>
        <w:ind w:firstLine="420" w:firstLineChars="200"/>
      </w:pPr>
      <w:r>
        <w:rPr>
          <w:rFonts w:hint="eastAsia"/>
        </w:rPr>
        <w:t>1.题目：《</w:t>
      </w:r>
      <w:r>
        <w:t>赛马</w:t>
      </w:r>
      <w:r>
        <w:rPr>
          <w:rFonts w:hint="eastAsia"/>
        </w:rPr>
        <w:t>》片段教学</w:t>
      </w:r>
    </w:p>
    <w:p>
      <w:pPr>
        <w:spacing w:line="360" w:lineRule="auto"/>
        <w:ind w:firstLine="426"/>
        <w:rPr>
          <w:rFonts w:asciiTheme="minorEastAsia" w:hAnsiTheme="minorEastAsia" w:eastAsiaTheme="minorEastAsia" w:cstheme="minorEastAsia"/>
        </w:rPr>
      </w:pPr>
      <w:r>
        <w:rPr>
          <w:rFonts w:hint="eastAsia" w:asciiTheme="minorEastAsia" w:hAnsiTheme="minorEastAsia" w:eastAsiaTheme="minorEastAsia" w:cstheme="minorEastAsia"/>
        </w:rPr>
        <w:t>2.内容：</w:t>
      </w:r>
    </w:p>
    <w:p>
      <w:pPr>
        <w:spacing w:line="360" w:lineRule="auto"/>
        <w:jc w:val="center"/>
      </w:pPr>
    </w:p>
    <w:p>
      <w:pPr>
        <w:spacing w:line="360" w:lineRule="auto"/>
        <w:jc w:val="center"/>
      </w:pPr>
      <w:r>
        <w:drawing>
          <wp:inline distT="0" distB="0" distL="114300" distR="114300">
            <wp:extent cx="4741545" cy="1924685"/>
            <wp:effectExtent l="0" t="0" r="1905" b="18415"/>
            <wp:docPr id="2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8"/>
                    <pic:cNvPicPr>
                      <a:picLocks noChangeAspect="1"/>
                    </pic:cNvPicPr>
                  </pic:nvPicPr>
                  <pic:blipFill>
                    <a:blip r:embed="rId29"/>
                    <a:srcRect r="49785"/>
                    <a:stretch>
                      <a:fillRect/>
                    </a:stretch>
                  </pic:blipFill>
                  <pic:spPr>
                    <a:xfrm>
                      <a:off x="0" y="0"/>
                      <a:ext cx="4741545" cy="1924685"/>
                    </a:xfrm>
                    <a:prstGeom prst="rect">
                      <a:avLst/>
                    </a:prstGeom>
                    <a:noFill/>
                    <a:ln w="9525">
                      <a:noFill/>
                    </a:ln>
                  </pic:spPr>
                </pic:pic>
              </a:graphicData>
            </a:graphic>
          </wp:inline>
        </w:drawing>
      </w:r>
      <w:r>
        <w:t>、</w:t>
      </w:r>
    </w:p>
    <w:p>
      <w:pPr>
        <w:spacing w:line="360" w:lineRule="auto"/>
        <w:jc w:val="center"/>
        <w:rPr>
          <w:rFonts w:asciiTheme="minorEastAsia" w:hAnsiTheme="minorEastAsia" w:cstheme="minorEastAsia"/>
          <w:bCs/>
          <w:sz w:val="28"/>
          <w:szCs w:val="28"/>
        </w:rPr>
      </w:pPr>
      <w:r>
        <w:drawing>
          <wp:inline distT="0" distB="0" distL="114300" distR="114300">
            <wp:extent cx="4490720" cy="1876425"/>
            <wp:effectExtent l="0" t="0" r="5080" b="9525"/>
            <wp:docPr id="1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8"/>
                    <pic:cNvPicPr>
                      <a:picLocks noChangeAspect="1"/>
                    </pic:cNvPicPr>
                  </pic:nvPicPr>
                  <pic:blipFill>
                    <a:blip r:embed="rId29"/>
                    <a:srcRect l="51220"/>
                    <a:stretch>
                      <a:fillRect/>
                    </a:stretch>
                  </pic:blipFill>
                  <pic:spPr>
                    <a:xfrm>
                      <a:off x="0" y="0"/>
                      <a:ext cx="4490720" cy="1876425"/>
                    </a:xfrm>
                    <a:prstGeom prst="rect">
                      <a:avLst/>
                    </a:prstGeom>
                    <a:noFill/>
                    <a:ln w="9525">
                      <a:noFill/>
                    </a:ln>
                  </pic:spPr>
                </pic:pic>
              </a:graphicData>
            </a:graphic>
          </wp:inline>
        </w:drawing>
      </w:r>
    </w:p>
    <w:p>
      <w:pPr>
        <w:spacing w:line="360" w:lineRule="auto"/>
        <w:ind w:firstLine="420" w:firstLineChars="200"/>
      </w:pPr>
      <w:r>
        <w:rPr>
          <w:rFonts w:hint="eastAsia"/>
        </w:rPr>
        <w:t>3.基本要求：</w:t>
      </w:r>
    </w:p>
    <w:p>
      <w:pPr>
        <w:spacing w:line="360" w:lineRule="auto"/>
        <w:ind w:firstLine="420" w:firstLineChars="200"/>
      </w:pPr>
      <w:r>
        <w:rPr>
          <w:rFonts w:hint="eastAsia"/>
        </w:rPr>
        <w:t>（1）试讲</w:t>
      </w:r>
      <w:r>
        <w:t>约</w:t>
      </w:r>
      <w:r>
        <w:rPr>
          <w:rFonts w:hint="eastAsia"/>
        </w:rPr>
        <w:t>10分钟。</w:t>
      </w:r>
    </w:p>
    <w:p>
      <w:pPr>
        <w:spacing w:line="360" w:lineRule="auto"/>
        <w:ind w:firstLine="420" w:firstLineChars="200"/>
      </w:pPr>
      <w:r>
        <w:rPr>
          <w:rFonts w:hint="eastAsia"/>
        </w:rPr>
        <w:t>（2）</w:t>
      </w:r>
      <w:r>
        <w:t>哼唱主题</w:t>
      </w:r>
      <w:r>
        <w:rPr>
          <w:rFonts w:hint="eastAsia"/>
        </w:rPr>
        <w:t>。</w:t>
      </w:r>
    </w:p>
    <w:p>
      <w:pPr>
        <w:spacing w:line="360" w:lineRule="auto"/>
        <w:ind w:firstLine="420" w:firstLineChars="200"/>
      </w:pPr>
      <w:r>
        <w:rPr>
          <w:rFonts w:hint="eastAsia"/>
        </w:rPr>
        <w:t>（</w:t>
      </w:r>
      <w:r>
        <w:t>3</w:t>
      </w:r>
      <w:r>
        <w:rPr>
          <w:rFonts w:hint="eastAsia"/>
        </w:rPr>
        <w:t>）加入打击乐器编创伴奏。</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一、情境导入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w:t>
      </w:r>
      <w:r>
        <w:rPr>
          <w:rFonts w:asciiTheme="minorEastAsia" w:hAnsiTheme="minorEastAsia"/>
          <w:szCs w:val="21"/>
        </w:rPr>
        <w:t>播放蒙古族赛马视频</w:t>
      </w:r>
      <w:r>
        <w:rPr>
          <w:rFonts w:hint="eastAsia" w:asciiTheme="minorEastAsia" w:hAnsiTheme="minorEastAsia"/>
          <w:szCs w:val="21"/>
        </w:rPr>
        <w:t>，学生初步感受乐曲。</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师:赛马是蒙古族人民十分喜爱的</w:t>
      </w:r>
      <w:r>
        <w:rPr>
          <w:rFonts w:asciiTheme="minorEastAsia" w:hAnsiTheme="minorEastAsia"/>
          <w:szCs w:val="21"/>
        </w:rPr>
        <w:t>一</w:t>
      </w:r>
      <w:r>
        <w:rPr>
          <w:rFonts w:hint="eastAsia" w:asciiTheme="minorEastAsia" w:hAnsiTheme="minorEastAsia"/>
          <w:szCs w:val="21"/>
        </w:rPr>
        <w:t>项运动，蒙古族人民对马有着浓郁的感情，他们是“马背上的民族”，每年都要举办不同规模的赛马、射箭、摔跤等娱乐活动，从而创造了独具民族特色的赛马文化。</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w:t>
      </w:r>
      <w:r>
        <w:rPr>
          <w:rFonts w:asciiTheme="minorEastAsia" w:hAnsiTheme="minorEastAsia"/>
          <w:b/>
          <w:szCs w:val="21"/>
        </w:rPr>
        <w:t>分段欣赏</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1.播放第一部分乐曲</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asciiTheme="minorEastAsia" w:hAnsiTheme="minorEastAsia"/>
          <w:szCs w:val="21"/>
        </w:rPr>
        <w:t>教师</w:t>
      </w:r>
      <w:r>
        <w:rPr>
          <w:rFonts w:hint="eastAsia" w:asciiTheme="minorEastAsia" w:hAnsiTheme="minorEastAsia"/>
          <w:szCs w:val="21"/>
        </w:rPr>
        <w:t>引导学生对音乐场景进行想象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师：</w:t>
      </w:r>
      <w:r>
        <w:rPr>
          <w:rFonts w:hint="eastAsia" w:asciiTheme="minorEastAsia" w:hAnsiTheme="minorEastAsia"/>
          <w:szCs w:val="21"/>
        </w:rPr>
        <w:t>号角响起，骑手们飞身上马，马蹄声、呐喊声响成一片。平时宁静的草原，彩旗飘扬，牛羊欢叫，牧马嘶鸣，这是多么欢快热闹的场面啊....</w:t>
      </w:r>
      <w:r>
        <w:rPr>
          <w:rFonts w:asciiTheme="minorEastAsia" w:hAnsiTheme="minorEastAsia"/>
          <w:szCs w:val="21"/>
        </w:rPr>
        <w:t>同学们感受了怎样的情绪？</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生：</w:t>
      </w:r>
      <w:r>
        <w:rPr>
          <w:rFonts w:hint="eastAsia" w:asciiTheme="minorEastAsia" w:hAnsiTheme="minorEastAsia"/>
          <w:szCs w:val="21"/>
        </w:rPr>
        <w:t>热烈</w:t>
      </w:r>
      <w:r>
        <w:rPr>
          <w:rFonts w:asciiTheme="minorEastAsia" w:hAnsiTheme="minorEastAsia"/>
          <w:szCs w:val="21"/>
        </w:rPr>
        <w:t>、</w:t>
      </w:r>
      <w:r>
        <w:rPr>
          <w:rFonts w:hint="eastAsia" w:asciiTheme="minorEastAsia" w:hAnsiTheme="minorEastAsia"/>
          <w:szCs w:val="21"/>
        </w:rPr>
        <w:t>奔放</w:t>
      </w:r>
      <w:r>
        <w:rPr>
          <w:rFonts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师：乐曲使用哪一种节奏营造了热烈的情境呢？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生：十六分音符。</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①教师示范指挥哼唱主题，学生感受旋律的流动性。</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②教师弹伴奏，学生尝试哼唱主题。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.播放第</w:t>
      </w:r>
      <w:r>
        <w:rPr>
          <w:rFonts w:asciiTheme="minorEastAsia" w:hAnsiTheme="minorEastAsia"/>
          <w:szCs w:val="21"/>
        </w:rPr>
        <w:t>二</w:t>
      </w:r>
      <w:r>
        <w:rPr>
          <w:rFonts w:hint="eastAsia" w:asciiTheme="minorEastAsia" w:hAnsiTheme="minorEastAsia"/>
          <w:szCs w:val="21"/>
        </w:rPr>
        <w:t>部分乐曲</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师:与第</w:t>
      </w:r>
      <w:r>
        <w:rPr>
          <w:rFonts w:asciiTheme="minorEastAsia" w:hAnsiTheme="minorEastAsia"/>
          <w:szCs w:val="21"/>
        </w:rPr>
        <w:t>一</w:t>
      </w:r>
      <w:r>
        <w:rPr>
          <w:rFonts w:hint="eastAsia" w:asciiTheme="minorEastAsia" w:hAnsiTheme="minorEastAsia"/>
          <w:szCs w:val="21"/>
        </w:rPr>
        <w:t>部分比较，这段音乐在旋律上有什么变化?</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生:悠扬、舒展.....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师:此部分音乐刻画的是内蒙古骑手对比赛充满必胜信心的乐观形象。</w:t>
      </w:r>
      <w:r>
        <w:rPr>
          <w:rFonts w:asciiTheme="minorEastAsia" w:hAnsiTheme="minorEastAsia"/>
          <w:szCs w:val="21"/>
        </w:rPr>
        <w:t>大家仔细听，除了马的嘶鸣，大家还听到了马儿在干嘛？</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生：马蹄声。</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师：有没有同学能够告诉老师，这里使用的什么演奏手法？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
          <w:szCs w:val="21"/>
        </w:rPr>
      </w:pPr>
      <w:r>
        <w:rPr>
          <w:rFonts w:asciiTheme="minorEastAsia" w:hAnsiTheme="minorEastAsia"/>
          <w:szCs w:val="21"/>
        </w:rPr>
        <w:t>生讨论，教师总结：使用了拨奏。</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三</w:t>
      </w:r>
      <w:r>
        <w:rPr>
          <w:rFonts w:hint="eastAsia" w:asciiTheme="minorEastAsia" w:hAnsiTheme="minorEastAsia"/>
          <w:b/>
          <w:szCs w:val="21"/>
        </w:rPr>
        <w:t>、</w:t>
      </w:r>
      <w:r>
        <w:rPr>
          <w:rFonts w:asciiTheme="minorEastAsia" w:hAnsiTheme="minorEastAsia"/>
          <w:b/>
          <w:szCs w:val="21"/>
        </w:rPr>
        <w:t>完整聆听</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播放全曲，想象比赛的场面。</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bCs/>
          <w:szCs w:val="21"/>
        </w:rPr>
      </w:pPr>
      <w:r>
        <w:rPr>
          <w:rFonts w:asciiTheme="minorEastAsia" w:hAnsiTheme="minorEastAsia"/>
          <w:b/>
          <w:bCs/>
          <w:szCs w:val="21"/>
        </w:rPr>
        <w:t>四、知识延伸</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赏析不同表现形式的《赛马》。</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五</w:t>
      </w:r>
      <w:r>
        <w:rPr>
          <w:rFonts w:hint="eastAsia" w:asciiTheme="minorEastAsia" w:hAnsiTheme="minorEastAsia"/>
          <w:b/>
          <w:szCs w:val="21"/>
        </w:rPr>
        <w:t>、课堂小结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教师引导学生总结本课收获</w:t>
      </w:r>
      <w:r>
        <w:rPr>
          <w:rFonts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szCs w:val="21"/>
        </w:rPr>
      </w:pPr>
      <w:r>
        <w:rPr>
          <w:rFonts w:hint="eastAsia" w:asciiTheme="minorEastAsia" w:hAnsiTheme="minorEastAsia"/>
          <w:b/>
          <w:bCs/>
          <w:szCs w:val="21"/>
        </w:rPr>
        <w:t>板书设计：</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asciiTheme="minorEastAsia" w:hAnsiTheme="minorEastAsia"/>
          <w:szCs w:val="21"/>
        </w:rPr>
        <w:t>《赛马》</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asciiTheme="minorEastAsia" w:hAnsiTheme="minorEastAsia"/>
          <w:szCs w:val="21"/>
        </w:rPr>
        <w:t xml:space="preserve">主题A </w:t>
      </w:r>
      <w:r>
        <w:rPr>
          <w:rFonts w:hint="eastAsia" w:asciiTheme="minorEastAsia" w:hAnsiTheme="minorEastAsia"/>
          <w:szCs w:val="21"/>
        </w:rPr>
        <w:t>热烈</w:t>
      </w:r>
      <w:r>
        <w:rPr>
          <w:rFonts w:asciiTheme="minorEastAsia" w:hAnsiTheme="minorEastAsia"/>
          <w:szCs w:val="21"/>
        </w:rPr>
        <w:t>、</w:t>
      </w:r>
      <w:r>
        <w:rPr>
          <w:rFonts w:hint="eastAsia" w:asciiTheme="minorEastAsia" w:hAnsiTheme="minorEastAsia"/>
          <w:szCs w:val="21"/>
        </w:rPr>
        <w:t>奔放</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asciiTheme="minorEastAsia" w:hAnsiTheme="minorEastAsia"/>
          <w:szCs w:val="21"/>
        </w:rPr>
        <w:t xml:space="preserve">主题B </w:t>
      </w:r>
      <w:r>
        <w:rPr>
          <w:rFonts w:hint="eastAsia" w:asciiTheme="minorEastAsia" w:hAnsiTheme="minorEastAsia"/>
          <w:szCs w:val="21"/>
        </w:rPr>
        <w:t>悠扬、舒展</w:t>
      </w:r>
    </w:p>
    <w:p>
      <w:pPr>
        <w:widowControl/>
        <w:spacing w:line="360" w:lineRule="auto"/>
        <w:rPr>
          <w:rFonts w:asciiTheme="minorEastAsia" w:hAnsiTheme="minorEastAsia" w:cstheme="minorEastAsia"/>
          <w:bCs/>
          <w:szCs w:val="28"/>
        </w:rPr>
      </w:pPr>
    </w:p>
    <w:p>
      <w:pPr>
        <w:pStyle w:val="3"/>
        <w:spacing w:line="360" w:lineRule="auto"/>
        <w:jc w:val="center"/>
      </w:pPr>
      <w:bookmarkStart w:id="11" w:name="_Toc17568"/>
      <w:bookmarkStart w:id="12" w:name="_Toc25658"/>
      <w:r>
        <w:rPr>
          <w:rFonts w:hint="eastAsia"/>
        </w:rPr>
        <w:t>第六篇  《踏雪寻梅》</w:t>
      </w:r>
      <w:bookmarkEnd w:id="11"/>
      <w:bookmarkEnd w:id="12"/>
    </w:p>
    <w:p>
      <w:pPr>
        <w:spacing w:line="360" w:lineRule="auto"/>
        <w:ind w:firstLine="420" w:firstLineChars="200"/>
      </w:pPr>
      <w:r>
        <w:rPr>
          <w:rFonts w:hint="eastAsia"/>
        </w:rPr>
        <w:t>1.题目：高中《踏雪寻梅》片段教学</w:t>
      </w:r>
    </w:p>
    <w:p>
      <w:pPr>
        <w:spacing w:line="360" w:lineRule="auto"/>
        <w:ind w:firstLine="426"/>
      </w:pPr>
      <w:r>
        <w:rPr>
          <w:rFonts w:hint="eastAsia"/>
        </w:rPr>
        <w:t>2.内容</w:t>
      </w:r>
    </w:p>
    <w:p>
      <w:pPr>
        <w:spacing w:line="360" w:lineRule="auto"/>
        <w:ind w:firstLine="426"/>
        <w:jc w:val="center"/>
      </w:pPr>
      <w:r>
        <w:drawing>
          <wp:inline distT="0" distB="0" distL="0" distR="0">
            <wp:extent cx="4533900" cy="5626100"/>
            <wp:effectExtent l="0" t="0" r="0" b="1270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30"/>
                    <a:stretch>
                      <a:fillRect/>
                    </a:stretch>
                  </pic:blipFill>
                  <pic:spPr>
                    <a:xfrm>
                      <a:off x="0" y="0"/>
                      <a:ext cx="4534133" cy="5626389"/>
                    </a:xfrm>
                    <a:prstGeom prst="rect">
                      <a:avLst/>
                    </a:prstGeom>
                  </pic:spPr>
                </pic:pic>
              </a:graphicData>
            </a:graphic>
          </wp:inline>
        </w:drawing>
      </w:r>
    </w:p>
    <w:p>
      <w:pPr>
        <w:spacing w:line="360" w:lineRule="auto"/>
        <w:ind w:firstLine="426"/>
      </w:pPr>
      <w:r>
        <w:rPr>
          <w:rFonts w:hint="eastAsia"/>
        </w:rPr>
        <w:t>3.基本要求：</w:t>
      </w:r>
    </w:p>
    <w:p>
      <w:pPr>
        <w:spacing w:line="360" w:lineRule="auto"/>
        <w:ind w:firstLine="420" w:firstLineChars="200"/>
        <w:rPr>
          <w:rFonts w:asciiTheme="minorEastAsia" w:hAnsiTheme="minorEastAsia"/>
        </w:rPr>
      </w:pPr>
      <w:r>
        <w:rPr>
          <w:rFonts w:hint="eastAsia" w:asciiTheme="minorEastAsia" w:hAnsiTheme="minorEastAsia"/>
        </w:rPr>
        <w:t>（1）进行二声部教唱。</w:t>
      </w:r>
    </w:p>
    <w:p>
      <w:pPr>
        <w:spacing w:line="360" w:lineRule="auto"/>
        <w:ind w:firstLine="420" w:firstLineChars="200"/>
        <w:rPr>
          <w:rFonts w:asciiTheme="minorEastAsia" w:hAnsiTheme="minorEastAsia"/>
        </w:rPr>
      </w:pPr>
      <w:r>
        <w:rPr>
          <w:rFonts w:hint="eastAsia" w:asciiTheme="minorEastAsia" w:hAnsiTheme="minorEastAsia"/>
        </w:rPr>
        <w:t>（2）简要介绍音乐作者。</w:t>
      </w:r>
    </w:p>
    <w:p>
      <w:pPr>
        <w:spacing w:line="360" w:lineRule="auto"/>
        <w:ind w:firstLine="420" w:firstLineChars="200"/>
        <w:rPr>
          <w:rFonts w:asciiTheme="minorEastAsia" w:hAnsiTheme="minorEastAsia"/>
        </w:rPr>
      </w:pPr>
      <w:r>
        <w:rPr>
          <w:rFonts w:hint="eastAsia" w:asciiTheme="minorEastAsia" w:hAnsiTheme="minorEastAsia"/>
        </w:rPr>
        <w:t>（3）对作品进行适当分析。</w:t>
      </w:r>
    </w:p>
    <w:p>
      <w:pPr>
        <w:spacing w:line="360" w:lineRule="auto"/>
        <w:ind w:firstLine="420" w:firstLineChars="200"/>
        <w:rPr>
          <w:rFonts w:asciiTheme="minorEastAsia" w:hAnsiTheme="minorEastAsia"/>
        </w:rPr>
      </w:pPr>
      <w:r>
        <w:rPr>
          <w:rFonts w:hint="eastAsia" w:asciiTheme="minorEastAsia" w:hAnsiTheme="minorEastAsia"/>
        </w:rPr>
        <w:t>（4）结合内容配以适当板书。</w:t>
      </w:r>
    </w:p>
    <w:p>
      <w:pPr>
        <w:spacing w:line="360" w:lineRule="auto"/>
        <w:ind w:firstLine="420" w:firstLineChars="200"/>
        <w:rPr>
          <w:rFonts w:asciiTheme="minorEastAsia" w:hAnsiTheme="minorEastAsia"/>
        </w:rPr>
      </w:pP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jc w:val="left"/>
        <w:rPr>
          <w:rFonts w:ascii="宋体" w:hAnsi="宋体"/>
          <w:b/>
          <w:szCs w:val="21"/>
        </w:rPr>
      </w:pPr>
      <w:r>
        <w:rPr>
          <w:rFonts w:hint="eastAsia" w:ascii="宋体" w:hAnsi="宋体"/>
          <w:b/>
          <w:szCs w:val="21"/>
        </w:rPr>
        <w:t>一、情境导入</w:t>
      </w:r>
      <w:r>
        <w:rPr>
          <w:rFonts w:hint="eastAsia" w:ascii="宋体" w:hAnsi="宋体"/>
          <w:b/>
          <w:szCs w:val="21"/>
        </w:rPr>
        <w:tab/>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通过播放《铃儿响叮当》引发学生地思考：“同学们，你们脑海中出现了怎样的画面？”</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学生作答，教师总结。（冬天与众不同的美景）</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师：“我们来看看这个冬天又有怎样的美景呢？”</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引入新课</w:t>
      </w:r>
    </w:p>
    <w:p>
      <w:pPr>
        <w:pBdr>
          <w:top w:val="single" w:color="auto" w:sz="4" w:space="0"/>
          <w:left w:val="single" w:color="auto" w:sz="4" w:space="0"/>
          <w:bottom w:val="single" w:color="auto" w:sz="4" w:space="0"/>
          <w:right w:val="single" w:color="auto" w:sz="4" w:space="0"/>
        </w:pBdr>
        <w:spacing w:line="360" w:lineRule="auto"/>
        <w:ind w:firstLine="422" w:firstLineChars="200"/>
        <w:jc w:val="left"/>
        <w:rPr>
          <w:rFonts w:ascii="宋体" w:hAnsi="宋体"/>
          <w:b/>
          <w:szCs w:val="21"/>
        </w:rPr>
      </w:pPr>
      <w:r>
        <w:rPr>
          <w:rFonts w:hint="eastAsia" w:ascii="宋体" w:hAnsi="宋体"/>
          <w:b/>
          <w:szCs w:val="21"/>
        </w:rPr>
        <w:t>二、教授新课</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（一）歌词赏析</w:t>
      </w:r>
      <w:r>
        <w:rPr>
          <w:rFonts w:hint="eastAsia" w:ascii="宋体" w:hAnsi="宋体"/>
          <w:szCs w:val="21"/>
        </w:rPr>
        <w:tab/>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1.通过多媒体出示歌词，教师引导学生在歌曲旋律的音乐背景中有感情地朗诵歌词。同时，思考歌词的含义。</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2.学生回答，教师总结。</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 xml:space="preserve"> “霁”是雪后放晴的意思；“坝桥”是有扶手的石板桥；谁在骑驴赏花? （小孩）他的心情是怎样的？（无忧无虑）</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（二）介绍作者</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根据学生课前收集的资料，引导学生主动发言。</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这首歌曲是我国现代著名的作曲家黄自先生的作品。他的主要作品有《花非花》《长恨歌》《抗敌歌》《旗正飘飘》《玫瑰三愿》等50余首。</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（三）学唱歌曲</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1.教师弹琴，引导学生用“啦”哼唱第二声部，同时提醒学生唱出愉快的情绪，注意顿音的使用。</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2.教师播放伴奏，学生哼唱第一声部。</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3.教师引导学生进行分声部合唱练习。</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4.歌曲处理</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（1）聆听音频，引导学生发现高潮部分与开始部分的力度变化、强弱走向有什么不一样。</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结论：高潮部分“花采得供瓶养”力度强，感叹地抒发情感。歌曲开始为中弱，充满叙述的口吻，表现轻松、悠闲的情趣。</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（2）教师引导学生发现“响叮当”上的记号，引出问题：“为了表现什么？”小组讨论</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结论：表现驴儿清脆的铃声，应该唱得短促有力，表现出由远及近的意境。</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5.整体合唱全曲</w:t>
      </w:r>
    </w:p>
    <w:p>
      <w:pPr>
        <w:pBdr>
          <w:top w:val="single" w:color="auto" w:sz="4" w:space="0"/>
          <w:left w:val="single" w:color="auto" w:sz="4" w:space="0"/>
          <w:bottom w:val="single" w:color="auto" w:sz="4" w:space="0"/>
          <w:right w:val="single" w:color="auto" w:sz="4" w:space="0"/>
        </w:pBdr>
        <w:spacing w:line="360" w:lineRule="auto"/>
        <w:ind w:firstLine="422" w:firstLineChars="200"/>
        <w:jc w:val="left"/>
        <w:rPr>
          <w:rFonts w:ascii="宋体" w:hAnsi="宋体"/>
          <w:b/>
          <w:szCs w:val="21"/>
        </w:rPr>
      </w:pPr>
      <w:r>
        <w:rPr>
          <w:rFonts w:hint="eastAsia" w:ascii="宋体" w:hAnsi="宋体"/>
          <w:b/>
          <w:szCs w:val="21"/>
        </w:rPr>
        <w:t>三、音乐活动</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宋体" w:hAnsi="宋体"/>
          <w:szCs w:val="21"/>
        </w:rPr>
        <w:t>根据歌曲的意境进行情景表演，有演、有唱、有伴奏，确保每一位学生都能参与其中。教师适时引导学生进行自评、互评、他评。</w:t>
      </w:r>
    </w:p>
    <w:p>
      <w:pPr>
        <w:pBdr>
          <w:top w:val="single" w:color="auto" w:sz="4" w:space="0"/>
          <w:left w:val="single" w:color="auto" w:sz="4" w:space="0"/>
          <w:bottom w:val="single" w:color="auto" w:sz="4" w:space="0"/>
          <w:right w:val="single" w:color="auto" w:sz="4" w:space="0"/>
        </w:pBdr>
        <w:spacing w:line="360" w:lineRule="auto"/>
        <w:ind w:firstLine="422" w:firstLineChars="200"/>
        <w:jc w:val="left"/>
        <w:rPr>
          <w:rFonts w:ascii="宋体" w:hAnsi="宋体"/>
          <w:b/>
          <w:szCs w:val="21"/>
        </w:rPr>
      </w:pPr>
      <w:r>
        <w:rPr>
          <w:rFonts w:hint="eastAsia" w:ascii="宋体" w:hAnsi="宋体"/>
          <w:b/>
          <w:szCs w:val="21"/>
        </w:rPr>
        <w:t>四、课堂小结</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Theme="minorEastAsia" w:hAnsiTheme="minorEastAsia"/>
          <w:b/>
          <w:bCs/>
          <w:kern w:val="0"/>
          <w:szCs w:val="21"/>
        </w:rPr>
      </w:pPr>
      <w:r>
        <w:rPr>
          <w:rFonts w:hint="eastAsia" w:ascii="宋体" w:hAnsi="宋体"/>
          <w:szCs w:val="21"/>
        </w:rPr>
        <w:t>教师引导学生总结本课收获,感受到了主人公的生活情趣以及对自然的热爱。</w:t>
      </w:r>
    </w:p>
    <w:p>
      <w:pPr>
        <w:spacing w:line="360" w:lineRule="auto"/>
        <w:rPr>
          <w:rFonts w:asciiTheme="minorEastAsia" w:hAnsiTheme="minorEastAsia"/>
          <w:b/>
          <w:bCs/>
          <w:kern w:val="0"/>
          <w:szCs w:val="21"/>
        </w:rPr>
      </w:pPr>
      <w:r>
        <w:rPr>
          <w:rFonts w:hint="eastAsia" w:asciiTheme="minorEastAsia" w:hAnsiTheme="minorEastAsia"/>
          <w:b/>
          <w:bCs/>
          <w:kern w:val="0"/>
          <w:szCs w:val="21"/>
        </w:rPr>
        <w:t>板书设计：</w:t>
      </w:r>
    </w:p>
    <w:p>
      <w:pPr>
        <w:widowControl/>
        <w:pBdr>
          <w:top w:val="single" w:color="auto" w:sz="4" w:space="1"/>
          <w:left w:val="single" w:color="auto" w:sz="4" w:space="4"/>
          <w:bottom w:val="single" w:color="auto" w:sz="4" w:space="31"/>
          <w:right w:val="single" w:color="auto" w:sz="4" w:space="4"/>
        </w:pBdr>
        <w:spacing w:line="360" w:lineRule="auto"/>
        <w:ind w:firstLine="4216" w:firstLineChars="2000"/>
        <w:rPr>
          <w:rFonts w:cs="宋体" w:asciiTheme="minorEastAsia" w:hAnsiTheme="minorEastAsia"/>
          <w:b/>
          <w:kern w:val="0"/>
          <w:szCs w:val="21"/>
        </w:rPr>
      </w:pPr>
      <w:r>
        <w:rPr>
          <w:rFonts w:hint="eastAsia" w:cs="宋体" w:asciiTheme="minorEastAsia" w:hAnsiTheme="minorEastAsia"/>
          <w:b/>
          <w:kern w:val="0"/>
          <w:szCs w:val="21"/>
        </w:rPr>
        <w:t>《踏雪寻梅》</w:t>
      </w:r>
    </w:p>
    <w:p>
      <w:pPr>
        <w:widowControl/>
        <w:pBdr>
          <w:top w:val="single" w:color="auto" w:sz="4" w:space="1"/>
          <w:left w:val="single" w:color="auto" w:sz="4" w:space="4"/>
          <w:bottom w:val="single" w:color="auto" w:sz="4" w:space="31"/>
          <w:right w:val="single" w:color="auto" w:sz="4" w:space="4"/>
        </w:pBdr>
        <w:spacing w:line="360" w:lineRule="auto"/>
        <w:ind w:firstLine="420" w:firstLineChars="200"/>
        <w:rPr>
          <w:rFonts w:cs="宋体" w:asciiTheme="minorEastAsia" w:hAnsiTheme="minorEastAsia"/>
          <w:kern w:val="0"/>
          <w:szCs w:val="21"/>
        </w:rPr>
      </w:pPr>
      <w:r>
        <w:rPr>
          <w:rFonts w:cs="宋体" w:asciiTheme="minorEastAsia" w:hAnsiTheme="minorEastAsia"/>
          <w:kern w:val="0"/>
          <w:szCs w:val="21"/>
        </w:rPr>
        <w:t xml:space="preserve">   </w:t>
      </w:r>
      <w:r>
        <w:rPr>
          <w:rFonts w:hint="eastAsia" w:cs="宋体" w:asciiTheme="minorEastAsia" w:hAnsiTheme="minorEastAsia"/>
          <w:kern w:val="0"/>
          <w:szCs w:val="21"/>
        </w:rPr>
        <w:t xml:space="preserve"> </w:t>
      </w:r>
      <w:r>
        <w:rPr>
          <w:rFonts w:cs="宋体" w:asciiTheme="minorEastAsia" w:hAnsiTheme="minorEastAsia"/>
          <w:kern w:val="0"/>
          <w:szCs w:val="21"/>
        </w:rPr>
        <w:t xml:space="preserve">                       </w:t>
      </w:r>
      <w:r>
        <w:rPr>
          <w:rFonts w:hint="eastAsia" w:cs="宋体" w:asciiTheme="minorEastAsia" w:hAnsiTheme="minorEastAsia"/>
          <w:kern w:val="0"/>
          <w:szCs w:val="21"/>
        </w:rPr>
        <w:t>黄自</w:t>
      </w:r>
      <w:r>
        <w:rPr>
          <w:rFonts w:cs="宋体" w:asciiTheme="minorEastAsia" w:hAnsiTheme="minorEastAsia"/>
          <w:kern w:val="0"/>
          <w:szCs w:val="21"/>
        </w:rPr>
        <w:t xml:space="preserve">         </w:t>
      </w:r>
      <w:r>
        <w:rPr>
          <w:rFonts w:hint="eastAsia" w:cs="宋体" w:asciiTheme="minorEastAsia" w:hAnsiTheme="minorEastAsia"/>
          <w:kern w:val="0"/>
          <w:szCs w:val="21"/>
        </w:rPr>
        <w:t xml:space="preserve"> </w:t>
      </w:r>
      <w:r>
        <w:rPr>
          <w:rFonts w:cs="宋体" w:asciiTheme="minorEastAsia" w:hAnsiTheme="minorEastAsia"/>
          <w:kern w:val="0"/>
          <w:szCs w:val="21"/>
        </w:rPr>
        <w:t xml:space="preserve">         </w:t>
      </w:r>
      <w:r>
        <w:rPr>
          <w:rFonts w:hint="eastAsia" w:cs="宋体" w:asciiTheme="minorEastAsia" w:hAnsiTheme="minorEastAsia"/>
          <w:kern w:val="0"/>
          <w:szCs w:val="21"/>
        </w:rPr>
        <w:t>情绪：悠闲、无忧无虑</w:t>
      </w:r>
    </w:p>
    <w:p>
      <w:pPr>
        <w:widowControl/>
        <w:pBdr>
          <w:top w:val="single" w:color="auto" w:sz="4" w:space="1"/>
          <w:left w:val="single" w:color="auto" w:sz="4" w:space="4"/>
          <w:bottom w:val="single" w:color="auto" w:sz="4" w:space="31"/>
          <w:right w:val="single" w:color="auto" w:sz="4" w:space="4"/>
        </w:pBdr>
        <w:spacing w:line="360" w:lineRule="auto"/>
        <w:ind w:firstLine="420" w:firstLineChars="200"/>
        <w:rPr>
          <w:rFonts w:cs="宋体" w:asciiTheme="minorEastAsia" w:hAnsiTheme="minorEastAsia"/>
          <w:kern w:val="0"/>
          <w:szCs w:val="21"/>
        </w:rPr>
      </w:pPr>
      <w:r>
        <w:rPr>
          <w:rFonts w:hint="eastAsia" w:cs="宋体" w:asciiTheme="minorEastAsia" w:hAnsiTheme="minorEastAsia"/>
          <w:kern w:val="0"/>
          <w:szCs w:val="21"/>
        </w:rPr>
        <w:t xml:space="preserve"> </w:t>
      </w:r>
      <w:r>
        <w:rPr>
          <w:rFonts w:cs="宋体" w:asciiTheme="minorEastAsia" w:hAnsiTheme="minorEastAsia"/>
          <w:kern w:val="0"/>
          <w:szCs w:val="21"/>
        </w:rPr>
        <w:t xml:space="preserve">                                    </w:t>
      </w:r>
      <w:r>
        <w:rPr>
          <w:rFonts w:hint="eastAsia" w:cs="宋体" w:asciiTheme="minorEastAsia" w:hAnsiTheme="minorEastAsia"/>
          <w:kern w:val="0"/>
          <w:szCs w:val="21"/>
        </w:rPr>
        <w:t xml:space="preserve">力度 </w:t>
      </w:r>
      <w:r>
        <w:rPr>
          <w:rFonts w:cs="宋体" w:asciiTheme="minorEastAsia" w:hAnsiTheme="minorEastAsia"/>
          <w:kern w:val="0"/>
          <w:szCs w:val="21"/>
        </w:rPr>
        <w:t xml:space="preserve">       </w:t>
      </w:r>
      <w:r>
        <w:rPr>
          <w:rFonts w:hint="eastAsia" w:cs="宋体" w:asciiTheme="minorEastAsia" w:hAnsiTheme="minorEastAsia"/>
          <w:kern w:val="0"/>
          <w:szCs w:val="21"/>
        </w:rPr>
        <w:t>作用</w:t>
      </w:r>
    </w:p>
    <w:p>
      <w:pPr>
        <w:widowControl/>
        <w:pBdr>
          <w:top w:val="single" w:color="auto" w:sz="4" w:space="1"/>
          <w:left w:val="single" w:color="auto" w:sz="4" w:space="4"/>
          <w:bottom w:val="single" w:color="auto" w:sz="4" w:space="31"/>
          <w:right w:val="single" w:color="auto" w:sz="4" w:space="4"/>
        </w:pBdr>
        <w:spacing w:line="360" w:lineRule="auto"/>
        <w:ind w:firstLine="2940" w:firstLineChars="1400"/>
        <w:rPr>
          <w:rFonts w:cs="宋体" w:asciiTheme="minorEastAsia" w:hAnsiTheme="minorEastAsia"/>
          <w:kern w:val="0"/>
          <w:szCs w:val="21"/>
        </w:rPr>
      </w:pPr>
      <w:r>
        <w:rPr>
          <w:rFonts w:hint="eastAsia" w:cs="宋体" w:asciiTheme="minorEastAsia" w:hAnsiTheme="minorEastAsia"/>
          <w:kern w:val="0"/>
          <w:szCs w:val="21"/>
        </w:rPr>
        <w:t xml:space="preserve">开始部分 </w:t>
      </w:r>
      <w:r>
        <w:rPr>
          <w:rFonts w:cs="宋体" w:asciiTheme="minorEastAsia" w:hAnsiTheme="minorEastAsia"/>
          <w:kern w:val="0"/>
          <w:szCs w:val="21"/>
        </w:rPr>
        <w:t xml:space="preserve">     </w:t>
      </w:r>
      <w:r>
        <w:rPr>
          <w:rFonts w:hint="eastAsia" w:cs="宋体" w:asciiTheme="minorEastAsia" w:hAnsiTheme="minorEastAsia"/>
          <w:kern w:val="0"/>
          <w:szCs w:val="21"/>
        </w:rPr>
        <w:t xml:space="preserve">中弱 </w:t>
      </w:r>
      <w:r>
        <w:rPr>
          <w:rFonts w:cs="宋体" w:asciiTheme="minorEastAsia" w:hAnsiTheme="minorEastAsia"/>
          <w:kern w:val="0"/>
          <w:szCs w:val="21"/>
        </w:rPr>
        <w:t xml:space="preserve">     </w:t>
      </w:r>
      <w:r>
        <w:rPr>
          <w:rFonts w:hint="eastAsia" w:cs="宋体" w:asciiTheme="minorEastAsia" w:hAnsiTheme="minorEastAsia"/>
          <w:kern w:val="0"/>
          <w:szCs w:val="21"/>
        </w:rPr>
        <w:t>叙述场景</w:t>
      </w:r>
    </w:p>
    <w:p>
      <w:pPr>
        <w:widowControl/>
        <w:pBdr>
          <w:top w:val="single" w:color="auto" w:sz="4" w:space="1"/>
          <w:left w:val="single" w:color="auto" w:sz="4" w:space="4"/>
          <w:bottom w:val="single" w:color="auto" w:sz="4" w:space="31"/>
          <w:right w:val="single" w:color="auto" w:sz="4" w:space="4"/>
        </w:pBdr>
        <w:spacing w:line="360" w:lineRule="auto"/>
        <w:ind w:firstLine="420" w:firstLineChars="200"/>
        <w:rPr>
          <w:rFonts w:cs="宋体" w:asciiTheme="minorEastAsia" w:hAnsiTheme="minorEastAsia"/>
          <w:kern w:val="0"/>
          <w:szCs w:val="21"/>
        </w:rPr>
      </w:pPr>
      <w:r>
        <w:rPr>
          <w:rFonts w:cs="宋体" w:asciiTheme="minorEastAsia" w:hAnsiTheme="minorEastAsia"/>
          <w:kern w:val="0"/>
          <w:szCs w:val="21"/>
        </w:rPr>
        <w:t xml:space="preserve">                      </w:t>
      </w:r>
      <w:r>
        <w:rPr>
          <w:rFonts w:hint="eastAsia" w:cs="宋体" w:asciiTheme="minorEastAsia" w:hAnsiTheme="minorEastAsia"/>
          <w:kern w:val="0"/>
          <w:szCs w:val="21"/>
        </w:rPr>
        <w:t xml:space="preserve"> </w:t>
      </w:r>
      <w:r>
        <w:rPr>
          <w:rFonts w:cs="宋体" w:asciiTheme="minorEastAsia" w:hAnsiTheme="minorEastAsia"/>
          <w:kern w:val="0"/>
          <w:szCs w:val="21"/>
        </w:rPr>
        <w:t xml:space="preserve"> </w:t>
      </w:r>
      <w:r>
        <w:rPr>
          <w:rFonts w:hint="eastAsia" w:cs="宋体" w:asciiTheme="minorEastAsia" w:hAnsiTheme="minorEastAsia"/>
          <w:kern w:val="0"/>
          <w:szCs w:val="21"/>
        </w:rPr>
        <w:t xml:space="preserve">高潮部分 </w:t>
      </w:r>
      <w:r>
        <w:rPr>
          <w:rFonts w:cs="宋体" w:asciiTheme="minorEastAsia" w:hAnsiTheme="minorEastAsia"/>
          <w:kern w:val="0"/>
          <w:szCs w:val="21"/>
        </w:rPr>
        <w:t xml:space="preserve">     </w:t>
      </w:r>
      <w:r>
        <w:rPr>
          <w:rFonts w:hint="eastAsia" w:cs="宋体" w:asciiTheme="minorEastAsia" w:hAnsiTheme="minorEastAsia"/>
          <w:kern w:val="0"/>
          <w:szCs w:val="21"/>
        </w:rPr>
        <w:t xml:space="preserve">强 </w:t>
      </w:r>
      <w:r>
        <w:rPr>
          <w:rFonts w:cs="宋体" w:asciiTheme="minorEastAsia" w:hAnsiTheme="minorEastAsia"/>
          <w:kern w:val="0"/>
          <w:szCs w:val="21"/>
        </w:rPr>
        <w:t xml:space="preserve">       </w:t>
      </w:r>
      <w:r>
        <w:rPr>
          <w:rFonts w:hint="eastAsia" w:cs="宋体" w:asciiTheme="minorEastAsia" w:hAnsiTheme="minorEastAsia"/>
          <w:kern w:val="0"/>
          <w:szCs w:val="21"/>
        </w:rPr>
        <w:t>抒发感情</w:t>
      </w:r>
      <w:r>
        <w:rPr>
          <w:rFonts w:cs="宋体" w:asciiTheme="minorEastAsia" w:hAnsiTheme="minorEastAsia"/>
          <w:kern w:val="0"/>
          <w:szCs w:val="21"/>
        </w:rPr>
        <w:t xml:space="preserve">                          </w:t>
      </w:r>
    </w:p>
    <w:p>
      <w:pPr>
        <w:widowControl/>
        <w:pBdr>
          <w:top w:val="single" w:color="auto" w:sz="4" w:space="1"/>
          <w:left w:val="single" w:color="auto" w:sz="4" w:space="4"/>
          <w:bottom w:val="single" w:color="auto" w:sz="4" w:space="31"/>
          <w:right w:val="single" w:color="auto" w:sz="4" w:space="4"/>
        </w:pBdr>
        <w:spacing w:line="360" w:lineRule="auto"/>
        <w:ind w:firstLine="1050" w:firstLineChars="500"/>
        <w:rPr>
          <w:rFonts w:asciiTheme="minorEastAsia" w:hAnsiTheme="minorEastAsia"/>
        </w:rPr>
      </w:pPr>
      <w:r>
        <w:rPr>
          <w:rFonts w:hint="eastAsia" w:asciiTheme="minorEastAsia" w:hAnsiTheme="minorEastAsia"/>
        </w:rPr>
        <w:t xml:space="preserve"> </w:t>
      </w:r>
      <w:r>
        <w:rPr>
          <w:rFonts w:asciiTheme="minorEastAsia" w:hAnsiTheme="minorEastAsia"/>
        </w:rPr>
        <w:t xml:space="preserve">   </w:t>
      </w:r>
    </w:p>
    <w:p>
      <w:pPr>
        <w:widowControl/>
        <w:spacing w:line="360" w:lineRule="auto"/>
        <w:jc w:val="center"/>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pStyle w:val="3"/>
        <w:spacing w:line="360" w:lineRule="auto"/>
        <w:jc w:val="center"/>
      </w:pPr>
      <w:bookmarkStart w:id="13" w:name="_Toc25230"/>
      <w:bookmarkStart w:id="14" w:name="_Toc31495"/>
      <w:r>
        <w:rPr>
          <w:rFonts w:hint="eastAsia"/>
        </w:rPr>
        <w:t>第七篇  《小山鹰舞曲》</w:t>
      </w:r>
      <w:bookmarkEnd w:id="13"/>
      <w:bookmarkEnd w:id="14"/>
    </w:p>
    <w:p>
      <w:pPr>
        <w:spacing w:line="360" w:lineRule="auto"/>
        <w:ind w:firstLine="420" w:firstLineChars="200"/>
      </w:pPr>
    </w:p>
    <w:p>
      <w:pPr>
        <w:spacing w:line="360" w:lineRule="auto"/>
        <w:ind w:firstLine="420" w:firstLineChars="200"/>
      </w:pPr>
      <w:r>
        <w:rPr>
          <w:rFonts w:hint="eastAsia"/>
        </w:rPr>
        <w:t>1.题目：《</w:t>
      </w:r>
      <w:r>
        <w:t>小山鹰舞曲</w:t>
      </w:r>
      <w:r>
        <w:rPr>
          <w:rFonts w:hint="eastAsia"/>
        </w:rPr>
        <w:t>》片段教学</w:t>
      </w:r>
    </w:p>
    <w:p>
      <w:pPr>
        <w:spacing w:line="360" w:lineRule="auto"/>
        <w:ind w:firstLine="426"/>
        <w:rPr>
          <w:rFonts w:asciiTheme="minorEastAsia" w:hAnsiTheme="minorEastAsia" w:eastAsiaTheme="minorEastAsia" w:cstheme="minorEastAsia"/>
        </w:rPr>
      </w:pPr>
      <w:r>
        <w:rPr>
          <w:rFonts w:hint="eastAsia" w:asciiTheme="minorEastAsia" w:hAnsiTheme="minorEastAsia" w:eastAsiaTheme="minorEastAsia" w:cstheme="minorEastAsia"/>
        </w:rPr>
        <w:t>2.内容：</w:t>
      </w:r>
    </w:p>
    <w:p>
      <w:pPr>
        <w:spacing w:line="360" w:lineRule="auto"/>
        <w:jc w:val="center"/>
        <w:rPr>
          <w:rFonts w:asciiTheme="minorEastAsia" w:hAnsiTheme="minorEastAsia" w:cstheme="minorEastAsia"/>
          <w:bCs/>
          <w:sz w:val="28"/>
          <w:szCs w:val="28"/>
        </w:rPr>
      </w:pPr>
      <w:r>
        <w:drawing>
          <wp:inline distT="0" distB="0" distL="114300" distR="114300">
            <wp:extent cx="5829300" cy="4304030"/>
            <wp:effectExtent l="0" t="0" r="0" b="127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31"/>
                    <a:stretch>
                      <a:fillRect/>
                    </a:stretch>
                  </pic:blipFill>
                  <pic:spPr>
                    <a:xfrm>
                      <a:off x="0" y="0"/>
                      <a:ext cx="5829300" cy="4304030"/>
                    </a:xfrm>
                    <a:prstGeom prst="rect">
                      <a:avLst/>
                    </a:prstGeom>
                    <a:noFill/>
                    <a:ln w="9525">
                      <a:noFill/>
                    </a:ln>
                  </pic:spPr>
                </pic:pic>
              </a:graphicData>
            </a:graphic>
          </wp:inline>
        </w:drawing>
      </w:r>
    </w:p>
    <w:p>
      <w:pPr>
        <w:spacing w:line="360" w:lineRule="auto"/>
        <w:ind w:firstLine="420" w:firstLineChars="200"/>
      </w:pPr>
      <w:r>
        <w:rPr>
          <w:rFonts w:hint="eastAsia"/>
        </w:rPr>
        <w:t>3.基本要求：</w:t>
      </w:r>
    </w:p>
    <w:p>
      <w:pPr>
        <w:spacing w:line="360" w:lineRule="auto"/>
        <w:ind w:firstLine="420" w:firstLineChars="200"/>
      </w:pPr>
      <w:r>
        <w:rPr>
          <w:rFonts w:hint="eastAsia"/>
        </w:rPr>
        <w:t>（1）试讲</w:t>
      </w:r>
      <w:r>
        <w:t>约</w:t>
      </w:r>
      <w:r>
        <w:rPr>
          <w:rFonts w:hint="eastAsia"/>
        </w:rPr>
        <w:t>10分钟。</w:t>
      </w:r>
    </w:p>
    <w:p>
      <w:pPr>
        <w:spacing w:line="360" w:lineRule="auto"/>
        <w:ind w:firstLine="420" w:firstLineChars="200"/>
      </w:pPr>
      <w:r>
        <w:rPr>
          <w:rFonts w:hint="eastAsia"/>
        </w:rPr>
        <w:t>（2）</w:t>
      </w:r>
      <w:r>
        <w:t>体现舞蹈教学过程；</w:t>
      </w:r>
    </w:p>
    <w:p>
      <w:pPr>
        <w:spacing w:line="360" w:lineRule="auto"/>
        <w:ind w:firstLine="420" w:firstLineChars="200"/>
      </w:pPr>
      <w:r>
        <w:rPr>
          <w:rFonts w:hint="eastAsia"/>
        </w:rPr>
        <w:t>（</w:t>
      </w:r>
      <w:r>
        <w:t>3</w:t>
      </w:r>
      <w:r>
        <w:rPr>
          <w:rFonts w:hint="eastAsia"/>
        </w:rPr>
        <w:t>）</w:t>
      </w:r>
      <w:r>
        <w:t>哼唱乐曲。</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一、情境导入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教师播放《走进西藏》，学生感受其风格特点，并模仿老师做献哈达的动作。</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在欢快的氛围中导入新课。</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w:t>
      </w:r>
      <w:r>
        <w:rPr>
          <w:rFonts w:asciiTheme="minorEastAsia" w:hAnsiTheme="minorEastAsia"/>
          <w:b/>
          <w:szCs w:val="21"/>
        </w:rPr>
        <w:t>学习舞蹈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（一）</w:t>
      </w:r>
      <w:r>
        <w:rPr>
          <w:rFonts w:hint="eastAsia" w:asciiTheme="minorEastAsia" w:hAnsiTheme="minorEastAsia"/>
          <w:bCs/>
          <w:szCs w:val="21"/>
        </w:rPr>
        <w:t>欣赏舞蹈片段《</w:t>
      </w:r>
      <w:r>
        <w:rPr>
          <w:rFonts w:asciiTheme="minorEastAsia" w:hAnsiTheme="minorEastAsia"/>
          <w:bCs/>
          <w:szCs w:val="21"/>
        </w:rPr>
        <w:t>小山鹰舞曲</w:t>
      </w:r>
      <w:r>
        <w:rPr>
          <w:rFonts w:hint="eastAsia" w:asciiTheme="minorEastAsia" w:hAnsiTheme="minorEastAsia"/>
          <w:bCs/>
          <w:szCs w:val="21"/>
        </w:rPr>
        <w:t>》,引导学生进行想象。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师</w:t>
      </w:r>
      <w:r>
        <w:rPr>
          <w:rFonts w:hint="eastAsia" w:asciiTheme="minorEastAsia" w:hAnsiTheme="minorEastAsia"/>
          <w:bCs/>
          <w:szCs w:val="21"/>
        </w:rPr>
        <w:t>:这是哪个民族的舞蹈?舞蹈动作随着音乐情绪的变化有何变化?</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师总结：《小山鹰舞曲》</w:t>
      </w:r>
      <w:r>
        <w:rPr>
          <w:rFonts w:hint="eastAsia" w:asciiTheme="minorEastAsia" w:hAnsiTheme="minorEastAsia"/>
          <w:bCs/>
          <w:szCs w:val="21"/>
        </w:rPr>
        <w:t>以西藏“卓”的舞蹈语汇为基础，表现</w:t>
      </w:r>
      <w:r>
        <w:rPr>
          <w:rFonts w:asciiTheme="minorEastAsia" w:hAnsiTheme="minorEastAsia"/>
          <w:bCs/>
          <w:szCs w:val="21"/>
        </w:rPr>
        <w:t>出</w:t>
      </w:r>
      <w:r>
        <w:rPr>
          <w:rFonts w:hint="eastAsia" w:asciiTheme="minorEastAsia" w:hAnsiTheme="minorEastAsia"/>
          <w:bCs/>
          <w:szCs w:val="21"/>
        </w:rPr>
        <w:t>藏族人民对美好生活的热爱。</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（二）教师弹琴，师生哼唱谱例。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请同学介绍锅庄舞：锅庄舞又称为“果卓”“歌庄”“卓”等，藏语意为圆圈歌舞，是藏族三大民间舞蹈之一。</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一般男女各排半圆拉手成圈，有一人领头，分男女一问一答，反复对唱，无乐器伴奏。整个舞蹈由先慢后快的两段舞组成，基本动作有“悠颤跨腿”“趋步辗转”“跨腿踏步蹲”等，舞者手臂以撩、甩、晃为主变换舞姿，队形按顺时针行进，圆圈有大有小，偶尔变换“龙摆尾”图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（三）</w:t>
      </w:r>
      <w:r>
        <w:rPr>
          <w:rFonts w:hint="eastAsia" w:asciiTheme="minorEastAsia" w:hAnsiTheme="minorEastAsia"/>
          <w:bCs/>
          <w:szCs w:val="21"/>
        </w:rPr>
        <w:t>赏析舞蹈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1.教师示分步骤范藏族典型动作，学生模仿。</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bCs/>
          <w:szCs w:val="21"/>
        </w:rPr>
      </w:pPr>
      <w:r>
        <w:rPr>
          <w:bCs/>
        </w:rPr>
        <w:drawing>
          <wp:inline distT="0" distB="0" distL="114300" distR="114300">
            <wp:extent cx="4052570" cy="1474470"/>
            <wp:effectExtent l="0" t="0" r="5080" b="11430"/>
            <wp:docPr id="165"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51"/>
                    <pic:cNvPicPr>
                      <a:picLocks noChangeAspect="1"/>
                    </pic:cNvPicPr>
                  </pic:nvPicPr>
                  <pic:blipFill>
                    <a:blip r:embed="rId32"/>
                    <a:stretch>
                      <a:fillRect/>
                    </a:stretch>
                  </pic:blipFill>
                  <pic:spPr>
                    <a:xfrm>
                      <a:off x="0" y="0"/>
                      <a:ext cx="4052570" cy="1474470"/>
                    </a:xfrm>
                    <a:prstGeom prst="rect">
                      <a:avLst/>
                    </a:prstGeom>
                    <a:noFill/>
                    <a:ln w="9525">
                      <a:noFill/>
                    </a:ln>
                  </pic:spPr>
                </pic:pic>
              </a:graphicData>
            </a:graphic>
          </wp:inline>
        </w:drawing>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学习</w:t>
      </w:r>
      <w:r>
        <w:rPr>
          <w:rFonts w:hint="eastAsia" w:asciiTheme="minorEastAsia" w:hAnsiTheme="minorEastAsia"/>
          <w:bCs/>
          <w:szCs w:val="21"/>
        </w:rPr>
        <w:t>三步一靠</w:t>
      </w:r>
      <w:r>
        <w:rPr>
          <w:rFonts w:asciiTheme="minorEastAsia" w:hAnsiTheme="minorEastAsia"/>
          <w:bCs/>
          <w:szCs w:val="21"/>
        </w:rPr>
        <w:t>。这</w:t>
      </w:r>
      <w:r>
        <w:rPr>
          <w:rFonts w:hint="eastAsia" w:asciiTheme="minorEastAsia" w:hAnsiTheme="minorEastAsia"/>
          <w:bCs/>
          <w:szCs w:val="21"/>
        </w:rPr>
        <w:t>也叫长靠或“复木错”。走三步一靠脚，一般做慢拍处理。八拍完成。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第1至2拍：右脚起步向右走两步，身对2点，上身微前倾，面向1点。右手往上向旁打开，左手在身侧微张开，双手手心向下。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第3拍：右脚在自然位上一步，身对1点。右手落于身侧，左小臂划向身前下方。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第4拍：重心在右脚，左脚跟靠于右脚旁成左丁字步位，身对8点。左小臂抬于胸前，手心向内，右手在身侧抬起25°。</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第5至8拍同第1至4拍，左右动作对换。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2.教师喊拍子，学生完整练习舞步，教师进行指正。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3.教师播放音乐，师生随音乐进行舞蹈练习。</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三</w:t>
      </w:r>
      <w:r>
        <w:rPr>
          <w:rFonts w:hint="eastAsia" w:asciiTheme="minorEastAsia" w:hAnsiTheme="minorEastAsia"/>
          <w:b/>
          <w:szCs w:val="21"/>
        </w:rPr>
        <w:t>、</w:t>
      </w:r>
      <w:r>
        <w:rPr>
          <w:rFonts w:asciiTheme="minorEastAsia" w:hAnsiTheme="minorEastAsia"/>
          <w:b/>
          <w:szCs w:val="21"/>
        </w:rPr>
        <w:t>音乐活动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分组表演，贯穿自评、互评、他评。</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四</w:t>
      </w:r>
      <w:r>
        <w:rPr>
          <w:rFonts w:hint="eastAsia" w:asciiTheme="minorEastAsia" w:hAnsiTheme="minorEastAsia"/>
          <w:b/>
          <w:szCs w:val="21"/>
        </w:rPr>
        <w:t>、课堂小结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在边舞边哼唱中结束本课。</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p>
    <w:p>
      <w:pPr>
        <w:pStyle w:val="3"/>
        <w:spacing w:line="360" w:lineRule="auto"/>
        <w:jc w:val="center"/>
        <w:rPr>
          <w:szCs w:val="21"/>
        </w:rPr>
      </w:pPr>
      <w:bookmarkStart w:id="15" w:name="_Toc2944"/>
      <w:bookmarkStart w:id="16" w:name="_Toc15057"/>
      <w:r>
        <w:rPr>
          <w:rFonts w:hint="eastAsia"/>
        </w:rPr>
        <w:t>第八篇  《黄河颂》</w:t>
      </w:r>
      <w:bookmarkEnd w:id="15"/>
      <w:bookmarkEnd w:id="16"/>
      <w:r>
        <w:rPr>
          <w:rFonts w:hint="eastAsia"/>
        </w:rPr>
        <w:t xml:space="preserve"> </w:t>
      </w:r>
    </w:p>
    <w:p>
      <w:pPr>
        <w:widowControl/>
        <w:spacing w:line="360" w:lineRule="auto"/>
        <w:jc w:val="left"/>
      </w:pPr>
      <w:r>
        <w:rPr>
          <w:rFonts w:cs="Calibri"/>
          <w:color w:val="000000"/>
          <w:kern w:val="0"/>
          <w:szCs w:val="21"/>
          <w:lang w:bidi="ar"/>
        </w:rPr>
        <w:t xml:space="preserve">1. </w:t>
      </w:r>
      <w:r>
        <w:rPr>
          <w:rFonts w:hint="eastAsia" w:ascii="宋体" w:hAnsi="宋体" w:cs="宋体"/>
          <w:color w:val="000000"/>
          <w:kern w:val="0"/>
          <w:szCs w:val="21"/>
          <w:lang w:bidi="ar"/>
        </w:rPr>
        <w:t xml:space="preserve">题目：《黄河颂》 </w:t>
      </w:r>
    </w:p>
    <w:p>
      <w:pPr>
        <w:widowControl/>
        <w:spacing w:line="360" w:lineRule="auto"/>
        <w:jc w:val="left"/>
      </w:pPr>
      <w:r>
        <w:rPr>
          <w:rFonts w:cs="Calibri"/>
          <w:color w:val="000000"/>
          <w:kern w:val="0"/>
          <w:szCs w:val="21"/>
          <w:lang w:bidi="ar"/>
        </w:rPr>
        <w:t xml:space="preserve">2. </w:t>
      </w:r>
      <w:r>
        <w:rPr>
          <w:rFonts w:hint="eastAsia" w:ascii="宋体" w:hAnsi="宋体" w:cs="宋体"/>
          <w:color w:val="000000"/>
          <w:kern w:val="0"/>
          <w:szCs w:val="21"/>
          <w:lang w:bidi="ar"/>
        </w:rPr>
        <w:t xml:space="preserve">内容： </w:t>
      </w:r>
    </w:p>
    <w:p>
      <w:pPr>
        <w:widowControl/>
        <w:spacing w:line="360" w:lineRule="auto"/>
        <w:jc w:val="left"/>
        <w:rPr>
          <w:rFonts w:ascii="宋体" w:hAnsi="宋体" w:cs="宋体"/>
          <w:color w:val="000000"/>
          <w:kern w:val="0"/>
          <w:szCs w:val="21"/>
          <w:lang w:bidi="ar"/>
        </w:rPr>
      </w:pPr>
      <w:r>
        <w:drawing>
          <wp:inline distT="0" distB="0" distL="114300" distR="114300">
            <wp:extent cx="5273675" cy="4536440"/>
            <wp:effectExtent l="0" t="0" r="3175" b="1651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33"/>
                    <a:stretch>
                      <a:fillRect/>
                    </a:stretch>
                  </pic:blipFill>
                  <pic:spPr>
                    <a:xfrm>
                      <a:off x="0" y="0"/>
                      <a:ext cx="5273675" cy="4536440"/>
                    </a:xfrm>
                    <a:prstGeom prst="rect">
                      <a:avLst/>
                    </a:prstGeom>
                    <a:noFill/>
                    <a:ln>
                      <a:noFill/>
                    </a:ln>
                  </pic:spPr>
                </pic:pic>
              </a:graphicData>
            </a:graphic>
          </wp:inline>
        </w:drawing>
      </w:r>
    </w:p>
    <w:p>
      <w:pPr>
        <w:widowControl/>
        <w:spacing w:line="360" w:lineRule="auto"/>
        <w:jc w:val="left"/>
      </w:pPr>
      <w:r>
        <w:rPr>
          <w:rFonts w:cs="Calibri"/>
          <w:color w:val="000000"/>
          <w:kern w:val="0"/>
          <w:szCs w:val="21"/>
          <w:lang w:bidi="ar"/>
        </w:rPr>
        <w:t xml:space="preserve">3. </w:t>
      </w:r>
      <w:r>
        <w:rPr>
          <w:rFonts w:hint="eastAsia" w:ascii="宋体" w:hAnsi="宋体" w:cs="宋体"/>
          <w:color w:val="000000"/>
          <w:kern w:val="0"/>
          <w:szCs w:val="21"/>
          <w:lang w:bidi="ar"/>
        </w:rPr>
        <w:t xml:space="preserve">基本要求： </w:t>
      </w:r>
    </w:p>
    <w:p>
      <w:pPr>
        <w:widowControl/>
        <w:spacing w:line="360" w:lineRule="auto"/>
        <w:jc w:val="left"/>
      </w:pPr>
      <w:r>
        <w:rPr>
          <w:rFonts w:hint="eastAsia" w:ascii="宋体" w:hAnsi="宋体" w:cs="宋体"/>
          <w:color w:val="000000"/>
          <w:kern w:val="0"/>
          <w:szCs w:val="21"/>
          <w:lang w:bidi="ar"/>
        </w:rPr>
        <w:t>（</w:t>
      </w:r>
      <w:r>
        <w:rPr>
          <w:rFonts w:cs="Calibri"/>
          <w:color w:val="000000"/>
          <w:kern w:val="0"/>
          <w:szCs w:val="21"/>
          <w:lang w:bidi="ar"/>
        </w:rPr>
        <w:t>1</w:t>
      </w:r>
      <w:r>
        <w:rPr>
          <w:rFonts w:hint="eastAsia" w:ascii="宋体" w:hAnsi="宋体" w:cs="宋体"/>
          <w:color w:val="000000"/>
          <w:kern w:val="0"/>
          <w:szCs w:val="21"/>
          <w:lang w:bidi="ar"/>
        </w:rPr>
        <w:t xml:space="preserve">）介绍歌曲的主题思想； </w:t>
      </w:r>
    </w:p>
    <w:p>
      <w:pPr>
        <w:widowControl/>
        <w:spacing w:line="360" w:lineRule="auto"/>
        <w:jc w:val="left"/>
      </w:pPr>
      <w:r>
        <w:rPr>
          <w:rFonts w:hint="eastAsia" w:ascii="宋体" w:hAnsi="宋体" w:cs="宋体"/>
          <w:color w:val="000000"/>
          <w:kern w:val="0"/>
          <w:szCs w:val="21"/>
          <w:lang w:bidi="ar"/>
        </w:rPr>
        <w:t>（</w:t>
      </w:r>
      <w:r>
        <w:rPr>
          <w:rFonts w:cs="Calibri"/>
          <w:color w:val="000000"/>
          <w:kern w:val="0"/>
          <w:szCs w:val="21"/>
          <w:lang w:bidi="ar"/>
        </w:rPr>
        <w:t>2</w:t>
      </w:r>
      <w:r>
        <w:rPr>
          <w:rFonts w:hint="eastAsia" w:ascii="宋体" w:hAnsi="宋体" w:cs="宋体"/>
          <w:color w:val="000000"/>
          <w:kern w:val="0"/>
          <w:szCs w:val="21"/>
          <w:lang w:bidi="ar"/>
        </w:rPr>
        <w:t xml:space="preserve">）环节设置具备引导性，由浅入深； </w:t>
      </w:r>
    </w:p>
    <w:p>
      <w:pPr>
        <w:widowControl/>
        <w:spacing w:line="360" w:lineRule="auto"/>
        <w:jc w:val="left"/>
        <w:rPr>
          <w:rFonts w:ascii="宋体" w:hAnsi="宋体" w:cs="宋体"/>
          <w:color w:val="000000"/>
          <w:kern w:val="0"/>
          <w:szCs w:val="21"/>
          <w:lang w:bidi="ar"/>
        </w:rPr>
      </w:pPr>
      <w:r>
        <w:rPr>
          <w:rFonts w:hint="eastAsia" w:ascii="宋体" w:hAnsi="宋体" w:cs="宋体"/>
          <w:color w:val="000000"/>
          <w:kern w:val="0"/>
          <w:szCs w:val="21"/>
          <w:lang w:bidi="ar"/>
        </w:rPr>
        <w:t>（</w:t>
      </w:r>
      <w:r>
        <w:rPr>
          <w:rFonts w:cs="Calibri"/>
          <w:color w:val="000000"/>
          <w:kern w:val="0"/>
          <w:szCs w:val="21"/>
          <w:lang w:bidi="ar"/>
        </w:rPr>
        <w:t>3</w:t>
      </w:r>
      <w:r>
        <w:rPr>
          <w:rFonts w:hint="eastAsia" w:ascii="宋体" w:hAnsi="宋体" w:cs="宋体"/>
          <w:color w:val="000000"/>
          <w:kern w:val="0"/>
          <w:szCs w:val="21"/>
          <w:lang w:bidi="ar"/>
        </w:rPr>
        <w:t xml:space="preserve">）教学过程体现师生互动。 </w:t>
      </w:r>
    </w:p>
    <w:p>
      <w:pPr>
        <w:widowControl/>
        <w:spacing w:line="360" w:lineRule="auto"/>
        <w:jc w:val="left"/>
        <w:rPr>
          <w:rFonts w:ascii="宋体" w:hAnsi="宋体" w:cs="宋体"/>
          <w:color w:val="000000"/>
          <w:kern w:val="0"/>
          <w:szCs w:val="21"/>
          <w:lang w:bidi="ar"/>
        </w:rPr>
      </w:pPr>
    </w:p>
    <w:p>
      <w:pPr>
        <w:widowControl/>
        <w:spacing w:line="360" w:lineRule="auto"/>
        <w:jc w:val="left"/>
        <w:rPr>
          <w:rFonts w:ascii="宋体" w:hAnsi="宋体" w:cs="宋体"/>
          <w:color w:val="000000"/>
          <w:kern w:val="0"/>
          <w:szCs w:val="21"/>
          <w:lang w:bidi="ar"/>
        </w:rPr>
      </w:pP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师：同学们好，上课之前，咱们先来聊聊天。大家知道那条河流被称为中国的母亲河么？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生：（略）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师：对。那么大家知道为什么这样称呼么？第三排中间那位大眼睛的男同学来说一下。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生：（略） 更多教师考试资料尽在华图教师网（http://www.hteacher.net）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师：说的非常好。早在远古时期，中国境内，也就是咱们的老祖先们就生活在黄河流域，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由于水文条件优越，适合农作物的生长，所以好多朝代都是在黄河的中下游一带建立王朝，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比如夏商周，还有后来的西汉、东汉，以及隋唐北宋等鼎盛时期王朝，都在黄河流域建立，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中国的科技，城市建设等等，都是从黄河附近发源的，所以都说黄河孕育了中华文明，是中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华民族的摇篮，也被称为中华民族的母亲河。大家看老师的 ppt（黄河流经省份图）。那么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大家知道有哪些歌曲或诗词是歌颂黄河的么？大家可以踊跃回答。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生：（略）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师：大家说得很好，但大家忽略了一位重要作曲家冼星海的作品《黄河大合唱》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生：（略）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师：说得好。冼星海被称为中国的民族音乐家。1938 年 9 月，武汉沦陷后，我们歌曲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的座词作者光未然先生带领着抗敌演剧队，从壶口到吕梁山抗日根据地的途中，目睹了黄河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上的船夫们与惊涛骇浪搏斗的场景，听到他们要唱的船工号子，到延安后，写了这首诗词《黄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河吟》，冼星海听了以后倍受感动，抱病连续六天，在延安的破窑洞里完成了《黄河大合唱》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的作曲，表现了中国人民不怕列强，不屈不饶，誓死保卫祖国的心情。（朗诵，直接导入）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“啊！朋友！黄河以它英雄的气魄，出现在亚洲的原野，它象征着我们民族的精神，伟大而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崇高，这里，我们向着黄河，唱着我们的赞歌。”播放壶口瀑布画面。播放放视频，廖昌永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演唱）。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师：好，我们听完了著名歌唱家廖昌永演唱的《黄河颂》大家来谈一下听后的感受。最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后一排戴眼镜的那位女生，你来说。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生：（略）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师：对，我们看歌词中“你一泻万丈，浩浩荡荡，向南北两岸，伸出千万条铁的臂膀”，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那么这个“铁的臂膀”指的是什么呢？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生：（略）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师：对，大家看地图（出示 ppt），在甘肃，青海，这是一条黄河的支流——洮河，山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西的中部，这是汾河，以及渭河。他们好像是从母亲的身边奔走的孩子，把黄河的水源带给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不同的地区，像一个巨人伸出了自己臂膀，把中华大地环在怀中。那么请大家有感情的朗诵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我们的歌词，体会作者的心境。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生：（略）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师：好，我们请每个小组各派出一位同学，分别朗诵歌曲的序曲朗诵部分，主体部分，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还有副歌部分的歌词（出示曲式结构图，以及分段的歌词），大家来聆听一下，每一段带给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大家不同的感受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生：（略）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师：好，大家给这几位同学鼓掌，那么我们每一组同学点评一下，这几位同学的朗诵。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生：我觉得朗诵副歌部分时候要更激昂一些，才能凸显黄河的气魄（啊！黄河！你一泻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万丈，浩浩荡荡……）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师：嗯，非常好，这一段是歌曲中抒发我们对黄河赞美的片段，通过激昂的语气更能表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现黄河的雄壮。那么，大家跟随老师一起演唱这首歌曲吧，让我们一起在歌声中体会母亲河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带给我们的气魄。（弹琴，领唱）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生：（略）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师：好，大家一起边打拍子，边演唱（我站在高山之巅）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生：（略）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师：那么大家知道黄河的现状么？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生：（略）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师：那么大家来看看这幅图片（出示陕北黄河冲刷图片），黄河之所以变得如此暴虐，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是在提醒我们人类，要保护她，爱护她，人类无休止的砍伐，致使泥土流失，黄河泥沙量年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年增高（出示开封铁塔与黄河水位图），大家看，黄河已经在开封的头顶上了，万一决提，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这是多大的损失啊，那么大家来谈一下自己看法，我们该怎么做？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生：我们需要多植树，来保护黄河沿岸的水土。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师：对，这只是一方面，要从观念上改变，不能一味的向大自然索取，我们也该退耕还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林，回复黄河的生态，大家看（黄河复原图），多美啊！只有从我们做起，一代一代人不懈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的努力，才能恢复碧水青山。同学们黄河是我们的母亲，母亲慢慢变老，我们是不是该发挥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我们的一份力量，使我们的母亲河焕发青春啊！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生：（略）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师：好，我们一起来演唱这首歌曲，希望大家从歌曲中体会到不同的情感。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生：（略）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 xml:space="preserve">师：非常好。时光飞逝，我们今天的课就上到这里，同学们再见！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bCs/>
          <w:szCs w:val="21"/>
        </w:rPr>
        <w:t>生：（略）</w:t>
      </w:r>
    </w:p>
    <w:p>
      <w:pPr>
        <w:spacing w:line="360" w:lineRule="auto"/>
        <w:jc w:val="left"/>
        <w:rPr>
          <w:szCs w:val="21"/>
        </w:rPr>
      </w:pPr>
    </w:p>
    <w:p>
      <w:pPr>
        <w:widowControl/>
        <w:spacing w:line="360" w:lineRule="auto"/>
        <w:jc w:val="left"/>
        <w:rPr>
          <w:rFonts w:ascii="宋体" w:hAnsi="宋体" w:cs="宋体"/>
          <w:b/>
          <w:color w:val="000000"/>
          <w:kern w:val="0"/>
          <w:szCs w:val="21"/>
          <w:lang w:bidi="ar"/>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pStyle w:val="3"/>
        <w:spacing w:line="360" w:lineRule="auto"/>
        <w:jc w:val="center"/>
      </w:pPr>
      <w:bookmarkStart w:id="17" w:name="_Toc7402"/>
      <w:bookmarkStart w:id="18" w:name="_Toc18704"/>
      <w:r>
        <w:rPr>
          <w:rFonts w:hint="eastAsia"/>
        </w:rPr>
        <w:t>第九篇  《俄罗斯舞曲》</w:t>
      </w:r>
      <w:bookmarkEnd w:id="17"/>
      <w:bookmarkEnd w:id="18"/>
    </w:p>
    <w:p>
      <w:pPr>
        <w:spacing w:line="360" w:lineRule="auto"/>
        <w:ind w:firstLine="420" w:firstLineChars="200"/>
        <w:rPr>
          <w:rFonts w:ascii="宋体" w:hAnsi="宋体" w:cs="宋体"/>
        </w:rPr>
      </w:pPr>
      <w:r>
        <w:rPr>
          <w:rFonts w:hint="eastAsia" w:ascii="宋体" w:hAnsi="宋体" w:cs="宋体"/>
        </w:rPr>
        <w:t>一、教学目标</w:t>
      </w:r>
    </w:p>
    <w:p>
      <w:pPr>
        <w:spacing w:line="360" w:lineRule="auto"/>
        <w:ind w:firstLine="420" w:firstLineChars="200"/>
        <w:rPr>
          <w:rFonts w:ascii="宋体" w:hAnsi="宋体" w:cs="宋体"/>
        </w:rPr>
      </w:pPr>
      <w:r>
        <w:rPr>
          <w:rFonts w:hint="eastAsia" w:ascii="宋体" w:hAnsi="宋体" w:cs="宋体"/>
        </w:rPr>
        <w:t>1.感受舞剧的魅力，树立对多元音乐艺术的崇敬之情。</w:t>
      </w:r>
    </w:p>
    <w:p>
      <w:pPr>
        <w:spacing w:line="360" w:lineRule="auto"/>
        <w:ind w:firstLine="420" w:firstLineChars="200"/>
        <w:rPr>
          <w:rFonts w:ascii="宋体" w:hAnsi="宋体" w:cs="宋体"/>
        </w:rPr>
      </w:pPr>
      <w:r>
        <w:rPr>
          <w:rFonts w:hint="eastAsia" w:ascii="宋体" w:hAnsi="宋体" w:cs="宋体"/>
        </w:rPr>
        <w:t>2.通过聆听表演，感受俄罗斯舞曲热烈奔放的氛围。</w:t>
      </w:r>
    </w:p>
    <w:p>
      <w:pPr>
        <w:spacing w:line="360" w:lineRule="auto"/>
        <w:ind w:firstLine="420" w:firstLineChars="200"/>
        <w:rPr>
          <w:rFonts w:ascii="宋体" w:hAnsi="宋体" w:cs="宋体"/>
        </w:rPr>
      </w:pPr>
      <w:r>
        <w:rPr>
          <w:rFonts w:hint="eastAsia" w:ascii="宋体" w:hAnsi="宋体" w:cs="宋体"/>
        </w:rPr>
        <w:t>3.欣赏俄罗斯舞曲，了解芭蕾舞剧《彼得鲁什卡》。</w:t>
      </w:r>
    </w:p>
    <w:p>
      <w:pPr>
        <w:spacing w:line="360" w:lineRule="auto"/>
        <w:ind w:firstLine="420" w:firstLineChars="200"/>
        <w:rPr>
          <w:rFonts w:ascii="宋体" w:hAnsi="宋体" w:cs="宋体"/>
        </w:rPr>
      </w:pPr>
      <w:r>
        <w:rPr>
          <w:rFonts w:hint="eastAsia" w:ascii="宋体" w:hAnsi="宋体" w:cs="宋体"/>
        </w:rPr>
        <w:t>二、教学重难点</w:t>
      </w:r>
    </w:p>
    <w:p>
      <w:pPr>
        <w:spacing w:line="360" w:lineRule="auto"/>
        <w:ind w:firstLine="420" w:firstLineChars="200"/>
        <w:rPr>
          <w:rFonts w:ascii="宋体" w:hAnsi="宋体" w:cs="宋体"/>
        </w:rPr>
      </w:pPr>
      <w:r>
        <w:rPr>
          <w:rFonts w:hint="eastAsia" w:ascii="宋体" w:hAnsi="宋体" w:cs="宋体"/>
        </w:rPr>
        <w:t>【重点】</w:t>
      </w:r>
    </w:p>
    <w:p>
      <w:pPr>
        <w:spacing w:line="360" w:lineRule="auto"/>
        <w:ind w:firstLine="420" w:firstLineChars="200"/>
        <w:rPr>
          <w:rFonts w:ascii="宋体" w:hAnsi="宋体" w:cs="宋体"/>
        </w:rPr>
      </w:pPr>
      <w:r>
        <w:rPr>
          <w:rFonts w:hint="eastAsia" w:ascii="宋体" w:hAnsi="宋体" w:cs="宋体"/>
        </w:rPr>
        <w:t>聆听俄罗斯舞曲，了解芭蕾舞剧《彼得鲁什卡》。</w:t>
      </w:r>
    </w:p>
    <w:p>
      <w:pPr>
        <w:spacing w:line="360" w:lineRule="auto"/>
        <w:ind w:firstLine="420" w:firstLineChars="200"/>
        <w:rPr>
          <w:rFonts w:ascii="宋体" w:hAnsi="宋体" w:cs="宋体"/>
        </w:rPr>
      </w:pPr>
      <w:r>
        <w:rPr>
          <w:rFonts w:hint="eastAsia" w:ascii="宋体" w:hAnsi="宋体" w:cs="宋体"/>
        </w:rPr>
        <w:t>【难点】</w:t>
      </w:r>
    </w:p>
    <w:p>
      <w:pPr>
        <w:spacing w:line="360" w:lineRule="auto"/>
        <w:ind w:firstLine="420" w:firstLineChars="200"/>
        <w:rPr>
          <w:rFonts w:ascii="宋体" w:hAnsi="宋体" w:cs="宋体"/>
        </w:rPr>
      </w:pPr>
      <w:r>
        <w:rPr>
          <w:rFonts w:hint="eastAsia" w:ascii="宋体" w:hAnsi="宋体" w:cs="宋体"/>
        </w:rPr>
        <w:t>感受俄罗斯舞曲的情绪。</w:t>
      </w:r>
    </w:p>
    <w:p>
      <w:pPr>
        <w:spacing w:line="360" w:lineRule="auto"/>
        <w:ind w:firstLine="420" w:firstLineChars="200"/>
        <w:rPr>
          <w:rFonts w:ascii="宋体" w:hAnsi="宋体" w:cs="宋体"/>
        </w:rPr>
      </w:pPr>
      <w:r>
        <w:rPr>
          <w:rFonts w:hint="eastAsia" w:ascii="宋体" w:hAnsi="宋体" w:cs="宋体"/>
        </w:rPr>
        <w:t>三、教学过程</w:t>
      </w:r>
    </w:p>
    <w:p>
      <w:pPr>
        <w:spacing w:line="360" w:lineRule="auto"/>
        <w:ind w:firstLine="420" w:firstLineChars="200"/>
        <w:rPr>
          <w:rFonts w:ascii="宋体" w:hAnsi="宋体" w:cs="宋体"/>
        </w:rPr>
      </w:pPr>
      <w:r>
        <w:rPr>
          <w:rFonts w:hint="eastAsia" w:ascii="宋体" w:hAnsi="宋体" w:cs="宋体"/>
        </w:rPr>
        <w:t>(一)情景导入</w:t>
      </w:r>
    </w:p>
    <w:p>
      <w:pPr>
        <w:spacing w:line="360" w:lineRule="auto"/>
        <w:ind w:firstLine="420" w:firstLineChars="200"/>
        <w:rPr>
          <w:rFonts w:ascii="宋体" w:hAnsi="宋体" w:cs="宋体"/>
        </w:rPr>
      </w:pPr>
      <w:r>
        <w:rPr>
          <w:rFonts w:hint="eastAsia" w:ascii="宋体" w:hAnsi="宋体" w:cs="宋体"/>
        </w:rPr>
        <w:t>教师播放《天鹅湖》片段，学生观看并回忆。</w:t>
      </w:r>
    </w:p>
    <w:p>
      <w:pPr>
        <w:spacing w:line="360" w:lineRule="auto"/>
        <w:ind w:firstLine="420" w:firstLineChars="200"/>
        <w:rPr>
          <w:rFonts w:ascii="宋体" w:hAnsi="宋体" w:cs="宋体"/>
        </w:rPr>
      </w:pPr>
      <w:r>
        <w:rPr>
          <w:rFonts w:hint="eastAsia" w:ascii="宋体" w:hAnsi="宋体" w:cs="宋体"/>
        </w:rPr>
        <w:t>伴着音乐，教师请同学们自由的说说对于芭蕾舞剧的形式的了解。</w:t>
      </w:r>
    </w:p>
    <w:p>
      <w:pPr>
        <w:spacing w:line="360" w:lineRule="auto"/>
        <w:ind w:firstLine="420" w:firstLineChars="200"/>
        <w:rPr>
          <w:rFonts w:ascii="宋体" w:hAnsi="宋体" w:cs="宋体"/>
        </w:rPr>
      </w:pPr>
      <w:r>
        <w:rPr>
          <w:rFonts w:hint="eastAsia" w:ascii="宋体" w:hAnsi="宋体" w:cs="宋体"/>
        </w:rPr>
        <w:t>教师总结：芭蕾舞剧是综合音乐、美术、舞蹈于同一舞台空间的戏剧艺术形式。三种姐妹艺术的密切结合形成时空一致、视听统一的艺术效果，这正是芭蕾舞剧具有独特魅力之所在。音乐在芭蕾中占有不容忽视的地位。根据舞剧脚本谱写的音乐是舞剧编导赖以进行编创舞蹈和戏剧动作的基础。因此，舞剧音乐既要体现完整的艺术构思、描绘戏剧性的情节进展，又要刻画鲜明的音乐性格、提示人物的内心世界与感情变化。在俄罗斯著名的舞剧不仅仅只有《天鹅湖》，今天老师将带领大家继续感受芭蕾舞剧的魅力，一起来聆听一下选自芭蕾舞剧《彼得鲁什卡》的《俄罗斯舞曲》。</w:t>
      </w:r>
    </w:p>
    <w:p>
      <w:pPr>
        <w:spacing w:line="360" w:lineRule="auto"/>
        <w:ind w:firstLine="420" w:firstLineChars="200"/>
        <w:rPr>
          <w:rFonts w:ascii="宋体" w:hAnsi="宋体" w:cs="宋体"/>
        </w:rPr>
      </w:pPr>
      <w:r>
        <w:rPr>
          <w:rFonts w:hint="eastAsia" w:ascii="宋体" w:hAnsi="宋体" w:cs="宋体"/>
        </w:rPr>
        <w:t>由此导入新课。</w:t>
      </w:r>
    </w:p>
    <w:p>
      <w:pPr>
        <w:spacing w:line="360" w:lineRule="auto"/>
        <w:ind w:firstLine="420" w:firstLineChars="200"/>
        <w:rPr>
          <w:rFonts w:ascii="宋体" w:hAnsi="宋体" w:cs="宋体"/>
        </w:rPr>
      </w:pPr>
      <w:r>
        <w:rPr>
          <w:rFonts w:hint="eastAsia" w:ascii="宋体" w:hAnsi="宋体" w:cs="宋体"/>
        </w:rPr>
        <w:t>(二)初步感知</w:t>
      </w:r>
    </w:p>
    <w:p>
      <w:pPr>
        <w:spacing w:line="360" w:lineRule="auto"/>
        <w:ind w:firstLine="420" w:firstLineChars="200"/>
        <w:rPr>
          <w:rFonts w:ascii="宋体" w:hAnsi="宋体" w:cs="宋体"/>
        </w:rPr>
      </w:pPr>
      <w:r>
        <w:rPr>
          <w:rFonts w:hint="eastAsia" w:ascii="宋体" w:hAnsi="宋体" w:cs="宋体"/>
        </w:rPr>
        <w:t>1.播放音乐片段《俄罗斯舞曲》。</w:t>
      </w:r>
    </w:p>
    <w:p>
      <w:pPr>
        <w:spacing w:line="360" w:lineRule="auto"/>
        <w:ind w:firstLine="420" w:firstLineChars="200"/>
        <w:rPr>
          <w:rFonts w:ascii="宋体" w:hAnsi="宋体" w:cs="宋体"/>
        </w:rPr>
      </w:pPr>
      <w:r>
        <w:rPr>
          <w:rFonts w:hint="eastAsia" w:ascii="宋体" w:hAnsi="宋体" w:cs="宋体"/>
        </w:rPr>
        <w:t>并提出问题：整段旋律给你怎样的感觉?大家猜一猜在这样的音乐片段注入下的芭蕾舞剧应该是描述一个怎样的氛围场景?</w:t>
      </w:r>
    </w:p>
    <w:p>
      <w:pPr>
        <w:spacing w:line="360" w:lineRule="auto"/>
        <w:ind w:firstLine="420" w:firstLineChars="200"/>
        <w:rPr>
          <w:rFonts w:ascii="宋体" w:hAnsi="宋体" w:cs="宋体"/>
        </w:rPr>
      </w:pPr>
      <w:r>
        <w:rPr>
          <w:rFonts w:hint="eastAsia" w:ascii="宋体" w:hAnsi="宋体" w:cs="宋体"/>
        </w:rPr>
        <w:t>学生自由回答。随后教师在大屏幕中出示《彼得鲁什卡》的芭蕾舞剧片段。</w:t>
      </w:r>
    </w:p>
    <w:p>
      <w:pPr>
        <w:spacing w:line="360" w:lineRule="auto"/>
        <w:ind w:firstLine="420" w:firstLineChars="200"/>
        <w:rPr>
          <w:rFonts w:ascii="宋体" w:hAnsi="宋体" w:cs="宋体"/>
        </w:rPr>
      </w:pPr>
      <w:r>
        <w:rPr>
          <w:rFonts w:hint="eastAsia" w:ascii="宋体" w:hAnsi="宋体" w:cs="宋体"/>
        </w:rPr>
        <w:t>提问：谁能简单的对于刚才在视频中看到的内容及教材中的提示对于这部舞剧进行简单的介绍?</w:t>
      </w:r>
    </w:p>
    <w:p>
      <w:pPr>
        <w:spacing w:line="360" w:lineRule="auto"/>
        <w:ind w:firstLine="420" w:firstLineChars="200"/>
        <w:rPr>
          <w:rFonts w:ascii="宋体" w:hAnsi="宋体" w:cs="宋体"/>
        </w:rPr>
      </w:pPr>
      <w:r>
        <w:rPr>
          <w:rFonts w:hint="eastAsia" w:ascii="宋体" w:hAnsi="宋体" w:cs="宋体"/>
        </w:rPr>
        <w:t>教师总结：《彼得鲁什卡》讲述了一个拥有“人心”的木偶的故事。四场舞剧创作并首演于1911年。彼得鲁什卡是一个俄罗斯木偶，被魔术师赋以人的感情。舞剧以滑稽的夸张手法，表现了他变成人后的种种遭遇，对那些相信魔法的人进行无情的嘲讽。《俄罗斯舞曲》是该剧一个重要的音乐段落，具有俄罗斯风格的流动旋律，在浓密的音响和强烈的节奏支持下，更显得热烈奔放。</w:t>
      </w:r>
    </w:p>
    <w:p>
      <w:pPr>
        <w:spacing w:line="360" w:lineRule="auto"/>
        <w:ind w:firstLine="420" w:firstLineChars="200"/>
        <w:rPr>
          <w:rFonts w:ascii="宋体" w:hAnsi="宋体" w:cs="宋体"/>
        </w:rPr>
      </w:pPr>
      <w:r>
        <w:rPr>
          <w:rFonts w:hint="eastAsia" w:ascii="宋体" w:hAnsi="宋体" w:cs="宋体"/>
        </w:rPr>
        <w:t>2.教师再次完整播放舞剧《彼得鲁什卡》带有音乐片段《俄罗斯舞曲》的部分，与学生共同欣赏。</w:t>
      </w:r>
    </w:p>
    <w:p>
      <w:pPr>
        <w:spacing w:line="360" w:lineRule="auto"/>
        <w:ind w:firstLine="420" w:firstLineChars="200"/>
        <w:rPr>
          <w:rFonts w:ascii="宋体" w:hAnsi="宋体" w:cs="宋体"/>
        </w:rPr>
      </w:pPr>
      <w:r>
        <w:rPr>
          <w:rFonts w:hint="eastAsia" w:ascii="宋体" w:hAnsi="宋体" w:cs="宋体"/>
        </w:rPr>
        <w:t>(三)探究学习</w:t>
      </w:r>
    </w:p>
    <w:p>
      <w:pPr>
        <w:spacing w:line="360" w:lineRule="auto"/>
        <w:ind w:firstLine="420" w:firstLineChars="200"/>
        <w:rPr>
          <w:rFonts w:ascii="宋体" w:hAnsi="宋体" w:cs="宋体"/>
        </w:rPr>
      </w:pPr>
      <w:r>
        <w:rPr>
          <w:rFonts w:hint="eastAsia" w:ascii="宋体" w:hAnsi="宋体" w:cs="宋体"/>
        </w:rPr>
        <w:t>1.教师多媒体播放《俄罗斯舞曲》音频。</w:t>
      </w:r>
    </w:p>
    <w:p>
      <w:pPr>
        <w:spacing w:line="360" w:lineRule="auto"/>
        <w:ind w:firstLine="420" w:firstLineChars="200"/>
        <w:rPr>
          <w:rFonts w:ascii="宋体" w:hAnsi="宋体" w:cs="宋体"/>
        </w:rPr>
      </w:pPr>
      <w:r>
        <w:rPr>
          <w:rFonts w:hint="eastAsia" w:ascii="宋体" w:hAnsi="宋体" w:cs="宋体"/>
        </w:rPr>
        <w:t>提问：音乐带给你怎样的情绪?速度如何?(情绪：热烈奔放;速度：快板)。</w:t>
      </w:r>
    </w:p>
    <w:p>
      <w:pPr>
        <w:spacing w:line="360" w:lineRule="auto"/>
        <w:ind w:firstLine="420" w:firstLineChars="200"/>
        <w:rPr>
          <w:rFonts w:ascii="宋体" w:hAnsi="宋体" w:cs="宋体"/>
        </w:rPr>
      </w:pPr>
      <w:r>
        <w:rPr>
          <w:rFonts w:hint="eastAsia" w:ascii="宋体" w:hAnsi="宋体" w:cs="宋体"/>
        </w:rPr>
        <w:t>2.多媒体出示《俄罗斯舞曲》乐谱，引导学生找出典型的节奏类型。(XXX、XXX、XXXX)。</w:t>
      </w:r>
    </w:p>
    <w:p>
      <w:pPr>
        <w:spacing w:line="360" w:lineRule="auto"/>
        <w:ind w:firstLine="420" w:firstLineChars="200"/>
        <w:rPr>
          <w:rFonts w:ascii="宋体" w:hAnsi="宋体" w:cs="宋体"/>
        </w:rPr>
      </w:pPr>
      <w:r>
        <w:rPr>
          <w:rFonts w:hint="eastAsia" w:ascii="宋体" w:hAnsi="宋体" w:cs="宋体"/>
        </w:rPr>
        <w:t>教师总结：这是一首2/4拍的快板，节奏强烈，每分钟116拍的速度进行，大量的前十六、后十六及双十六的节奏凸显了俄罗斯风格的流动感及舞曲的强烈节奏感。</w:t>
      </w:r>
    </w:p>
    <w:p>
      <w:pPr>
        <w:spacing w:line="360" w:lineRule="auto"/>
        <w:ind w:firstLine="420" w:firstLineChars="200"/>
        <w:rPr>
          <w:rFonts w:ascii="宋体" w:hAnsi="宋体" w:cs="宋体"/>
        </w:rPr>
      </w:pPr>
      <w:r>
        <w:rPr>
          <w:rFonts w:hint="eastAsia" w:ascii="宋体" w:hAnsi="宋体" w:cs="宋体"/>
        </w:rPr>
        <w:t>3.教师再次播放音频，学生跟着旋律哼唱，感受有力量的节奏。</w:t>
      </w:r>
    </w:p>
    <w:p>
      <w:pPr>
        <w:spacing w:line="360" w:lineRule="auto"/>
        <w:ind w:firstLine="420" w:firstLineChars="200"/>
        <w:rPr>
          <w:rFonts w:ascii="宋体" w:hAnsi="宋体" w:cs="宋体"/>
        </w:rPr>
      </w:pPr>
      <w:r>
        <w:rPr>
          <w:rFonts w:hint="eastAsia" w:ascii="宋体" w:hAnsi="宋体" w:cs="宋体"/>
        </w:rPr>
        <w:t>4.节奏模拟</w:t>
      </w:r>
    </w:p>
    <w:p>
      <w:pPr>
        <w:spacing w:line="360" w:lineRule="auto"/>
        <w:ind w:firstLine="420" w:firstLineChars="200"/>
        <w:rPr>
          <w:rFonts w:ascii="宋体" w:hAnsi="宋体" w:cs="宋体"/>
        </w:rPr>
      </w:pPr>
      <w:r>
        <w:rPr>
          <w:rFonts w:hint="eastAsia" w:ascii="宋体" w:hAnsi="宋体" w:cs="宋体"/>
        </w:rPr>
        <w:t>教师出示旋律节奏，带领学生拍手方式击打节奏。</w:t>
      </w:r>
    </w:p>
    <w:p>
      <w:pPr>
        <w:spacing w:line="360" w:lineRule="auto"/>
        <w:ind w:firstLine="420" w:firstLineChars="200"/>
        <w:rPr>
          <w:rFonts w:ascii="宋体" w:hAnsi="宋体" w:cs="宋体"/>
        </w:rPr>
      </w:pPr>
      <w:r>
        <w:rPr>
          <w:rFonts w:hint="eastAsia" w:ascii="宋体" w:hAnsi="宋体" w:cs="宋体"/>
        </w:rPr>
        <w:t>以组为单位，随着音频俄罗斯舞曲以拍手的方式将节奏节拍打出来进一步感受《俄罗斯舞曲》的热烈奔放。</w:t>
      </w:r>
    </w:p>
    <w:p>
      <w:pPr>
        <w:spacing w:line="360" w:lineRule="auto"/>
        <w:ind w:firstLine="420" w:firstLineChars="200"/>
        <w:rPr>
          <w:rFonts w:ascii="宋体" w:hAnsi="宋体" w:cs="宋体"/>
        </w:rPr>
      </w:pPr>
      <w:r>
        <w:rPr>
          <w:rFonts w:hint="eastAsia" w:ascii="宋体" w:hAnsi="宋体" w:cs="宋体"/>
        </w:rPr>
        <w:t>5.情景表演</w:t>
      </w:r>
    </w:p>
    <w:p>
      <w:pPr>
        <w:spacing w:line="360" w:lineRule="auto"/>
        <w:ind w:firstLine="420" w:firstLineChars="200"/>
        <w:rPr>
          <w:rFonts w:ascii="宋体" w:hAnsi="宋体" w:cs="宋体"/>
        </w:rPr>
      </w:pPr>
      <w:r>
        <w:rPr>
          <w:rFonts w:hint="eastAsia" w:ascii="宋体" w:hAnsi="宋体" w:cs="宋体"/>
        </w:rPr>
        <w:t>根据芭蕾舞剧《彼得鲁什卡》视频，以音乐小组为单位，模拟表演附有《俄罗斯舞曲》的其中一个片段。</w:t>
      </w:r>
    </w:p>
    <w:p>
      <w:pPr>
        <w:spacing w:line="360" w:lineRule="auto"/>
        <w:ind w:firstLine="420" w:firstLineChars="200"/>
        <w:rPr>
          <w:rFonts w:ascii="宋体" w:hAnsi="宋体" w:cs="宋体"/>
        </w:rPr>
      </w:pPr>
      <w:r>
        <w:rPr>
          <w:rFonts w:hint="eastAsia" w:ascii="宋体" w:hAnsi="宋体" w:cs="宋体"/>
        </w:rPr>
        <w:t>教师总结：浓密的音响，强烈的节奏，滑稽夸张的手法对那些相信魔法的人的无情嘲讽，俄罗斯舞曲的加入更是凸显了场面的热烈奔放，这就是音乐的力量。</w:t>
      </w:r>
    </w:p>
    <w:p>
      <w:pPr>
        <w:spacing w:line="360" w:lineRule="auto"/>
        <w:ind w:firstLine="420" w:firstLineChars="200"/>
        <w:rPr>
          <w:rFonts w:ascii="宋体" w:hAnsi="宋体" w:cs="宋体"/>
        </w:rPr>
      </w:pPr>
      <w:r>
        <w:rPr>
          <w:rFonts w:hint="eastAsia" w:ascii="宋体" w:hAnsi="宋体" w:cs="宋体"/>
        </w:rPr>
        <w:t>(四)拓展延伸</w:t>
      </w:r>
    </w:p>
    <w:p>
      <w:pPr>
        <w:spacing w:line="360" w:lineRule="auto"/>
        <w:ind w:firstLine="420" w:firstLineChars="200"/>
        <w:rPr>
          <w:rFonts w:ascii="宋体" w:hAnsi="宋体" w:cs="宋体"/>
        </w:rPr>
      </w:pPr>
      <w:r>
        <w:rPr>
          <w:rFonts w:hint="eastAsia" w:ascii="宋体" w:hAnsi="宋体" w:cs="宋体"/>
        </w:rPr>
        <w:t>1.全班一起随着音频，哼唱旋律，体会节拍节奏的特点。</w:t>
      </w:r>
    </w:p>
    <w:p>
      <w:pPr>
        <w:spacing w:line="360" w:lineRule="auto"/>
        <w:ind w:firstLine="420" w:firstLineChars="200"/>
        <w:rPr>
          <w:rFonts w:ascii="宋体" w:hAnsi="宋体" w:cs="宋体"/>
        </w:rPr>
      </w:pPr>
      <w:r>
        <w:rPr>
          <w:rFonts w:hint="eastAsia" w:ascii="宋体" w:hAnsi="宋体" w:cs="宋体"/>
        </w:rPr>
        <w:t>2.探究：对比芭蕾舞剧《天鹅湖》，你更喜欢哪部舞剧中的音乐?为什么?</w:t>
      </w:r>
    </w:p>
    <w:p>
      <w:pPr>
        <w:spacing w:line="360" w:lineRule="auto"/>
        <w:ind w:firstLine="420" w:firstLineChars="200"/>
        <w:rPr>
          <w:rFonts w:ascii="宋体" w:hAnsi="宋体" w:cs="宋体"/>
        </w:rPr>
      </w:pPr>
      <w:r>
        <w:rPr>
          <w:rFonts w:hint="eastAsia" w:ascii="宋体" w:hAnsi="宋体" w:cs="宋体"/>
        </w:rPr>
        <w:t>(五)小结作业</w:t>
      </w:r>
    </w:p>
    <w:p>
      <w:pPr>
        <w:spacing w:line="360" w:lineRule="auto"/>
        <w:ind w:firstLine="420" w:firstLineChars="200"/>
        <w:rPr>
          <w:rFonts w:ascii="宋体" w:hAnsi="宋体" w:cs="宋体"/>
        </w:rPr>
      </w:pPr>
      <w:r>
        <w:rPr>
          <w:rFonts w:hint="eastAsia" w:ascii="宋体" w:hAnsi="宋体" w:cs="宋体"/>
        </w:rPr>
        <w:t>1.请学生自由说一说本节课的收获。</w:t>
      </w:r>
    </w:p>
    <w:p>
      <w:pPr>
        <w:spacing w:line="360" w:lineRule="auto"/>
        <w:ind w:firstLine="420" w:firstLineChars="200"/>
        <w:rPr>
          <w:rFonts w:ascii="宋体" w:hAnsi="宋体" w:cs="宋体"/>
        </w:rPr>
      </w:pPr>
      <w:r>
        <w:rPr>
          <w:rFonts w:hint="eastAsia" w:ascii="宋体" w:hAnsi="宋体" w:cs="宋体"/>
        </w:rPr>
        <w:t>2.课后搜集其他芭蕾舞剧欣赏，并说一说其中的音乐特点。</w:t>
      </w:r>
    </w:p>
    <w:p>
      <w:pPr>
        <w:spacing w:line="360" w:lineRule="auto"/>
        <w:ind w:firstLine="420" w:firstLineChars="200"/>
        <w:rPr>
          <w:rFonts w:ascii="宋体" w:hAnsi="宋体" w:cs="宋体"/>
        </w:rPr>
      </w:pPr>
      <w:r>
        <w:rPr>
          <w:rFonts w:hint="eastAsia" w:ascii="宋体" w:hAnsi="宋体" w:cs="宋体"/>
        </w:rPr>
        <w:t>四、板书设计</w:t>
      </w:r>
    </w:p>
    <w:p>
      <w:pPr>
        <w:pStyle w:val="10"/>
        <w:widowControl/>
        <w:spacing w:line="360" w:lineRule="auto"/>
        <w:jc w:val="center"/>
        <w:rPr>
          <w:szCs w:val="21"/>
        </w:rPr>
      </w:pPr>
      <w:r>
        <w:drawing>
          <wp:inline distT="0" distB="0" distL="114300" distR="114300">
            <wp:extent cx="4705350" cy="1562100"/>
            <wp:effectExtent l="0" t="0" r="0" b="0"/>
            <wp:docPr id="8"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IMG_256"/>
                    <pic:cNvPicPr>
                      <a:picLocks noChangeAspect="1"/>
                    </pic:cNvPicPr>
                  </pic:nvPicPr>
                  <pic:blipFill>
                    <a:blip r:embed="rId34"/>
                    <a:stretch>
                      <a:fillRect/>
                    </a:stretch>
                  </pic:blipFill>
                  <pic:spPr>
                    <a:xfrm>
                      <a:off x="0" y="0"/>
                      <a:ext cx="4705350" cy="1562100"/>
                    </a:xfrm>
                    <a:prstGeom prst="rect">
                      <a:avLst/>
                    </a:prstGeom>
                    <a:noFill/>
                    <a:ln w="9525">
                      <a:noFill/>
                    </a:ln>
                  </pic:spPr>
                </pic:pic>
              </a:graphicData>
            </a:graphic>
          </wp:inline>
        </w:drawing>
      </w:r>
    </w:p>
    <w:p>
      <w:pPr>
        <w:pStyle w:val="3"/>
        <w:spacing w:line="360" w:lineRule="auto"/>
        <w:jc w:val="center"/>
      </w:pPr>
      <w:bookmarkStart w:id="19" w:name="_Toc26346"/>
      <w:bookmarkStart w:id="20" w:name="_Toc18074"/>
      <w:r>
        <w:rPr>
          <w:rFonts w:hint="eastAsia"/>
        </w:rPr>
        <w:t>第十篇  《京剧大师梅兰芳》</w:t>
      </w:r>
      <w:bookmarkEnd w:id="19"/>
      <w:bookmarkEnd w:id="20"/>
    </w:p>
    <w:p>
      <w:pPr>
        <w:spacing w:line="360" w:lineRule="auto"/>
        <w:rPr>
          <w:szCs w:val="21"/>
        </w:rPr>
      </w:pPr>
      <w:r>
        <w:rPr>
          <w:rStyle w:val="14"/>
          <w:rFonts w:hint="eastAsia" w:ascii="宋体" w:hAnsi="宋体" w:cs="宋体"/>
          <w:szCs w:val="21"/>
        </w:rPr>
        <w:t>1、题目：</w:t>
      </w:r>
      <w:r>
        <w:rPr>
          <w:szCs w:val="21"/>
        </w:rPr>
        <w:t>欣赏</w:t>
      </w:r>
      <w:r>
        <w:rPr>
          <w:rFonts w:hint="eastAsia"/>
          <w:szCs w:val="21"/>
        </w:rPr>
        <w:t>《京剧大师梅兰芳</w:t>
      </w:r>
      <w:r>
        <w:rPr>
          <w:szCs w:val="21"/>
        </w:rPr>
        <w:t>》</w:t>
      </w:r>
    </w:p>
    <w:p>
      <w:pPr>
        <w:spacing w:line="360" w:lineRule="auto"/>
        <w:rPr>
          <w:rStyle w:val="14"/>
          <w:rFonts w:ascii="宋体" w:hAnsi="宋体" w:cs="宋体"/>
          <w:szCs w:val="21"/>
        </w:rPr>
      </w:pPr>
      <w:r>
        <w:rPr>
          <w:rStyle w:val="14"/>
          <w:rFonts w:hint="eastAsia" w:ascii="宋体" w:hAnsi="宋体" w:cs="宋体"/>
          <w:szCs w:val="21"/>
        </w:rPr>
        <w:t>2、内容：</w:t>
      </w:r>
    </w:p>
    <w:p>
      <w:pPr>
        <w:spacing w:line="360" w:lineRule="auto"/>
        <w:ind w:firstLine="420" w:firstLineChars="200"/>
        <w:jc w:val="center"/>
        <w:rPr>
          <w:rFonts w:asciiTheme="minorEastAsia" w:hAnsiTheme="minorEastAsia" w:eastAsiaTheme="minorEastAsia"/>
          <w:szCs w:val="21"/>
        </w:rPr>
      </w:pPr>
      <w:r>
        <w:rPr>
          <w:rFonts w:ascii="宋体" w:hAnsi="宋体" w:cs="宋体"/>
          <w:szCs w:val="21"/>
        </w:rPr>
        <w:drawing>
          <wp:inline distT="0" distB="0" distL="0" distR="0">
            <wp:extent cx="4086225" cy="2398395"/>
            <wp:effectExtent l="0" t="0" r="9525" b="190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35" cstate="print"/>
                    <a:srcRect/>
                    <a:stretch>
                      <a:fillRect/>
                    </a:stretch>
                  </pic:blipFill>
                  <pic:spPr>
                    <a:xfrm>
                      <a:off x="0" y="0"/>
                      <a:ext cx="4086225" cy="2398606"/>
                    </a:xfrm>
                    <a:prstGeom prst="rect">
                      <a:avLst/>
                    </a:prstGeom>
                    <a:noFill/>
                    <a:ln w="9525">
                      <a:noFill/>
                      <a:miter lim="800000"/>
                      <a:headEnd/>
                      <a:tailEnd/>
                    </a:ln>
                  </pic:spPr>
                </pic:pic>
              </a:graphicData>
            </a:graphic>
          </wp:inline>
        </w:drawing>
      </w:r>
      <w:r>
        <w:rPr>
          <w:rFonts w:hint="eastAsia" w:ascii="宋体" w:hAnsi="宋体" w:cs="宋体"/>
          <w:szCs w:val="21"/>
        </w:rPr>
        <w:t xml:space="preserve">  </w:t>
      </w:r>
      <w:r>
        <w:rPr>
          <w:rFonts w:hint="eastAsia" w:ascii="宋体" w:hAnsi="宋体" w:cs="宋体"/>
          <w:szCs w:val="21"/>
        </w:rPr>
        <w:drawing>
          <wp:inline distT="0" distB="0" distL="0" distR="0">
            <wp:extent cx="4234815" cy="2623820"/>
            <wp:effectExtent l="0" t="0" r="13335" b="508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36" cstate="print"/>
                    <a:srcRect/>
                    <a:stretch>
                      <a:fillRect/>
                    </a:stretch>
                  </pic:blipFill>
                  <pic:spPr>
                    <a:xfrm>
                      <a:off x="0" y="0"/>
                      <a:ext cx="4238506" cy="2625766"/>
                    </a:xfrm>
                    <a:prstGeom prst="rect">
                      <a:avLst/>
                    </a:prstGeom>
                    <a:noFill/>
                    <a:ln w="9525">
                      <a:noFill/>
                      <a:miter lim="800000"/>
                      <a:headEnd/>
                      <a:tailEnd/>
                    </a:ln>
                  </pic:spPr>
                </pic:pic>
              </a:graphicData>
            </a:graphic>
          </wp:inline>
        </w:drawing>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要求：</w:t>
      </w:r>
    </w:p>
    <w:p>
      <w:pPr>
        <w:autoSpaceDE w:val="0"/>
        <w:autoSpaceDN w:val="0"/>
        <w:spacing w:line="360" w:lineRule="auto"/>
        <w:ind w:firstLine="396" w:firstLineChars="200"/>
        <w:jc w:val="left"/>
        <w:rPr>
          <w:rFonts w:cs="宋体" w:asciiTheme="minorEastAsia" w:hAnsiTheme="minorEastAsia" w:eastAsiaTheme="minorEastAsia"/>
          <w:spacing w:val="-6"/>
          <w:szCs w:val="21"/>
        </w:rPr>
      </w:pPr>
      <w:r>
        <w:rPr>
          <w:rFonts w:hint="eastAsia" w:cs="宋体" w:asciiTheme="minorEastAsia" w:hAnsiTheme="minorEastAsia" w:eastAsiaTheme="minorEastAsia"/>
          <w:spacing w:val="-6"/>
          <w:szCs w:val="21"/>
        </w:rPr>
        <w:t>（1）</w:t>
      </w:r>
      <w:r>
        <w:rPr>
          <w:rFonts w:ascii="宋体" w:hAnsi="宋体" w:cs="宋体"/>
          <w:spacing w:val="-6"/>
          <w:szCs w:val="21"/>
        </w:rPr>
        <w:t>要求配合教学内容有适当的板书设计。</w:t>
      </w:r>
    </w:p>
    <w:p>
      <w:pPr>
        <w:autoSpaceDE w:val="0"/>
        <w:autoSpaceDN w:val="0"/>
        <w:spacing w:line="360" w:lineRule="auto"/>
        <w:ind w:firstLine="420" w:firstLineChars="200"/>
        <w:jc w:val="left"/>
        <w:rPr>
          <w:rFonts w:ascii="宋体" w:hAnsi="宋体" w:cs="宋体"/>
          <w:spacing w:val="-6"/>
          <w:szCs w:val="21"/>
        </w:rPr>
      </w:pPr>
      <w:r>
        <w:rPr>
          <w:rFonts w:cs="宋体" w:asciiTheme="minorEastAsia" w:hAnsiTheme="minorEastAsia" w:eastAsiaTheme="minorEastAsia"/>
          <w:szCs w:val="21"/>
        </w:rPr>
        <w:t>（</w:t>
      </w:r>
      <w:r>
        <w:rPr>
          <w:rFonts w:asciiTheme="minorEastAsia" w:hAnsiTheme="minorEastAsia" w:eastAsiaTheme="minorEastAsia"/>
          <w:szCs w:val="21"/>
        </w:rPr>
        <w:t>2</w:t>
      </w:r>
      <w:r>
        <w:rPr>
          <w:rFonts w:cs="宋体" w:asciiTheme="minorEastAsia" w:hAnsiTheme="minorEastAsia" w:eastAsiaTheme="minorEastAsia"/>
          <w:spacing w:val="-6"/>
          <w:szCs w:val="21"/>
        </w:rPr>
        <w:t>）</w:t>
      </w:r>
      <w:r>
        <w:rPr>
          <w:rFonts w:ascii="宋体" w:hAnsi="宋体" w:cs="宋体"/>
          <w:spacing w:val="-6"/>
          <w:szCs w:val="21"/>
        </w:rPr>
        <w:t>教师在教学过程中须向学生演示京剧唱段。</w:t>
      </w:r>
    </w:p>
    <w:p>
      <w:pPr>
        <w:autoSpaceDE w:val="0"/>
        <w:autoSpaceDN w:val="0"/>
        <w:spacing w:line="360" w:lineRule="auto"/>
        <w:ind w:firstLine="420" w:firstLineChars="200"/>
        <w:jc w:val="left"/>
        <w:rPr>
          <w:rFonts w:ascii="宋体" w:hAnsi="宋体" w:cs="宋体"/>
          <w:spacing w:val="-6"/>
          <w:szCs w:val="21"/>
        </w:rPr>
      </w:pPr>
      <w:r>
        <w:rPr>
          <w:rFonts w:cs="宋体" w:asciiTheme="minorEastAsia" w:hAnsiTheme="minorEastAsia" w:eastAsiaTheme="minorEastAsia"/>
          <w:szCs w:val="21"/>
        </w:rPr>
        <w:t>（</w:t>
      </w:r>
      <w:r>
        <w:rPr>
          <w:rFonts w:hint="eastAsia" w:asciiTheme="minorEastAsia" w:hAnsiTheme="minorEastAsia" w:eastAsiaTheme="minorEastAsia"/>
          <w:szCs w:val="21"/>
        </w:rPr>
        <w:t>3</w:t>
      </w:r>
      <w:r>
        <w:rPr>
          <w:rFonts w:cs="宋体" w:asciiTheme="minorEastAsia" w:hAnsiTheme="minorEastAsia" w:eastAsiaTheme="minorEastAsia"/>
          <w:spacing w:val="-5"/>
          <w:szCs w:val="21"/>
        </w:rPr>
        <w:t>）</w:t>
      </w:r>
      <w:r>
        <w:rPr>
          <w:rFonts w:ascii="宋体" w:hAnsi="宋体" w:cs="宋体"/>
          <w:spacing w:val="-6"/>
          <w:szCs w:val="21"/>
        </w:rPr>
        <w:t>教唱京剧唱段。</w:t>
      </w:r>
    </w:p>
    <w:p>
      <w:pPr>
        <w:autoSpaceDE w:val="0"/>
        <w:autoSpaceDN w:val="0"/>
        <w:spacing w:line="360" w:lineRule="auto"/>
        <w:ind w:firstLine="396" w:firstLineChars="200"/>
        <w:jc w:val="left"/>
        <w:rPr>
          <w:rFonts w:cs="宋体" w:asciiTheme="minorEastAsia" w:hAnsiTheme="minorEastAsia" w:eastAsiaTheme="minorEastAsia"/>
          <w:spacing w:val="-5"/>
          <w:szCs w:val="21"/>
        </w:rPr>
      </w:pPr>
      <w:r>
        <w:rPr>
          <w:rFonts w:hint="eastAsia" w:cs="宋体" w:asciiTheme="minorEastAsia" w:hAnsiTheme="minorEastAsia" w:eastAsiaTheme="minorEastAsia"/>
          <w:spacing w:val="-6"/>
          <w:szCs w:val="21"/>
        </w:rPr>
        <w:t>（4）</w:t>
      </w:r>
      <w:r>
        <w:rPr>
          <w:rFonts w:cs="宋体" w:asciiTheme="minorEastAsia" w:hAnsiTheme="minorEastAsia" w:eastAsiaTheme="minorEastAsia"/>
          <w:spacing w:val="-6"/>
          <w:szCs w:val="21"/>
        </w:rPr>
        <w:t>请在</w:t>
      </w:r>
      <w:r>
        <w:rPr>
          <w:rFonts w:asciiTheme="minorEastAsia" w:hAnsiTheme="minorEastAsia" w:eastAsiaTheme="minorEastAsia"/>
          <w:spacing w:val="-1"/>
          <w:szCs w:val="21"/>
        </w:rPr>
        <w:t xml:space="preserve"> </w:t>
      </w:r>
      <w:r>
        <w:rPr>
          <w:rFonts w:hint="eastAsia" w:asciiTheme="minorEastAsia" w:hAnsiTheme="minorEastAsia" w:eastAsiaTheme="minorEastAsia"/>
          <w:spacing w:val="18"/>
          <w:szCs w:val="21"/>
        </w:rPr>
        <w:t>1</w:t>
      </w:r>
      <w:r>
        <w:rPr>
          <w:rFonts w:asciiTheme="minorEastAsia" w:hAnsiTheme="minorEastAsia" w:eastAsiaTheme="minorEastAsia"/>
          <w:spacing w:val="18"/>
          <w:szCs w:val="21"/>
        </w:rPr>
        <w:t>0</w:t>
      </w:r>
      <w:r>
        <w:rPr>
          <w:rFonts w:cs="宋体" w:asciiTheme="minorEastAsia" w:hAnsiTheme="minorEastAsia" w:eastAsiaTheme="minorEastAsia"/>
          <w:spacing w:val="-5"/>
          <w:szCs w:val="21"/>
        </w:rPr>
        <w:t>分钟内完成试讲内容。</w:t>
      </w:r>
    </w:p>
    <w:p>
      <w:pPr>
        <w:autoSpaceDE w:val="0"/>
        <w:autoSpaceDN w:val="0"/>
        <w:spacing w:before="312" w:beforeLines="100" w:after="312" w:afterLines="100" w:line="360" w:lineRule="auto"/>
        <w:ind w:firstLine="542" w:firstLineChars="200"/>
        <w:jc w:val="center"/>
        <w:rPr>
          <w:rFonts w:cs="宋体" w:asciiTheme="minorEastAsia" w:hAnsiTheme="minorEastAsia" w:eastAsiaTheme="minorEastAsia"/>
          <w:b/>
          <w:spacing w:val="-5"/>
          <w:sz w:val="28"/>
          <w:szCs w:val="28"/>
        </w:rPr>
      </w:pPr>
      <w:r>
        <w:rPr>
          <w:rFonts w:hint="eastAsia" w:cs="宋体" w:asciiTheme="minorEastAsia" w:hAnsiTheme="minorEastAsia" w:eastAsiaTheme="minorEastAsia"/>
          <w:b/>
          <w:spacing w:val="-5"/>
          <w:sz w:val="28"/>
          <w:szCs w:val="28"/>
        </w:rPr>
        <w:t>教学设计</w:t>
      </w:r>
    </w:p>
    <w:p>
      <w:pP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教学目标：</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 情感态度与价值观：</w:t>
      </w:r>
      <w:r>
        <w:rPr>
          <w:rFonts w:asciiTheme="minorEastAsia" w:hAnsiTheme="minorEastAsia" w:eastAsiaTheme="minorEastAsia"/>
          <w:szCs w:val="21"/>
        </w:rPr>
        <w:t>领略梅兰芳精湛的技艺</w:t>
      </w:r>
      <w:r>
        <w:rPr>
          <w:rFonts w:hint="eastAsia" w:asciiTheme="minorEastAsia" w:hAnsiTheme="minorEastAsia" w:eastAsiaTheme="minorEastAsia"/>
          <w:szCs w:val="21"/>
        </w:rPr>
        <w:t>和京剧大师的个人魅力，激发、培养、发展对京剧艺术的兴趣及爱好。。</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 知识与技能：通过对戏剧选段的对比欣赏，能简单分辨戏剧表演史上最重要的三种表演体系的艺术特征和表演理念。体验、学唱梅派唱腔的基本特点，感受梅派艺术的魅力。</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3. 过程与方法：通过对戏剧表演案例的分析、讨论，运用想象力、判断力和表达力。在分析的问题的基础上生升华出理论，用理论指导来理解三大表演体系的主要艺术特征。提高戏曲艺术的鉴赏能力，提升艺术素养。</w:t>
      </w:r>
    </w:p>
    <w:p>
      <w:pP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教学重点：</w:t>
      </w:r>
      <w:r>
        <w:rPr>
          <w:rFonts w:asciiTheme="minorEastAsia" w:hAnsiTheme="minorEastAsia" w:eastAsiaTheme="minorEastAsia"/>
          <w:szCs w:val="21"/>
        </w:rPr>
        <w:t>感受、体验两个唱段的音乐特点及情感内涵；了解梅兰芳大师。</w:t>
      </w:r>
    </w:p>
    <w:p>
      <w:pP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教学难点：</w:t>
      </w:r>
      <w:r>
        <w:rPr>
          <w:rFonts w:hint="eastAsia" w:asciiTheme="minorEastAsia" w:hAnsiTheme="minorEastAsia" w:eastAsiaTheme="minorEastAsia"/>
          <w:szCs w:val="21"/>
        </w:rPr>
        <w:t>鼓励学生主动参与教学，积极体验和讨论，激发他们展现个性和创造性思维。</w:t>
      </w:r>
    </w:p>
    <w:p>
      <w:pPr>
        <w:spacing w:line="360" w:lineRule="auto"/>
        <w:ind w:firstLine="422" w:firstLineChars="200"/>
        <w:rPr>
          <w:rFonts w:asciiTheme="minorEastAsia" w:hAnsiTheme="minorEastAsia" w:eastAsiaTheme="minorEastAsia"/>
          <w:b/>
          <w:szCs w:val="21"/>
        </w:rPr>
      </w:pPr>
    </w:p>
    <w:p>
      <w:pPr>
        <w:spacing w:line="360" w:lineRule="auto"/>
        <w:ind w:firstLine="422" w:firstLineChars="200"/>
        <w:rPr>
          <w:rFonts w:asciiTheme="minorEastAsia" w:hAnsiTheme="minorEastAsia" w:eastAsiaTheme="minorEastAsia"/>
          <w:b/>
          <w:szCs w:val="21"/>
        </w:rPr>
      </w:pPr>
    </w:p>
    <w:p>
      <w:pP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教学过程：</w:t>
      </w:r>
    </w:p>
    <w:p>
      <w:pPr>
        <w:pStyle w:val="19"/>
        <w:numPr>
          <w:ilvl w:val="0"/>
          <w:numId w:val="1"/>
        </w:numPr>
        <w:spacing w:line="360" w:lineRule="auto"/>
        <w:ind w:firstLine="420"/>
        <w:rPr>
          <w:rFonts w:asciiTheme="minorEastAsia" w:hAnsiTheme="minorEastAsia" w:eastAsiaTheme="minorEastAsia"/>
          <w:szCs w:val="21"/>
        </w:rPr>
      </w:pPr>
      <w:r>
        <w:rPr>
          <w:rFonts w:hint="eastAsia" w:asciiTheme="minorEastAsia" w:hAnsiTheme="minorEastAsia" w:eastAsiaTheme="minorEastAsia"/>
          <w:szCs w:val="21"/>
        </w:rPr>
        <w:t>多媒体导入</w:t>
      </w:r>
    </w:p>
    <w:p>
      <w:pPr>
        <w:pStyle w:val="19"/>
        <w:spacing w:line="360" w:lineRule="auto"/>
        <w:ind w:left="420"/>
        <w:rPr>
          <w:rFonts w:asciiTheme="minorEastAsia" w:hAnsiTheme="minorEastAsia" w:eastAsiaTheme="minorEastAsia"/>
          <w:szCs w:val="21"/>
        </w:rPr>
      </w:pPr>
      <w:r>
        <w:rPr>
          <w:rFonts w:hint="eastAsia" w:asciiTheme="minorEastAsia" w:hAnsiTheme="minorEastAsia" w:eastAsiaTheme="minorEastAsia"/>
          <w:szCs w:val="21"/>
        </w:rPr>
        <w:t>课前欣赏：音乐视频 李玉刚《新贵妃醉酒》</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 xml:space="preserve">    师：《新贵妃醉酒》中融合了哪些中国元素？是的，这首歌曲里融入了我国的国粹--京剧！那李玉刚他所饰演的是京剧中的哪个行当？首先我们先了解一下京剧中的四个行当。中国戏曲中人物角色的行当分类，通常把“生、旦、净、丑”作为四种基本类型，每个行当又有若干分支，各有其基本固定的扮演人物和表演特色。生行分为老生、红生、小生、武生、娃娃生等。生角全为男性。 旦行分青衣、花旦、武旦、刀马旦、老旦等角色。旦角全为女性。 净行亦叫花脸。分铜锤花脸与黑头花脸，架子花脸与摔打花脸等。丑行又分文丑(文人，儒生) ，武丑专演跌、打、翻、扑等武技角色。刚才我们说到京剧，说到京剧中的旦角，我们不得不说一位在旦角领域中有着非常大的艺术成就的人物。他就是梅兰芳。今天让我们一起来走近我国的京剧大师--梅兰芳。</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二．聆听与鉴赏</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1.梅兰芳的生平了解</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（1）播放“梅兰芳生平照片资料”幻灯</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教师：梅兰芳先生</w:t>
      </w:r>
      <w:r>
        <w:rPr>
          <w:rFonts w:asciiTheme="minorEastAsia" w:hAnsiTheme="minorEastAsia" w:eastAsiaTheme="minorEastAsia"/>
          <w:szCs w:val="21"/>
        </w:rPr>
        <w:t>经过长期的舞台实践，对</w:t>
      </w:r>
      <w:r>
        <w:fldChar w:fldCharType="begin"/>
      </w:r>
      <w:r>
        <w:instrText xml:space="preserve"> HYPERLINK "http://baike.baidu.com/view/1595291.htm" \t "_blank" </w:instrText>
      </w:r>
      <w:r>
        <w:fldChar w:fldCharType="separate"/>
      </w:r>
      <w:r>
        <w:rPr>
          <w:rStyle w:val="15"/>
          <w:rFonts w:asciiTheme="minorEastAsia" w:hAnsiTheme="minorEastAsia" w:eastAsiaTheme="minorEastAsia"/>
          <w:color w:val="auto"/>
          <w:szCs w:val="21"/>
        </w:rPr>
        <w:t>京剧旦角</w:t>
      </w:r>
      <w:r>
        <w:rPr>
          <w:rStyle w:val="15"/>
          <w:rFonts w:asciiTheme="minorEastAsia" w:hAnsiTheme="minorEastAsia" w:eastAsiaTheme="minorEastAsia"/>
          <w:color w:val="auto"/>
          <w:szCs w:val="21"/>
        </w:rPr>
        <w:fldChar w:fldCharType="end"/>
      </w:r>
      <w:r>
        <w:rPr>
          <w:rFonts w:asciiTheme="minorEastAsia" w:hAnsiTheme="minorEastAsia" w:eastAsiaTheme="minorEastAsia"/>
          <w:szCs w:val="21"/>
        </w:rPr>
        <w:t>的唱腔、念白、舞蹈、</w:t>
      </w:r>
      <w:r>
        <w:fldChar w:fldCharType="begin"/>
      </w:r>
      <w:r>
        <w:instrText xml:space="preserve"> HYPERLINK "http://baike.baidu.com/view/5434.htm" \t "_blank" </w:instrText>
      </w:r>
      <w:r>
        <w:fldChar w:fldCharType="separate"/>
      </w:r>
      <w:r>
        <w:rPr>
          <w:rStyle w:val="15"/>
          <w:rFonts w:asciiTheme="minorEastAsia" w:hAnsiTheme="minorEastAsia" w:eastAsiaTheme="minorEastAsia"/>
          <w:color w:val="auto"/>
          <w:szCs w:val="21"/>
        </w:rPr>
        <w:t>音乐</w:t>
      </w:r>
      <w:r>
        <w:rPr>
          <w:rStyle w:val="15"/>
          <w:rFonts w:asciiTheme="minorEastAsia" w:hAnsiTheme="minorEastAsia" w:eastAsiaTheme="minorEastAsia"/>
          <w:color w:val="auto"/>
          <w:szCs w:val="21"/>
        </w:rPr>
        <w:fldChar w:fldCharType="end"/>
      </w:r>
      <w:r>
        <w:rPr>
          <w:rFonts w:asciiTheme="minorEastAsia" w:hAnsiTheme="minorEastAsia" w:eastAsiaTheme="minorEastAsia"/>
          <w:szCs w:val="21"/>
        </w:rPr>
        <w:t>、服装、化</w:t>
      </w:r>
      <w:r>
        <w:rPr>
          <w:rFonts w:hint="eastAsia" w:asciiTheme="minorEastAsia" w:hAnsiTheme="minorEastAsia" w:eastAsiaTheme="minorEastAsia"/>
          <w:szCs w:val="21"/>
        </w:rPr>
        <w:t xml:space="preserve">  </w:t>
      </w:r>
      <w:r>
        <w:rPr>
          <w:rFonts w:asciiTheme="minorEastAsia" w:hAnsiTheme="minorEastAsia" w:eastAsiaTheme="minorEastAsia"/>
          <w:szCs w:val="21"/>
        </w:rPr>
        <w:t>妆等各方面都有所创造发展，形成了自己的艺术风格，成为</w:t>
      </w:r>
      <w:r>
        <w:fldChar w:fldCharType="begin"/>
      </w:r>
      <w:r>
        <w:instrText xml:space="preserve"> HYPERLINK "http://baike.baidu.com/view/37618.htm" \t "_blank" </w:instrText>
      </w:r>
      <w:r>
        <w:fldChar w:fldCharType="separate"/>
      </w:r>
      <w:r>
        <w:rPr>
          <w:rStyle w:val="15"/>
          <w:rFonts w:asciiTheme="minorEastAsia" w:hAnsiTheme="minorEastAsia" w:eastAsiaTheme="minorEastAsia"/>
          <w:color w:val="auto"/>
          <w:szCs w:val="21"/>
        </w:rPr>
        <w:t>四大名旦</w:t>
      </w:r>
      <w:r>
        <w:rPr>
          <w:rStyle w:val="15"/>
          <w:rFonts w:asciiTheme="minorEastAsia" w:hAnsiTheme="minorEastAsia" w:eastAsiaTheme="minorEastAsia"/>
          <w:color w:val="auto"/>
          <w:szCs w:val="21"/>
        </w:rPr>
        <w:fldChar w:fldCharType="end"/>
      </w:r>
      <w:r>
        <w:rPr>
          <w:rFonts w:asciiTheme="minorEastAsia" w:hAnsiTheme="minorEastAsia" w:eastAsiaTheme="minorEastAsia"/>
          <w:szCs w:val="21"/>
        </w:rPr>
        <w:t>之首。</w:t>
      </w:r>
      <w:r>
        <w:rPr>
          <w:rFonts w:hint="eastAsia" w:asciiTheme="minorEastAsia" w:hAnsiTheme="minorEastAsia" w:eastAsiaTheme="minorEastAsia"/>
          <w:szCs w:val="21"/>
        </w:rPr>
        <w:t>你们知道京剧的四大名旦分别是谁？</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（2）京剧四大名旦的介绍（梅兰芳、尚小云、荀慧生、程砚秋）</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师：那么</w:t>
      </w:r>
      <w:r>
        <w:rPr>
          <w:rFonts w:asciiTheme="minorEastAsia" w:hAnsiTheme="minorEastAsia" w:eastAsiaTheme="minorEastAsia"/>
          <w:szCs w:val="21"/>
        </w:rPr>
        <w:t>中国京剧男旦</w:t>
      </w:r>
      <w:r>
        <w:rPr>
          <w:rFonts w:hint="eastAsia" w:asciiTheme="minorEastAsia" w:hAnsiTheme="minorEastAsia" w:eastAsiaTheme="minorEastAsia"/>
          <w:szCs w:val="21"/>
        </w:rPr>
        <w:t>是如何形成的？</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师：</w:t>
      </w:r>
      <w:r>
        <w:rPr>
          <w:rFonts w:asciiTheme="minorEastAsia" w:hAnsiTheme="minorEastAsia" w:eastAsiaTheme="minorEastAsia"/>
          <w:szCs w:val="21"/>
        </w:rPr>
        <w:t>因为古代封建思想严重、男尊女卑，古代女子在台上只准许弹唱歌舞，不能粉墨登场演戏</w:t>
      </w:r>
      <w:r>
        <w:rPr>
          <w:rFonts w:hint="eastAsia" w:asciiTheme="minorEastAsia" w:hAnsiTheme="minorEastAsia" w:eastAsiaTheme="minorEastAsia"/>
          <w:szCs w:val="21"/>
        </w:rPr>
        <w:t>。大家认为男旦扮演女性，与坤旦比起来有没有优势呢？</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师生讨论：</w:t>
      </w:r>
      <w:r>
        <w:rPr>
          <w:rFonts w:asciiTheme="minorEastAsia" w:hAnsiTheme="minorEastAsia" w:eastAsiaTheme="minorEastAsia"/>
          <w:szCs w:val="21"/>
        </w:rPr>
        <w:t>男旦</w:t>
      </w:r>
      <w:r>
        <w:rPr>
          <w:rFonts w:hint="eastAsia" w:asciiTheme="minorEastAsia" w:hAnsiTheme="minorEastAsia" w:eastAsiaTheme="minorEastAsia"/>
          <w:szCs w:val="21"/>
        </w:rPr>
        <w:t>从</w:t>
      </w:r>
      <w:r>
        <w:rPr>
          <w:rFonts w:asciiTheme="minorEastAsia" w:hAnsiTheme="minorEastAsia" w:eastAsiaTheme="minorEastAsia"/>
          <w:szCs w:val="21"/>
        </w:rPr>
        <w:t>嗓音条件</w:t>
      </w:r>
      <w:r>
        <w:rPr>
          <w:rFonts w:hint="eastAsia" w:asciiTheme="minorEastAsia" w:hAnsiTheme="minorEastAsia" w:eastAsiaTheme="minorEastAsia"/>
          <w:szCs w:val="21"/>
        </w:rPr>
        <w:t>、武功条件都</w:t>
      </w:r>
      <w:r>
        <w:rPr>
          <w:rFonts w:asciiTheme="minorEastAsia" w:hAnsiTheme="minorEastAsia" w:eastAsiaTheme="minorEastAsia"/>
          <w:szCs w:val="21"/>
        </w:rPr>
        <w:t>明显优于坤旦，</w:t>
      </w:r>
      <w:r>
        <w:rPr>
          <w:rFonts w:hint="eastAsia" w:asciiTheme="minorEastAsia" w:hAnsiTheme="minorEastAsia" w:eastAsiaTheme="minorEastAsia"/>
          <w:szCs w:val="21"/>
        </w:rPr>
        <w:t>甚至</w:t>
      </w:r>
      <w:r>
        <w:rPr>
          <w:rFonts w:asciiTheme="minorEastAsia" w:hAnsiTheme="minorEastAsia" w:eastAsiaTheme="minorEastAsia"/>
          <w:szCs w:val="21"/>
        </w:rPr>
        <w:t>男旦的艺术生命要比坤旦长的多。经过近代戏曲改革，以梅兰芳为首的艺人将男旦表演艺术推到完美的化境，并因其高尚的艺德，</w:t>
      </w:r>
      <w:r>
        <w:rPr>
          <w:rFonts w:hint="eastAsia" w:asciiTheme="minorEastAsia" w:hAnsiTheme="minorEastAsia" w:eastAsiaTheme="minorEastAsia"/>
          <w:szCs w:val="21"/>
        </w:rPr>
        <w:t>奠定了男旦在艺术史上的地位</w:t>
      </w:r>
      <w:r>
        <w:rPr>
          <w:rFonts w:asciiTheme="minorEastAsia" w:hAnsiTheme="minorEastAsia" w:eastAsiaTheme="minorEastAsia"/>
          <w:szCs w:val="21"/>
        </w:rPr>
        <w:t>。</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师：1927年北京《顺天时报》举行征集评选四大名旦的投票活动，选出了梅兰芳、程砚秋、尚小云、荀慧生四人，上海的《戏剧月刊》又从扮相、嗓音、身段等对四人排了座次，结果梅兰芳位列榜首。</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（3）欣赏聆听梅兰芳的代表作（课件播放视频资料）</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A.《看大王在帐中和衣睡稳》</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1、聆听《看大王在帐中和衣睡稳》，感受体验此唱段的音乐情感，塑造了怎样的人物形象？</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2、再次聆听，注意欣赏角色的庄重娴静，秀雅柔婉，以及优美、细腻婉转的唱腔旋律。</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B.《海岛冰轮初转腾》</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1、聆听《海岛冰轮初转腾》，感受角色的形象，说说你的感受及理解。</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2、朗诵唱词，体验京剧的语言美。</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3、再次欣赏《海岛冰轮初转腾》，体会角色委婉缠绵、哀婉凄凉的情绪。</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京剧知识</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（一）京剧起源  京剧形成于清代光绪年间的北京，故名“京剧”。</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（二）京剧唱腔  京剧唱腔的种类颇多，二黄和西皮是京剧的主要唱腔。</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拓展与探究</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（一）跟随视频，试着唱几句《看大王在帐中和衣睡稳》</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（二）京剧的锣鼓经</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请几位同学来说说对国粹京剧或对表演艺术家梅兰芳有何感想？</w:t>
      </w:r>
    </w:p>
    <w:p>
      <w:pP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教师总结：</w:t>
      </w:r>
      <w:r>
        <w:rPr>
          <w:rFonts w:asciiTheme="minorEastAsia" w:hAnsiTheme="minorEastAsia" w:eastAsiaTheme="minorEastAsia"/>
          <w:szCs w:val="21"/>
        </w:rPr>
        <w:t>京剧成就了梅兰芳，梅兰芳</w:t>
      </w:r>
      <w:r>
        <w:rPr>
          <w:rFonts w:hint="eastAsia" w:asciiTheme="minorEastAsia" w:hAnsiTheme="minorEastAsia" w:eastAsiaTheme="minorEastAsia"/>
          <w:szCs w:val="21"/>
        </w:rPr>
        <w:t>传承</w:t>
      </w:r>
      <w:r>
        <w:rPr>
          <w:rFonts w:asciiTheme="minorEastAsia" w:hAnsiTheme="minorEastAsia" w:eastAsiaTheme="minorEastAsia"/>
          <w:szCs w:val="21"/>
        </w:rPr>
        <w:t>了京剧。</w:t>
      </w:r>
      <w:r>
        <w:rPr>
          <w:rFonts w:hint="eastAsia" w:asciiTheme="minorEastAsia" w:hAnsiTheme="minorEastAsia" w:eastAsiaTheme="minorEastAsia"/>
          <w:szCs w:val="21"/>
        </w:rPr>
        <w:t>梅兰芳的一生可以用三个词来总结——爱国、敬业、革新。让我们记住课前我们朗诵过的那句话：一个民族拥有自己的伟大的艺术家是这个民族的福分，我们拥有梅兰芳，是我们的福分。</w:t>
      </w:r>
    </w:p>
    <w:p>
      <w:pPr>
        <w:spacing w:line="360" w:lineRule="auto"/>
      </w:pPr>
      <w:r>
        <w:rPr>
          <w:rFonts w:hint="eastAsia" w:asciiTheme="minorEastAsia" w:hAnsiTheme="minorEastAsia" w:eastAsiaTheme="minorEastAsia"/>
          <w:szCs w:val="21"/>
        </w:rPr>
        <w:drawing>
          <wp:inline distT="0" distB="0" distL="0" distR="0">
            <wp:extent cx="4085590" cy="2152015"/>
            <wp:effectExtent l="0" t="0" r="10160" b="6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0" y="0"/>
                      <a:ext cx="4086082" cy="2152629"/>
                    </a:xfrm>
                    <a:prstGeom prst="rect">
                      <a:avLst/>
                    </a:prstGeom>
                  </pic:spPr>
                </pic:pic>
              </a:graphicData>
            </a:graphic>
          </wp:inline>
        </w:drawing>
      </w:r>
    </w:p>
    <w:p>
      <w:pPr>
        <w:spacing w:line="360" w:lineRule="auto"/>
        <w:jc w:val="left"/>
        <w:rPr>
          <w:szCs w:val="21"/>
        </w:rPr>
      </w:pPr>
    </w:p>
    <w:p>
      <w:pPr>
        <w:spacing w:line="360" w:lineRule="auto"/>
        <w:outlineLvl w:val="0"/>
        <w:rPr>
          <w:color w:val="000000" w:themeColor="text1"/>
          <w14:textFill>
            <w14:solidFill>
              <w14:schemeClr w14:val="tx1"/>
            </w14:solidFill>
          </w14:textFill>
        </w:rPr>
      </w:pPr>
    </w:p>
    <w:sectPr>
      <w:footerReference r:id="rId7" w:type="default"/>
      <w:pgSz w:w="11906" w:h="16838"/>
      <w:pgMar w:top="1440" w:right="1800" w:bottom="1440" w:left="1800" w:header="851" w:footer="992" w:gutter="0"/>
      <w:pgNumType w:fmt="numberInDash"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方正兰亭中黑_GBK">
    <w:panose1 w:val="02000000000000000000"/>
    <w:charset w:val="86"/>
    <w:family w:val="auto"/>
    <w:pitch w:val="default"/>
    <w:sig w:usb0="800002BF" w:usb1="38CF7CFA" w:usb2="00082016" w:usb3="00000000" w:csb0="00040000" w:csb1="00000000"/>
  </w:font>
  <w:font w:name="隶书">
    <w:altName w:val="微软雅黑"/>
    <w:panose1 w:val="02010509060101010101"/>
    <w:charset w:val="86"/>
    <w:family w:val="modern"/>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szCs w:val="21"/>
      </w:rPr>
    </w:pPr>
    <w:r>
      <mc:AlternateContent>
        <mc:Choice Requires="wps">
          <w:drawing>
            <wp:anchor distT="0" distB="0" distL="114300" distR="114300" simplePos="0" relativeHeight="251847680" behindDoc="0" locked="0" layoutInCell="1" allowOverlap="1">
              <wp:simplePos x="0" y="0"/>
              <wp:positionH relativeFrom="margin">
                <wp:posOffset>2533650</wp:posOffset>
              </wp:positionH>
              <wp:positionV relativeFrom="paragraph">
                <wp:posOffset>76200</wp:posOffset>
              </wp:positionV>
              <wp:extent cx="1828800" cy="1828800"/>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199.5pt;margin-top:6pt;height:144pt;width:144pt;mso-position-horizontal-relative:margin;mso-wrap-style:none;z-index:251847680;mso-width-relative:page;mso-height-relative:page;" filled="f" stroked="f" coordsize="21600,21600" o:gfxdata="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lOPzO1gAAAAoBAAAPAAAAAAAAAAEA&#10;IAAAACIAAABkcnMvZG93bnJldi54bWxQSwECFAAUAAAACACHTuJAq3H7lRECAAAJBAAADgAAAAAA&#10;AAABACAAAAAlAQAAZHJzL2Uyb0RvYy54bWxQSwUGAAAAAAYABgBZAQAAqAUAAAAA&#10;">
              <v:fill on="f" focussize="0,0"/>
              <v:stroke on="f" weight="0.5pt"/>
              <v:imagedata o:title=""/>
              <o:lock v:ext="edit" aspectratio="f"/>
              <v:textbox inset="0mm,0mm,0mm,0mm" style="mso-fit-shape-to-text:t;">
                <w:txbxContent>
                  <w:p>
                    <w:pPr>
                      <w:pStyle w:val="7"/>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1" name="图片 1"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0512"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9"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22" name="图片 22"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6656"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23"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784EE9"/>
    <w:multiLevelType w:val="multilevel"/>
    <w:tmpl w:val="19784EE9"/>
    <w:lvl w:ilvl="0" w:tentative="0">
      <w:start w:val="1"/>
      <w:numFmt w:val="japaneseCounting"/>
      <w:lvlText w:val="%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E4F0550"/>
    <w:rsid w:val="00004C79"/>
    <w:rsid w:val="00293224"/>
    <w:rsid w:val="00977E7C"/>
    <w:rsid w:val="023B5329"/>
    <w:rsid w:val="05836B76"/>
    <w:rsid w:val="05A86ACD"/>
    <w:rsid w:val="0B0A43F0"/>
    <w:rsid w:val="0BBD2520"/>
    <w:rsid w:val="0C3F718E"/>
    <w:rsid w:val="0DD73F5B"/>
    <w:rsid w:val="0E367DCF"/>
    <w:rsid w:val="122D366A"/>
    <w:rsid w:val="196C6014"/>
    <w:rsid w:val="1A9A14CF"/>
    <w:rsid w:val="1CB35B6C"/>
    <w:rsid w:val="1F7C3A29"/>
    <w:rsid w:val="217A0C45"/>
    <w:rsid w:val="27880E34"/>
    <w:rsid w:val="29DB501A"/>
    <w:rsid w:val="364C1C02"/>
    <w:rsid w:val="394934EA"/>
    <w:rsid w:val="3A970F74"/>
    <w:rsid w:val="41346735"/>
    <w:rsid w:val="45432094"/>
    <w:rsid w:val="49C7650E"/>
    <w:rsid w:val="4BB27F2C"/>
    <w:rsid w:val="4F397C2A"/>
    <w:rsid w:val="568A10D8"/>
    <w:rsid w:val="58792C64"/>
    <w:rsid w:val="5A230321"/>
    <w:rsid w:val="5E4F0550"/>
    <w:rsid w:val="6B040142"/>
    <w:rsid w:val="6BB41C5C"/>
    <w:rsid w:val="6C4C4EC6"/>
    <w:rsid w:val="6DBB00E4"/>
    <w:rsid w:val="6FC14ECE"/>
    <w:rsid w:val="712011EA"/>
    <w:rsid w:val="71246A33"/>
    <w:rsid w:val="72CC791C"/>
    <w:rsid w:val="733338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17"/>
    <w:qFormat/>
    <w:uiPriority w:val="0"/>
    <w:pPr>
      <w:keepNext/>
      <w:keepLines/>
      <w:spacing w:before="340" w:after="330"/>
      <w:jc w:val="center"/>
      <w:outlineLvl w:val="0"/>
    </w:pPr>
    <w:rPr>
      <w:rFonts w:ascii="黑体" w:hAnsi="黑体" w:eastAsia="黑体" w:cs="Calibri"/>
      <w:b/>
      <w:kern w:val="44"/>
      <w:sz w:val="30"/>
      <w:szCs w:val="36"/>
    </w:rPr>
  </w:style>
  <w:style w:type="paragraph" w:styleId="3">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6"/>
    <w:semiHidden/>
    <w:unhideWhenUsed/>
    <w:qFormat/>
    <w:uiPriority w:val="0"/>
    <w:pPr>
      <w:keepNext/>
      <w:keepLines/>
      <w:spacing w:before="260" w:after="260"/>
      <w:jc w:val="center"/>
      <w:outlineLvl w:val="2"/>
    </w:pPr>
    <w:rPr>
      <w:rFonts w:cs="Calibri"/>
      <w:b/>
      <w:bCs/>
      <w:sz w:val="30"/>
      <w:szCs w:val="28"/>
    </w:rPr>
  </w:style>
  <w:style w:type="character" w:default="1" w:styleId="13">
    <w:name w:val="Default Paragraph Font"/>
    <w:semiHidden/>
    <w:unhideWhenUsed/>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Balloon Text"/>
    <w:basedOn w:val="1"/>
    <w:link w:val="20"/>
    <w:qFormat/>
    <w:uiPriority w:val="0"/>
    <w:rPr>
      <w:sz w:val="18"/>
      <w:szCs w:val="18"/>
    </w:r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9">
    <w:name w:val="toc 1"/>
    <w:basedOn w:val="1"/>
    <w:next w:val="1"/>
    <w:qFormat/>
    <w:uiPriority w:val="0"/>
    <w:rPr>
      <w:rFonts w:eastAsia="方正兰亭中黑_GBK"/>
      <w:sz w:val="24"/>
      <w:szCs w:val="22"/>
    </w:rPr>
  </w:style>
  <w:style w:type="paragraph" w:styleId="10">
    <w:name w:val="Normal (Web)"/>
    <w:basedOn w:val="1"/>
    <w:qFormat/>
    <w:uiPriority w:val="0"/>
    <w:pPr>
      <w:spacing w:beforeAutospacing="1" w:afterAutospacing="1"/>
      <w:jc w:val="left"/>
    </w:pPr>
    <w:rPr>
      <w:kern w:val="0"/>
      <w:sz w:val="24"/>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Strong"/>
    <w:basedOn w:val="13"/>
    <w:qFormat/>
    <w:uiPriority w:val="0"/>
    <w:rPr>
      <w:b/>
    </w:rPr>
  </w:style>
  <w:style w:type="character" w:styleId="15">
    <w:name w:val="Hyperlink"/>
    <w:basedOn w:val="13"/>
    <w:unhideWhenUsed/>
    <w:qFormat/>
    <w:uiPriority w:val="99"/>
    <w:rPr>
      <w:color w:val="0563C1" w:themeColor="hyperlink"/>
      <w:u w:val="single"/>
      <w14:textFill>
        <w14:solidFill>
          <w14:schemeClr w14:val="hlink"/>
        </w14:solidFill>
      </w14:textFill>
    </w:rPr>
  </w:style>
  <w:style w:type="character" w:customStyle="1" w:styleId="16">
    <w:name w:val="标题 3 字符"/>
    <w:basedOn w:val="13"/>
    <w:link w:val="4"/>
    <w:qFormat/>
    <w:uiPriority w:val="0"/>
    <w:rPr>
      <w:rFonts w:ascii="Calibri" w:hAnsi="Calibri" w:eastAsia="宋体" w:cs="Calibri"/>
      <w:b/>
      <w:bCs/>
      <w:sz w:val="30"/>
      <w:szCs w:val="28"/>
    </w:rPr>
  </w:style>
  <w:style w:type="character" w:customStyle="1" w:styleId="17">
    <w:name w:val="标题 1 字符"/>
    <w:basedOn w:val="13"/>
    <w:link w:val="2"/>
    <w:qFormat/>
    <w:uiPriority w:val="0"/>
    <w:rPr>
      <w:rFonts w:ascii="黑体" w:hAnsi="黑体" w:eastAsia="黑体" w:cs="Calibri"/>
      <w:b/>
      <w:kern w:val="44"/>
      <w:sz w:val="30"/>
      <w:szCs w:val="36"/>
    </w:rPr>
  </w:style>
  <w:style w:type="paragraph" w:customStyle="1" w:styleId="18">
    <w:name w:val="WPSOffice手动目录 1"/>
    <w:qFormat/>
    <w:uiPriority w:val="0"/>
    <w:rPr>
      <w:rFonts w:asciiTheme="minorHAnsi" w:hAnsiTheme="minorHAnsi" w:eastAsiaTheme="minorEastAsia" w:cstheme="minorBidi"/>
      <w:lang w:val="en-US" w:eastAsia="zh-CN" w:bidi="ar-SA"/>
    </w:rPr>
  </w:style>
  <w:style w:type="paragraph" w:styleId="19">
    <w:name w:val="List Paragraph"/>
    <w:basedOn w:val="1"/>
    <w:qFormat/>
    <w:uiPriority w:val="34"/>
    <w:pPr>
      <w:ind w:firstLine="420" w:firstLineChars="200"/>
    </w:pPr>
  </w:style>
  <w:style w:type="character" w:customStyle="1" w:styleId="20">
    <w:name w:val="批注框文本 字符"/>
    <w:basedOn w:val="13"/>
    <w:link w:val="6"/>
    <w:qFormat/>
    <w:uiPriority w:val="0"/>
    <w:rPr>
      <w:rFonts w:ascii="Calibri" w:hAnsi="Calibr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0" Type="http://schemas.openxmlformats.org/officeDocument/2006/relationships/fontTable" Target="fontTable.xml"/><Relationship Id="rId4" Type="http://schemas.openxmlformats.org/officeDocument/2006/relationships/footer" Target="footer1.xml"/><Relationship Id="rId39" Type="http://schemas.openxmlformats.org/officeDocument/2006/relationships/numbering" Target="numbering.xml"/><Relationship Id="rId38" Type="http://schemas.openxmlformats.org/officeDocument/2006/relationships/customXml" Target="../customXml/item1.xml"/><Relationship Id="rId37" Type="http://schemas.openxmlformats.org/officeDocument/2006/relationships/image" Target="media/image25.png"/><Relationship Id="rId36"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header" Target="header1.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jpe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customXml" Target="ink/ink6.xml"/><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customXml" Target="ink/ink5.xml"/><Relationship Id="rId18" Type="http://schemas.openxmlformats.org/officeDocument/2006/relationships/image" Target="media/image8.png"/><Relationship Id="rId17" Type="http://schemas.openxmlformats.org/officeDocument/2006/relationships/customXml" Target="ink/ink4.xml"/><Relationship Id="rId16" Type="http://schemas.openxmlformats.org/officeDocument/2006/relationships/image" Target="media/image7.png"/><Relationship Id="rId15" Type="http://schemas.openxmlformats.org/officeDocument/2006/relationships/customXml" Target="ink/ink3.xml"/><Relationship Id="rId14" Type="http://schemas.openxmlformats.org/officeDocument/2006/relationships/image" Target="media/image6.png"/><Relationship Id="rId13" Type="http://schemas.openxmlformats.org/officeDocument/2006/relationships/customXml" Target="ink/ink2.xml"/><Relationship Id="rId12" Type="http://schemas.openxmlformats.org/officeDocument/2006/relationships/image" Target="media/image5.png"/><Relationship Id="rId11" Type="http://schemas.openxmlformats.org/officeDocument/2006/relationships/customXml" Target="ink/ink1.xml"/><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ink/ink1.xml><?xml version="1.0" encoding="utf-8"?>
<inkml:ink xmlns:inkml="http://www.w3.org/2003/InkML">
  <inkml:definitions>
    <inkml:context xml:id="ctx0">
      <inkml:inkSource xml:id="inkSrc0">
        <inkml:traceFormat>
          <inkml:channel name="X" type="integer" units="cm"/>
          <inkml:channel name="Y" type="integer" units="cm"/>
          <inkml:channel name="T" type="integer" max="2147480000" units="dev"/>
        </inkml:traceFormat>
        <inkml:channelProperties>
          <inkml:channelProperty channel="X" name="resolution" value="28.3464566929134" units="1/cm"/>
          <inkml:channelProperty channel="Y" name="resolution" value="28.3464566929134" units="1/cm"/>
          <inkml:channelProperty channel="T" name="resolution" value="28.34646" units="1/dev"/>
        </inkml:channelProperties>
      </inkml:inkSource>
      <inkml:timestamp xml:id="ts0" timeString="2020-10-10T09:18:35"/>
    </inkml:context>
    <inkml:brush xml:id="br0">
      <inkml:brushProperty name="width" value="0.02646" units="cm"/>
      <inkml:brushProperty name="height" value="0.02646" units="cm"/>
      <inkml:brushProperty name="color" value="#000000"/>
      <inkml:brushProperty name="fitToCurve" value="1"/>
    </inkml:brush>
  </inkml:definitions>
  <inkml:trace contextRef="#ctx0" brushRef="#br0">-87-32069 1706,'-1'-24'1704,"4"24"1715,1 1 1715,-1-1 1642,1 1 1642,-2-1 1642,1 0 1642,0 1 1642,0-1 1642,2 0 1644,0 0 1644,0 0 1645,0 0 1651,0 1 1649,0-1 1633,0 0 1630,-1 0 1630,1 0 1629,0 0 1644,0 0 1654,-1 0 1660,0 1 1665,0-1 1665,0 0 1665,1 0 1667,1 0 1667,-1-1 1667,1 1 1668,-1 0 1666,1 0 1667,0-1 1683,-1 0 1678,0 0 1680,0 0 1683,0 0 1698,0 0 1684,-1 0 1682,0 0 1681,-1 0 1681,1 0 1681,1 0 1675,-1 0 1675,1-1 1675,0 1 1675,1 0 1673,-1-1 1669,0 1 1685,0 0 1686,-1 0 1684,1-1 1682,-1 1 1682,0 0 1664,1 0 1660,0 0 1660,-1 0 1645,1 0 1645,0 1 1645,-1-1 1640,1 0 1656,0 0 1656,-1 0 1656,0 1 1656,0-1 1656,0 0 1648,1 1 1650,0-2 1650,1 1 1650,-1-1 1662,1 1 1658,-1 0 1663,0 0 1647,-1 0 1635,1 0 1635,0 1 1636,0-1 1652,1-1 1652,-2 1 1652,1 0 1651,0 0 1651,1 0 1651,-1-1 1653,1 0 1658,0 0 1658,1 0 1658,-1 0 1659,0 0 1657,1 0 1641,-1 0 1641,0 1 1641,1-1 1639,-1 0 1655,0 0 1655,0 0 1655,-1 0 1652,1 1 1652,0-1 1652,0 0 1652,0 0 1651,1 0 1651,-1 0 1651,1 0 1651,-1-1 1654,0 1 1670,0 0 1670,0 0 1672,0 0 1674,0 0 1674,-1 0 1674,1-1 1673,1 1 1675,-1-1 1675,0 1 1675,1-1 1675,-1 1 1674,0-1 1690,0 1 1698,-1-1 1699,1 1 1695,-1-1 1695,0 1 1695,1-1 1695,0 0 1695,-1 1 1695,1-1 1695,0 0 1695,0 1 1695,0 0 1680,-1-1 1672,1 1 1672,1 0 1674,-1-1 1690,1 1 1700,-2-1 1700,0 1 1697,1-1 1697,-1 1 1689,1 0 1691,0-1 1693,0 0 1693,0 1 1685,0-1 1687,0 1 1685,0 0 1670,0-1 1670,0 1 1670,0 0 1668,0 0 1684,1 0 1684,-2-1 1682,1 1 1682,0-1 1682,-1 1 1690,1 0 1690,0-1 1688,0 0 1688,0 1 1688,0-1 1688,0 1 1687,0 0 1671,0-1 1671,0 1 1671,0 0 1668,0-1 1684,0 1 1692,-1 0 1690,0-1 1692,1 1 1692,-1 0 1700,1-1 1698,-1 0 1697,1 1 1697,-1-1 1697,1 0 1699,-1 0 1698,1 0 1714,0 0 1714,-2 0 1717,1 0 1717,0 0 1717,0 0 1717,1 0 1719,-1 0 1719,1-1 1719,-1 1 1719,1-1 1721,0 1 1721,-1 0 1706,1 0 1706,0 0 1706,-1-1 1704,1 1 1704,-1 0 1712,2 0 1713,-2-1 1712,1 1 1712,0-1 1712,0 0 1712,0 1 1710,0 0 1695,0 0 1695,0 0 1697,-1 0 1698,1-1 1714,0 1 1714,-1 0 1716,0 0 1719,0 0 1719,0-1 1719,0 1 1717,1-1 1718,0 1 1718,-1-1 1709,1 0 1710,0 1 1710,0-1 1695,1 0 1707,-1 1 1705,0-1 1705,-1 0 1721,1 0 1729,-1 0 1729,0 0 1727,0 1 1727,-1-1 1728,2 0 1728,-1 0 1727,0 0 1727,1 0 1736,-1-1 1736,0 2 1734,0-1 1719,0 1 1707,0-1 1709,0 1 1710,0 0 1726,0-1 1726,-1 1 1728,0-1 1727,1 1 1727,-1 0 1714,0 0 1716,1 0 1715,-1 0 1700,1 1 1686,-1-1 1688,1 1 1688,-1-1 1704,1 1 1704,-1-1 1704,1 1 1706,-1-1 1706,0 1 1697,1-1 1701,0 1 1702,-1 0 1686,1 0 1677,0-1 1675,0 1 1674,0 0 1689,1 0 1689,-2 0 1689,1 0 1686,0-1 1686,-1 2 1686,1-1 1686,1-1 1685,-1 1 1685,0 0 1685,1-1 1681,-1 1 1683,0 0 1667,1 0 1659,-1 0 1661,1 0 1661,0 0 1676,0 0 1676,-1 0 1678,0 0 1678,0 0 1678,0 0 1678,1 0 1675,0 0 1675,0 0 1675,0-1 1667,0 1 1667,0 0 1665,1 1 1650,-1-1 1650,0 0 1652,1 0 1657,0 0 1673,-1 0 1673,0 0 1675,0-1 1674,-1 1 1674,1 0 1674,1 0 1674,0-1 1671,0 0 1671,0 0 1683,0 0 1684,0 1 1685,0-1 1670,-1 1 1658,1 0 1660,0-1 1661,0 1 1677,1-1 1690,-2 0 1690,0 1 1690,1-1 1690,-1 0 1690,0 1 1692,0-1 1692,0 1 1708,0-1 1700,-1 1 1698,0 0 1703,1-1 1703,-1 0 1713,1 1 1713,0-2 1711,0 2 1711,-1-1 1701,1 0 1701,-1 1 1700,1 0 1684,0 0 1675,-1 0 1675,1 0 1672,-1 0 1687,1 0 1678,-1 1 1678,0-1 1677,-1 1 1677,1-1 1669,1 1 1667,-1-1 1670,1 0 1670,-1 0 1670,1 0 1670,-1 0 1671,1 1 1655,0 0 1647,-1-1 1646,1 1 1649,-1 0 1664,1-1 1664,-1 1 1662,-1-1 1665,1 1 1665,0 0 1665,0-1 1663,0 0 1663,1 1 1663,-1-1 1663,0 0 1664,1 1 1666,-1-1 1650,0 1 1650,0-1 1650,0 1 1653,0 0 1653,-1 0 1653,2-1 1655,-1 0 1658,0 1 1658,-1-1 1658,2 0 1659,0 0 1661,-1 0 1661,1-1 1661,-1 1 1663,1-1 1663,-1 1 1678,1 0 1678,-2-1 1678,1 1 1680,0-1 1680,0 1 1680,0 0 1678,0 0 1680,0 0 1664,-1 0 1656,1 1 1660,0-1 1656,0 0 1672,0 0 1680,0 0 1680,-1 0 1682,1 0 1682,0 0 1693,0 0 1694,0-1 1690,-1 1 1690,0-1 1689,1 1 1689,-1-1 1689,1 2 1673,-1-1 1674,0 0 1672,1 0 1671,-1-1 1687,1 1 1699,-2 1 1700,1-1 1704,0 0 1704,-1 0 1695,1 0 1695,0 0 1698,0 0 1698,1 0 1698,-1 0 1700,0 0 1699,1 0 1683,-1 0 1691,0 0 1693,1 0 1695,-2 0 1710,1 1 1710,0-1 1716,-1 0 1715,0 0 1715,0 0 1715,2 0 1717,-1-1 1719,0 1 1719,0 0 1711,0 0 1709,0 0 1709,-1 1 1693,1 0 1689,0 0 1688,-1 0 1687,0 0 1702,1 0 1705,-2 0 1707,1 1 1705,0-1 1705,0 0 1705,0 1 1705,0-2 1706,1 1 1706,-1 0 1706,1 0 1708,-1 0 1705,0 0 1689,1 0 1697,0 0 1696,-1-1 1695,0 2 1695,1-1 1698,-1 0 1698,1 0 1698,-1 1 1683,1-1 1683,-1 1 1685,0-1 1682,0 1 1698,0 0 1686,0 0 1684,-1 0 1683,1 0 1683,0 0 1683,1 0 1682,-1-1 1683,1 0 1683,-1 1 1675,1-1 1673,0 1 1675,-1 0 1659,1 0 1659,-1 0 1655,1 0 1658,0 0 1674,-1-1 1678,0 1 1676,1 0 1677,-1-3 1662,-1 0 1641,1 1 1637,0-1 1640,0 0 1640</inkml:trace>
</inkml:ink>
</file>

<file path=word/ink/ink2.xml><?xml version="1.0" encoding="utf-8"?>
<inkml:ink xmlns:inkml="http://www.w3.org/2003/InkML">
  <inkml:definitions>
    <inkml:context xml:id="ctx0">
      <inkml:inkSource xml:id="inkSrc0">
        <inkml:traceFormat>
          <inkml:channel name="X" type="integer" units="cm"/>
          <inkml:channel name="Y" type="integer" units="cm"/>
          <inkml:channel name="T" type="integer" max="2147480000" units="dev"/>
        </inkml:traceFormat>
        <inkml:channelProperties>
          <inkml:channelProperty channel="X" name="resolution" value="28.3464566929134" units="1/cm"/>
          <inkml:channelProperty channel="Y" name="resolution" value="28.3464566929134" units="1/cm"/>
          <inkml:channelProperty channel="T" name="resolution" value="28.34646" units="1/dev"/>
        </inkml:channelProperties>
      </inkml:inkSource>
      <inkml:timestamp xml:id="ts0" timeString="2020-10-10T09:18:35"/>
    </inkml:context>
    <inkml:brush xml:id="br0">
      <inkml:brushProperty name="width" value="0.02646" units="cm"/>
      <inkml:brushProperty name="height" value="0.02646" units="cm"/>
      <inkml:brushProperty name="color" value="#000000"/>
      <inkml:brushProperty name="fitToCurve" value="1"/>
    </inkml:brush>
  </inkml:definitions>
  <inkml:trace contextRef="#ctx0" brushRef="#br0">0-144499 345,'0'-5'345,"0"5"345,0 0 345,1 0 326,-1 0 326,0 0 326,0 0 326,0 0 326,1 0 326,3 0 326,1 1 326,0-1 339,0 0 339,-1 1 339,1-3 323,0 1 262,0-1 262,-1 1 269,1-1 285,-1 1 297,1-1 299,-1 1 300,0-1 300,1 1 300,-1-1 303,1 0 300,0 1 300,0-1 302,0 1 304,0-1 304,0 1 288,0-1 283,0 0 283,-1 1 283,1-1 299,0 1 290,0-1 290,-1 0 290,1 1 290,0-1 290,-1 1 290,1-1 290,0 0 290,-1 1 290,1-1 289,0 0 289,-1 1 273,1-1 272,-1 1 270,1-1 270,0 0 285,-1 1 285,1-1 285,-1 1 287,1-1 287,-1 0 287,1 1 287,-1-1 289,1 1 273,-1-1 273,1 1 271,-1-1 269,1 1 285,-1-1 287,1 1 283,-1-1 283,0 1 283,0-1 265,1 1 263,-1-1 261,0 1 246,1-1 237,-1 1 237,0 0 236,1-1 252,-1 1 249,0 0 247,1-1 245,-1 1 245,0 0 245,0-1 245,1 1 246,-1 0 246,1-1 244,-1 1 246,0 0 243,1-1 228,-1 1 224,0 0 223,0 0 223,1-1 239,-1 1 231,0 0 233,0 0 231,0 0 231,0-1 239,0 1 237,1 0 242,-1-1 242,0 1 234,0 0 235,0 0 238,1 0 222,-1-1 230,0 1 230,0 0 229,0 0 245,0 0 254,0-1 255,-1 1 254,1 0 254,0 0 263,0 0 261,-1 0 264,1 0 249,-1 0 257,1-1 258,0 1 256,-1 0 272,1 0 272,-1 0 274,0 0 277,1 0 277,-1 0 285,1 0 285,-1-1 285,1 1 285,-1 0 277,1 0 277,-1 0 275,1-1 290,-1 1 301,1 0 301,-1 0 303,1-1 303,-1 1 315,1 0 315,-1 0 315,0-1 315,1 1 315,-1-1 313,0 1 314,1 0 299,-1 0 291,1-1 293,-1 1 294,0 0 310,1 0 301,-1 0 303,0 0 305,0-1 305,0 1 313,0 0 311,0 0 310,0-1 310,1 1 319,-1 0 322,0 0 318,0 0 303,0 0 311,0-1 311,0 1 311,0 0 327,-1 0 327,1 0 327,0 0 325,0-1 325,0 1 325,0 0 327,0 0 327,0-1 327,0 1 327,0 0 329,0 0 329,0-1 314,0 1 314,0 0 311,0-1 313,0 1 329,1 0 321,-2 0 323,1 0 324,0-1 324,0 1 334,0 0 336,1 0 333,-1-1 333,0 1 323,0-1 321,0 1 317,0 0 333,0-1 333,0 1 333,0 0 328,0-1 328,0 1 328,0 0 330,1-1 330,-1 1 330,0-1 340,1 1 340,-1-1 340,0 1 325,0 0 325,0-1 329,0 1 334,0 0 334,0-1 334,1 1 332,-1-1 333,0 1 333,0 0 333,1-1 329,-1 1 327,1-1 327,-1 1 319,1-1 319,-1 1 324,1-1 339,-1 0 339,0 1 338,1-1 339,-1 1 339,0-1 339,1 1 341,-1-1 343,1 1 343,-1-1 343,0 0 343,1 1 348,-1-1 333,1 1 333,-1-1 333,0 1 332,1-1 348,-1 1 348,0-1 344,0 1 344,0 0 344,0-1 344,0 1 342,1-1 341,-1 1 341,0-1 349,0 0 351,1 1 349,-1-1 334,0 1 326,1-1 326,-1 1 326,1-1 326,-1 1 336,1-1 342,-1 0 342,0 1 342,1-1 342,0 0 341,-1 1 341,1-1 341,0 0 349,-1 0 351,1 0 349,-1 1 349,1-1 357,0 0 357,-1 0 357,1 0 357,-1 0 358,1 0 358,0 0 357,0 1 357,-1-1 357,1 0 358,0 0 359,0 0 374,0 0 375,-1 0 373,1 0 370,0 0 370,-1 0 370,1 0 372,0 0 368,0-1 368,0 1 368,0 0 366,-1 0 370,1 0 354,0 1 355,0-1 353,0 0 358,-1 0 373,1 0 382,0 0 384,-1 0 387,1 0 387,-1 0 395,1 0 395,0 0 394,-1 0 394,1 0 393,-1-1 395,1 1 394,-1 1 378,1-1 368,0 0 370,-1 0 369,1 0 384,0 0 392,-1 0 392,0 0 393,1 0 393,-1 0 401,1 0 401,-1 0 401,1 0 401,-1 0 401,1 1 401,-1-1 398,1 0 383,-1 0 383,1 0 382,-1 0 380,0 0 396,1 1 396,-1-1 396,1 0 396,-1 0 396,0 0 396,1 0 396,-1 0 395,1 0 395,-1 1 395,1-1 399,-1 0 397,1 0 412,-1 0 412,1 0 409,-1 0 409,0 0 409,1 0 409,-1 0 407,1 0 406,0 0 406,-1 0 398,1 0 398,-1 0 401,1 0 417,0 0 429,-1 0 431,1 0 433,-1 0 433,0 0 422,1 0 422,-1 0 424,1 0 424,0 0 437,-1 0 437,1 0 435,-1 0 419,1 0 419,-1 0 417,1 0 414,-1 0 429,1 0 419,-1 0 419,0 0 419,1 0 419,-1 0 431,1 0 433,-1 0 433,1 0 433,-1 0 421,1 0 423,-1 0 426,1 0 410,-1 0 418,1 0 420,-1 0 420,1 0 435,-1 0 427,1 0 427,-1 0 424,0 0 424,1 0 416,-1 0 414,0 0 414,1 0 398,0 0 390,-1 0 388,1 0 386,-1 0 402,1 0 391,-1 0 387,0 1 384,1-1 384,-1 0 384,1 0 382,0 0 381,0 0 381,-1 0 381,1 0 381,0 0 382,0 0 398,-1 0 406,1 0 407,-1 0 407,1 0 407,-1-1 416,1 1 414,0 0 416,-1 0 416,1 0 407,0-1 405,0 1 405,-1 0 389,1 0 389,0 0 391,0 0 389,0 0 405,-1 0 405,1 0 405,-1 0 405,1 0 405,-1-1 413,1 1 417,0 0 417,-1 0 417,1 0 405,-1 0 407,1 0 405,0 0 389,-1-1 399,1 1 399,-1 0 396,1 0 412,0 0 401,-1 0 403,0 0 405,1 0 405,-1 0 410,1 0 410,0 0 413,0-1 413,-1 1 404,1 0 404,0 0 399,0 0 383,0 0 374,0-1 374,0 1 378,0 0 393,0 0 393,0 0 393,0 0 388,0 0 388,-1 0 388,1-1 390,0 1 394,0 0 378,0 0 378,-1 1 375,1-1 375,0 0 375,0 0 383,0-1 389,0 1 391,0 0 391,-1 0 391,1 0 391,0 0 390,0 0 390,0 0 390,0-1 390,0 1 390,0 0 406,0 0 406,0 0 412,0 0 414,0 0 414,-1-1 414,2 1 414,-1 0 417,0-1 417,0 1 417,0 0 411,0 0 413,0-1 398,0 1 398,0 0 397,0 0 396,0 0 412,0-1 412,0 1 412,0 0 412,0 0 412,0 0 404,0-1 402,0 1 400,0 0 400,0 0 392,0 0 390,0 0 390,1 0 374,-1 0 365,0 0 365,0-1 364,1 1 380,-1 0 380,0 0 381,0 0 381,0 0 381,0 0 393,1 0 395,-1 0 396,0 0 396,0-1 384,0 1 384,1 0 384,-1 0 400,0 0 391,0 0 391,-1 0 393,1 0 393,0 0 393,0 0 393,1 0 391,-1-1 391,0 1 391,0 0 393,0 0 394,0 0 425,0-1 318,0 1 316,-1 0 313,1 0 313</inkml:trace>
</inkml:ink>
</file>

<file path=word/ink/ink3.xml><?xml version="1.0" encoding="utf-8"?>
<inkml:ink xmlns:inkml="http://www.w3.org/2003/InkML">
  <inkml:definitions>
    <inkml:context xml:id="ctx0">
      <inkml:inkSource xml:id="inkSrc0">
        <inkml:traceFormat>
          <inkml:channel name="X" type="integer" units="cm"/>
          <inkml:channel name="Y" type="integer" units="cm"/>
          <inkml:channel name="T" type="integer" max="2147480000" units="dev"/>
        </inkml:traceFormat>
        <inkml:channelProperties>
          <inkml:channelProperty channel="X" name="resolution" value="28.3464566929134" units="1/cm"/>
          <inkml:channelProperty channel="Y" name="resolution" value="28.3464566929134" units="1/cm"/>
          <inkml:channelProperty channel="T" name="resolution" value="28.34646" units="1/dev"/>
        </inkml:channelProperties>
      </inkml:inkSource>
      <inkml:timestamp xml:id="ts0" timeString="2020-10-10T09:18:35"/>
    </inkml:context>
    <inkml:brush xml:id="br0">
      <inkml:brushProperty name="width" value="0.02646" units="cm"/>
      <inkml:brushProperty name="height" value="0.02646" units="cm"/>
      <inkml:brushProperty name="color" value="#000000"/>
      <inkml:brushProperty name="fitToCurve" value="1"/>
    </inkml:brush>
  </inkml:definitions>
  <inkml:trace contextRef="#ctx0" brushRef="#br0">0-281 1094,'0'-4'1094,"4"4"1094,0-1 1094,0 0 1074,0 0 1080,0 0 1082,0 3 1067,0 0 1102,0-1 1100,0 1 1105,1 0 1121,-1 0 950,0-1 948,-2 1 946,0 0 946,1-1 944,0 1 946,1 0 946,0-1 946,0 1 946,1-1 946,-1 1 948,0 0 932,0 0 933,0 0 933,1 0 935,-1 0 951,0-1 920,-1 1 922,1 0 920,-1 0 920,0 0 920,1 0 916,0 0 917,0-1 917,-1 1 917,1-1 917,0 1 920,0 0 904,-1 0 901,1-1 901,0 1 898,-1 0 914,1 0 914,-1-1 914,0 1 915,0 0 915,0-1 915,1 1 911,-1-1 910,1 1 910,-1 0 900,0-1 901,1 1 905,0 0 889,-1 0 889,1-1 887,-1 1 889,1 0 889,-1 0 881,1 0 881,0-1 880,0 1 880,-1 0 888,1-1 889,-1 1 888,1 0 904,-1 0 894,-1-1 896,1 1 894,0 0 894,0-1 903,0 1 902,0-1 901,1 1 901,-1-1 901,0 1 903,0 0 902,0-1 887,0 1 887,0 0 887,0-1 882,0 1 898,0 0 901,0-1 899,-1 1 899,1-1 899,-1 1 886,1 0 884,1-1 885,-1 1 885,0-1 870,1 1 869,-1 0 866,1 0 851,0-1 851,-1 1 849,1 0 848,0 0 864,0 0 864,-1-1 866,1 1 863,-1 0 863,0 0 853,1 0 851,1 0 852,-1-1 852,1 1 862,-1 0 864,0-1 861,1 1 845,-1 0 837,1 0 837,0 0 838,0-1 838,0 1 829,-1 0 831,2 0 832,-1 0 816,0 0 824,0 0 822,0 0 821,0 0 836,0 0 836,-1 0 836,0 0 835,1 0 835,-1-1 843,1 1 841,0 0 841,0 0 841,0 0 831,0 0 831,0 0 835,0 0 819,0 0 819,0 0 815,0 0 811,0 0 826,0 1 826,-1-1 828,1 0 830,-1 0 830,0 0 830,2 0 830,-1 0 827,0 0 827,0 0 827,0 0 829,0 0 828,0 0 813,0 0 813,1 0 819,-1 0 819,0 1 835,0-1 827,-1 0 827,1 0 829,-1 0 829,1 1 837,0-1 831,0 0 831,0 0 831,0 0 831,0 0 831,0 0 834,0 0 819,1 0 819,-1 1 815,0-1 817,0 0 833,0 0 833,0 0 832,-1 0 830,1 0 830,0 0 830,0 1 828,2-2 827,-1 1 827,0 0 828,1 0 828,-1 0 831,1 0 846,-1 0 838,0 0 838,0-1 837,-1 1 837,1 0 849,0-1 851,1 1 850,-1-1 850,0 1 850,0-1 848,0 1 850,0 0 835,0 0 827,0 0 825,0-1 828,0 1 828,0 0 828,1 0 826,0 0 825,0-1 825,0 1 827,0 0 828,0 0 828,0 0 812,0-1 812,0 1 814,0 0 816,0 0 831,0 0 831,-1 0 831,1 0 828,-1 0 828,0-1 840,2 1 838,-2 0 840,1-1 840,0 1 828,0 0 828,-1 0 831,1 0 815,0 0 823,0 0 825,0-1 827,0 1 842,-1 0 842,1 0 840,-1 0 841,0 0 825,0 0 818,0-1 820,1 1 822,-1-12 837,0 1 673,-1-1 673</inkml:trace>
</inkml:ink>
</file>

<file path=word/ink/ink4.xml><?xml version="1.0" encoding="utf-8"?>
<inkml:ink xmlns:inkml="http://www.w3.org/2003/InkML">
  <inkml:definitions>
    <inkml:context xml:id="ctx0">
      <inkml:inkSource xml:id="inkSrc0">
        <inkml:traceFormat>
          <inkml:channel name="X" type="integer" units="cm"/>
          <inkml:channel name="Y" type="integer" units="cm"/>
          <inkml:channel name="T" type="integer" max="2147480000" units="dev"/>
        </inkml:traceFormat>
        <inkml:channelProperties>
          <inkml:channelProperty channel="X" name="resolution" value="28.3464566929134" units="1/cm"/>
          <inkml:channelProperty channel="Y" name="resolution" value="28.3464566929134" units="1/cm"/>
          <inkml:channelProperty channel="T" name="resolution" value="28.34646" units="1/dev"/>
        </inkml:channelProperties>
      </inkml:inkSource>
      <inkml:timestamp xml:id="ts0" timeString="2020-10-10T09:18:35"/>
    </inkml:context>
    <inkml:brush xml:id="br0">
      <inkml:brushProperty name="width" value="0.02646" units="cm"/>
      <inkml:brushProperty name="height" value="0.02646" units="cm"/>
      <inkml:brushProperty name="color" value="#000000"/>
      <inkml:brushProperty name="fitToCurve" value="1"/>
    </inkml:brush>
  </inkml:definitions>
  <inkml:trace contextRef="#ctx0" brushRef="#br0">1-352 1209,'-1'-3'1211,"7"3"1216,-1-1 1216,1 0 1195,0 0 1201,0 0 1198,-1 3 1182,1 0 1226,0-1 1226,1 1 1228,-1 0 1243,1 0 997,-2 0 993,-1 0 996,-1-1 996,1 1 998,0 0 998,2-1 1000,0 1 1000,0-1 1001,0 1 1001,-1-1 1007,1 1 991,0 0 995,0 0 993,0 0 993,0 0 993,0 0 996,0 0 997,0 0 996,0 0 981,0 0 981,0 0 979,-1 0 979,1 0 995,-1 0 994,0 0 994,-1 0 995,1 0 995,-1-1 994,1 1 994,1 0 997,-1 0 997,0-1 996,0 1 996,0 0 994,0 0 978,1-1 978,-1 1 978,0 0 978,1 0 994,-1 0 994,-1-1 996,0 1 995,0 0 995,0 0 1005,1-1 1002,0 1 999,-1 0 999,0-1 989,1 1 989,0 0 989,-1 0 973,1-1 973,-1 1 975,1 0 973,-1 0 989,1-1 989,-2 1 989,1 0 989,0 0 989,-1 0 989,1-1 989,0 1 987,-1 0 972,1 0 972,0 0 971,-1 0 970,1 1 954,0-1 954,-1 0 956,1 0 959,0 0 959,-1 0 959,1 0 961,1 0 959,-1 0 959,0 0 959,0 0 958,0 0 956,0 0 972,0 0 972,-1 0 970,1 0 968,-1 0 968,0 0 976,1 0 974,0-1 974,-1 1 974,1 0 974,-1 0 976,1 0 976,-1 0 961,1 0 961,-1-1 964,0 1 963,0 0 979,1 0 980,-2 0 982,1 0 981,-1 0 981,1 0 981,0 0 979,1 0 980,0-1 980,0 1 985,1 0 985,-1-1 982,1 1 967,-1 0 977,1-1 977,-1 1 976,0 0 992,1-1 1001,-1 1 1001,0-1 1000,0 1 1000,0-1 1009,1 1 1007,0-1 1003,0 0 1003,-1 0 1014,1 1 1014,0-1 1015,-1 0 999,0 1 999,1-1 999,-1 1 1000,1-1 1016,-1 1 1024,-1-1 1026,1 1 1030,-1-1 1030,0 0 1030,0 1 1030,1-1 1029,0 1 1029,0-1 1029,-1 0 1025,1 1 1025,0-1 1041,0 0 1041,-1 1 1039,1-1 1043,-1 0 1043,0 0 1043,1 1 1043,1-1 1038,-1 0 1038,0 0 1046,1 0 1048,-2 1 1046,1-1 1031,0 0 1039,0 0 1041,0 1 1041,-1-1 1041,1 0 1033,0 1 1034,1-1 1030,0 0 1030,0 0 1038,-1 0 1036,1 1 1035,-1-1 1020,1 1 1012,-1-1 1012,1 0 1009,0 1 1025,0-1 1033,-1 1 1035,0-1 1036,-1 0 1036,1 1 1035,0-1 1037,0 1 1042,1-1 1042,-1 0 1043,0 1 1044,0-1 1039,0 1 1024,0-1 1024,0 1 1026,0-1 1029,-1 0 1045,1 1 1054,-1-1 1052,-1 0 1050,0 1 1050,0-1 1065,2 1 1065,-1-1 1066,0 1 1066,0-1 1055,0 0 1055,1 1 1056,-1-1 1041,1 0 1051,0 1 1049,-1-1 1051,0 0 1067,0 1 1059,-1-1 1057,1 1 1060,0-1 1060,0 1 1060,-1-1 1060,1 1 1062,0-1 1047,-1 1 1039,1 0 1039,-1-1 1040,1 1 1056,0-1 1056,-1 1 1056,-1 0 1054,1-1 1054,0 1 1054,-1 0 1054,1 0 1052,0-1 1021,-1 1 1018,1-1 1020,0 1 1020,-1-1 1036,1 1 881,-1-1 881,-2 1 881</inkml:trace>
</inkml:ink>
</file>

<file path=word/ink/ink5.xml><?xml version="1.0" encoding="utf-8"?>
<inkml:ink xmlns:inkml="http://www.w3.org/2003/InkML">
  <inkml:definitions>
    <inkml:context xml:id="ctx0">
      <inkml:inkSource xml:id="inkSrc0">
        <inkml:traceFormat>
          <inkml:channel name="X" type="integer" units="cm"/>
          <inkml:channel name="Y" type="integer" units="cm"/>
          <inkml:channel name="T" type="integer" max="2147480000" units="dev"/>
        </inkml:traceFormat>
        <inkml:channelProperties>
          <inkml:channelProperty channel="X" name="resolution" value="28.3464566929134" units="1/cm"/>
          <inkml:channelProperty channel="Y" name="resolution" value="28.3464566929134" units="1/cm"/>
          <inkml:channelProperty channel="T" name="resolution" value="28.34646" units="1/dev"/>
        </inkml:channelProperties>
      </inkml:inkSource>
      <inkml:timestamp xml:id="ts0" timeString="2020-10-10T09:18:35"/>
    </inkml:context>
    <inkml:brush xml:id="br0">
      <inkml:brushProperty name="width" value="0.02646" units="cm"/>
      <inkml:brushProperty name="height" value="0.02646" units="cm"/>
      <inkml:brushProperty name="color" value="#000000"/>
      <inkml:brushProperty name="fitToCurve" value="1"/>
    </inkml:brush>
  </inkml:definitions>
  <inkml:trace contextRef="#ctx0" brushRef="#br0">0-1699 2487,'0'-17'2487,"3"17"2485,-1 2 2485,1-1 2487,0 1 2487,0 0 2487,0-7 2487,0 0 2473,0 1 2471,0-1 2470,1 1 2501,-1-1 2478,-1 1 2477,0-1 2475,0 0 2475,-1 0 2475,1 1 2475,2-1 2473,-1 1 2473,0 1 2472,1 0 2472,-1 1 2475,0 2 2459,1-1 2460,-1 1 2462,0-1 2463,1 0 2478,-1 0 2470,0 0 2470,-1 0 2473,1 0 2473,-1 0 2473,2 0 2471,-1-2 2472,0-1 2472,1-1 2484,-1 1 2484,0 2 2485,0 0 2469,0-1 2469,0 0 2469,0 0 2470,0 0 2470,0 1 2472,1-1 2472,0-2 2474,-1 1 2474,0-1 2474,1 1 2472,-1 1 2472,0 1 2456,1-1 2456,-1 0 2456,1 0 2455,-1 0 2455,1 2 2457,0-1 2455,0-2 2454,1 0 2454,-1-1 2435,0 1 2435,1 1 2434,-1 0 2419,0 1 2419,1-1 2418,-1-1 2421,0 1 2437,1 0 2437,-2-1 2439,1 1 2438,-1-1 2438,0 1 2426,2-1 2427,-1-1 2425,0 0 2425,0 0 2437,0 0 2437,-1 2 2436,0 1 2420,1 1 2408,-1 0 2409,1-1 2404,0 1 2420,0 0 2410,-1-1 2410,1 1 2410,-1-1 2410,1 1 2401,0-1 2399,0 2 2399,1 0 2384,-1 0 2374,1 0 2375,0 1 2376,0 0 2360,-1-1 2368,1 1 2366,0-1 2369,-1 2 2385,1 0 2373,-2-1 2371,2 1 2370,-1-1 2370,0 0 2382,1-1 2380,-1 3 2381,-1 1 2366,1 0 2354,0 0 2354,0 0 2349,1-1 2365,-1 0 2377,0 0 2377,-1 1 2374,1 1 2374,-1 0 2362,0-1 2360,1 3 2361,0-1 2346,0 0 2355,0 0 2353,0 0 2351,-1-1 2367,1 1 2376,-1-1 2376,0 1 2381,0-1 2381,-1 1 2381,2 0 2383,-1-3 2384,1 0 2384,-1-1 2394,1 0 2392,-1 3 2392,1-1 2377,-1 1 2377,0 0 2377,1 0 2378,-1 0 2394,0-1 2394,0 1 2394,-1 0 2390,1-1 2390,0 0 2390,1 0 2390,0-2 2388,0 0 2388,0 0 2388,0-1 2388,0 3 2389,0-2 2374,0 1 2382,0-1 2378,0 1 2378,1-1 2394,-1 1 2394,0-1 2390,-1 1 2390,1-1 2390,-1 2 2390,1-1 2390,1-2 2390,-1 1 2390,0 0 2390,0 1 2390,0 1 2388,0-1 2372,1 1 2372,-1-1 2370,1 0 2374,0-1 2374,0 0 2374,0-1 2370,1-1 2370,0-1 2370,1 0 2370,-1 0 2369,1 2 2370,-1-2 2355,1 1 2355,-1 0 2355,2 0 2352,-1-1 2368,0 0 2380,-1 1 2380,0-1 2379,0 1 2379,0 1 2375,0-1 2375,-1 2 2376,1 2 2360,0-1 2356,-1 1 2357,1 0 2354,0-1 2369,-1 0 2381,0-1 2381,0 1 2384,0-2 2384,0 0 2396,1 0 2398,-1-2 2401,0 1 2401,0 1 2405,0 0 2403,0 2 2403,0 0 2388,0 0 2388,0-1 2387,-1 1 2389,0-1 2405,0-1 2406,0 1 2406,-1-1 2404,1 3 2404,-1-1 2407,1 1 2407,1-2 2409,-1 0 2409,0 0 2397,1-1 2397,-1 3 2397,0 0 2382,0-1 2382,1 1 2380,-2-1 2383,1 0 2399,-1-1 2398,0 1 2396,0 2 2396,0-9 2380,0-1 2364,-1 1 2362,1-1 2362,0-71 2362,-1-1 2246,2 0 2246</inkml:trace>
</inkml:ink>
</file>

<file path=word/ink/ink6.xml><?xml version="1.0" encoding="utf-8"?>
<inkml:ink xmlns:inkml="http://www.w3.org/2003/InkML">
  <inkml:definitions>
    <inkml:context xml:id="ctx0">
      <inkml:inkSource xml:id="inkSrc0">
        <inkml:traceFormat>
          <inkml:channel name="X" type="integer" units="cm"/>
          <inkml:channel name="Y" type="integer" units="cm"/>
          <inkml:channel name="T" type="integer" max="2147480000" units="dev"/>
        </inkml:traceFormat>
        <inkml:channelProperties>
          <inkml:channelProperty channel="X" name="resolution" value="28.3464566929134" units="1/cm"/>
          <inkml:channelProperty channel="Y" name="resolution" value="28.3464566929134" units="1/cm"/>
          <inkml:channelProperty channel="T" name="resolution" value="28.34646" units="1/dev"/>
        </inkml:channelProperties>
      </inkml:inkSource>
      <inkml:timestamp xml:id="ts0" timeString="2020-10-10T09:18:35"/>
    </inkml:context>
    <inkml:brush xml:id="br0">
      <inkml:brushProperty name="width" value="0.02646" units="cm"/>
      <inkml:brushProperty name="height" value="0.02646" units="cm"/>
      <inkml:brushProperty name="color" value="#000000"/>
      <inkml:brushProperty name="fitToCurve" value="1"/>
    </inkml:brush>
  </inkml:definitions>
  <inkml:trace contextRef="#ctx0" brushRef="#br0">0-199 1324,'0'-5'1324,"4"5"1324,1-1 1324,-1-1 1300,1 1 1300,-1 0 1300,1 2 1284,-1 0 1308,2 0 1312,-1-1 1313,0 1 1313,0 0 1170,1 0 1172,-2 0 1175,0 0 1160,0 0 1149,0 0 1148,1 0 1147,-1 0 1147,1 0 1147,-1 0 1149,1 0 1149,0 1 1133,-1-1 1138,1 1 1136,0-1 1136,0 1 1152,-1 0 1153,1-1 1153,-1 1 1155,0-1 1155,1 1 1155,-1 0 1157,1-1 1156,-1 0 1156,1 1 1156,-1-1 1155,1 1 1153,-1-1 1137,1 0 1134,-1 1 1134,1-1 1134,0 1 1149,-1-1 1144,0 1 1146,0-1 1149,0 1 1149,0-1 1138,0 1 1140,1-1 1137,-1 0 1137,1 1 1136,0-1 1138,0 0 1137,-1 1 1121,1 0 1121,-1-1 1119,1 1 1117,0-1 1132,-1 1 1124,1-1 1124,-1 1 1119,0-1 1119,1 1 1127,0-1 1125,0 1 1126,0-1 1126,-1 0 1116,1 1 1115,0-1 1116,0 1 1100,0-1 1110,0 1 1108,0-1 1107,-1 1 1122,1-1 1112,-1 1 1110,1 0 1109,-1-1 1109,1 1 1117,0-1 1116,0 0 1113,0 1 1113,-1-1 1113,1 0 1115,0 1 1115,0-1 1100,0 1 1100,1-1 1097,-1 0 1095,0 1 1111,0-1 1102,0 1 1102,-1-1 1104,0 1 1104,1-1 1104,-1 1 1103,0-1 1102,1 1 1086,-1 0 1086,1-1 1086,-1 1 1083,1 0 1098,0-1 1098,-1 1 1100,0 0 1100,0-1 1100,0 1 1100,0 0 1099,0 0 1097,0-1 1081,0 1 1081,0 0 1079,0 0 1079,0 0 1095,0 0 1086,-1 0 1086,1 0 1081,0 0 1096,0 0 1087,-1 0 1087,1 0 1086,0-1 1086,0 1 1074,0 0 1074,0 0 1072,0 0 1056,1 0 1068,-1 0 1070,0 0 1069,0 0 1084,0 1 1074,-1-1 1076,1 0 1079,-1 0 1079,1 0 1079,0 0 1077,0 0 1078,0 0 1078,0 0 1078,0 0 1078,0 1 1079,0-1 1063,0 0 1073,0 0 1075,0 0 1078,0 0 1093,0 0 1102,-1 0 1102,1 0 1099,-1 0 1099,1-1 1107,0 1 1109,0 0 1111,0-1 1111,0 1 1111,0-1 1111,0 1 1108,0 0 1124,0-1 1124,-1 1 1126,0 0 1126,1-1 1141,-1 1 1133,-1 0 1133,1-1 1132,0 1 1132,0 0 1132,1-1 1128,-1 1 1129,0 0 1113,0 0 1113,0 0 1113,0 0 1116,0 0 1116,1 0 1116,-1 0 1118,1-1 1120,0 1 1120,-1-1 1120,1 1 1120,0 0 1119,-1 0 1103,1 0 1095,0 0 1098,-1 0 1100,1 0 1116,0 0 1116,-1 0 1114,0 0 1114,1 0 1114,0 0 1114,0-1 1114,0 1 1114,0 0 1114,0-1 1106,1 1 1106,-1 0 1106,0 0 1090,0 0 1086,0 1 1083,0-1 1083,0 0 1099,-1 1 1095,1-1 1095,-1 0 1097,0 1 1097,0-1 1109,1 0 1109,0 0 1112,0 0 1112,-1 1 1112,1-1 1114,-1 0 1117,1 0 1101,-1 0 1113,1 0 1116,-1 1 1119,-1-1 1134,1 0 1130,0 1 1128,-1-1 1128,0 1 1128,0-1 1124,0 1 1124,1-1 1122,-1 0 1122,0 1 1112,1-1 1112,0 1 1114,-1 0 1098,1-1 1098,0 1 1101,-1-1 1102,1 1 1102,0-1 1102,0 1 1104,0-1 1105,1 0 1105,-1 0 1105,0 1 1105,1-1 1104,-1 0 1120,0 0 1120,0 1 1118,-1-1 1121,1 0 1105,-1 0 1103,1 0 1103,0 0 1103,-1 0 1118,1 0 1021,-1 0 1019,-1 0 1021,0 0 1021,0 0 262,1 0 262</inkml:trace>
</inkml:ink>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Manager>Abu设计</Manager>
  <Company>Abu设计</Company>
  <Pages>1</Pages>
  <Words>1838</Words>
  <Characters>10478</Characters>
  <Lines>87</Lines>
  <Paragraphs>24</Paragraphs>
  <TotalTime>1</TotalTime>
  <ScaleCrop>false</ScaleCrop>
  <LinksUpToDate>false</LinksUpToDate>
  <CharactersWithSpaces>12292</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信纸</cp:category>
  <dcterms:created xsi:type="dcterms:W3CDTF">2018-02-20T15:36:00Z</dcterms:created>
  <dc:creator>Abu设计</dc:creator>
  <dc:description>更多Abu设计的信纸请访问
http://chn.docer.com/works?userid=415014680
谢谢支持</dc:description>
  <cp:keywords>信纸 信笺背景</cp:keywords>
  <cp:lastModifiedBy>iSouler</cp:lastModifiedBy>
  <cp:lastPrinted>2020-04-07T08:08:00Z</cp:lastPrinted>
  <dcterms:modified xsi:type="dcterms:W3CDTF">2020-10-10T01:18:35Z</dcterms:modified>
  <dc:subject>信纸</dc:subject>
  <dc:title>信纸-Abu设计</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