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1"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-1137920</wp:posOffset>
            </wp:positionH>
            <wp:positionV relativeFrom="paragraph">
              <wp:posOffset>-909955</wp:posOffset>
            </wp:positionV>
            <wp:extent cx="7580630" cy="10685780"/>
            <wp:effectExtent l="0" t="0" r="1270" b="1270"/>
            <wp:wrapNone/>
            <wp:docPr id="3" name="ABU设计" descr="C:\Users\Administrator\Desktop\面试礼包资料\礼包2：学科1\礼包2：学科1\美术\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美术\图片1.png图片1"/>
                    <pic:cNvPicPr>
                      <a:picLocks noChangeAspect="1"/>
                    </pic:cNvPicPr>
                  </pic:nvPicPr>
                  <pic:blipFill>
                    <a:blip r:embed="rId14"/>
                    <a:srcRect/>
                    <a:stretch>
                      <a:fillRect/>
                    </a:stretch>
                  </pic:blipFill>
                  <pic:spPr>
                    <a:xfrm>
                      <a:off x="0" y="0"/>
                      <a:ext cx="7580630" cy="10685780"/>
                    </a:xfrm>
                    <a:prstGeom prst="rect">
                      <a:avLst/>
                    </a:prstGeom>
                    <a:ln>
                      <a:noFill/>
                    </a:ln>
                  </pic:spPr>
                </pic:pic>
              </a:graphicData>
            </a:graphic>
          </wp:anchor>
        </w:drawing>
      </w:r>
      <w:bookmarkEnd w:id="21"/>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_Toc1862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第一篇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《踏歌图》</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_Toc1862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_Toc12521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第二篇</w:t>
          </w:r>
          <w:r>
            <w:rPr>
              <w:rFonts w:hint="eastAsia" w:ascii="方正兰亭中黑_GBK" w:hAnsi="方正兰亭中黑_GBK" w:eastAsia="方正兰亭中黑_GBK" w:cs="方正兰亭中黑_GBK"/>
              <w:bCs/>
              <w:sz w:val="24"/>
              <w:szCs w:val="24"/>
              <w:lang w:val="en-US" w:eastAsia="zh-CN"/>
            </w:rPr>
            <w:t xml:space="preserve">  《同类色与邻近色》</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_Toc12521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_Toc820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第三篇</w:t>
          </w:r>
          <w:r>
            <w:rPr>
              <w:rFonts w:hint="eastAsia" w:ascii="方正兰亭中黑_GBK" w:hAnsi="方正兰亭中黑_GBK" w:eastAsia="方正兰亭中黑_GBK" w:cs="方正兰亭中黑_GBK"/>
              <w:bCs/>
              <w:sz w:val="24"/>
              <w:szCs w:val="24"/>
              <w:lang w:val="en-US" w:eastAsia="zh-CN"/>
            </w:rPr>
            <w:t xml:space="preserve">  《吉祥物的设计》</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_Toc820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- 9 -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_Toc23657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第四篇</w:t>
          </w:r>
          <w:r>
            <w:rPr>
              <w:rFonts w:hint="eastAsia" w:ascii="方正兰亭中黑_GBK" w:hAnsi="方正兰亭中黑_GBK" w:eastAsia="方正兰亭中黑_GBK" w:cs="方正兰亭中黑_GBK"/>
              <w:bCs/>
              <w:sz w:val="24"/>
              <w:szCs w:val="24"/>
              <w:lang w:val="en-US" w:eastAsia="zh-CN"/>
            </w:rPr>
            <w:t xml:space="preserve">  《秦兵马俑》</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_Toc23657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- 12 -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_Toc26491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第五篇  《手绘线条图像——会说话的图画》</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_Toc26491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_Toc11618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第六篇  《素描头像》</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_Toc11618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_Toc25799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第七篇  《</w:t>
          </w:r>
          <w:r>
            <w:rPr>
              <w:rFonts w:hint="eastAsia" w:ascii="方正兰亭中黑_GBK" w:hAnsi="方正兰亭中黑_GBK" w:eastAsia="方正兰亭中黑_GBK" w:cs="方正兰亭中黑_GBK"/>
              <w:sz w:val="24"/>
              <w:szCs w:val="24"/>
            </w:rPr>
            <w:t>写意花卉</w:t>
          </w:r>
          <w:r>
            <w:rPr>
              <w:rFonts w:hint="eastAsia" w:ascii="方正兰亭中黑_GBK" w:hAnsi="方正兰亭中黑_GBK" w:eastAsia="方正兰亭中黑_GBK" w:cs="方正兰亭中黑_GBK"/>
              <w:bCs/>
              <w:sz w:val="24"/>
              <w:szCs w:val="24"/>
              <w:lang w:val="en-US" w:eastAsia="zh-CN"/>
            </w:rPr>
            <w:t>》</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_Toc25799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- 19 -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_Toc10235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第八篇  《运动的美感》</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_Toc10235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- 22 -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_Toc21540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第九篇  《中国山水画》</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_Toc21540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- 25 -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_Toc6285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val="en-US" w:eastAsia="zh-CN"/>
            </w:rPr>
            <w:t>第十篇  《设计纹样》</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_Toc6285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- 28 -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sdtContent>
    </w:sdt>
    <w:p>
      <w:pPr>
        <w:pStyle w:val="3"/>
        <w:bidi w:val="0"/>
        <w:spacing w:line="360" w:lineRule="auto"/>
        <w:jc w:val="center"/>
        <w:outlineLvl w:val="0"/>
        <w:rPr>
          <w:rFonts w:hint="default"/>
          <w:b/>
          <w:bCs/>
          <w:lang w:val="en-US" w:eastAsia="zh-CN"/>
        </w:rPr>
      </w:pPr>
      <w:bookmarkStart w:id="0" w:name="_Toc1691"/>
      <w:bookmarkStart w:id="1" w:name="_Toc1862"/>
      <w:r>
        <w:rPr>
          <w:rFonts w:hint="eastAsia"/>
          <w:b/>
          <w:bCs/>
          <w:lang w:eastAsia="zh-CN"/>
        </w:rPr>
        <w:t>第一篇</w:t>
      </w:r>
      <w:r>
        <w:rPr>
          <w:rFonts w:hint="eastAsia"/>
          <w:b/>
          <w:bCs/>
          <w:lang w:val="en-US" w:eastAsia="zh-CN"/>
        </w:rPr>
        <w:t xml:space="preserve">  </w:t>
      </w:r>
      <w:r>
        <w:rPr>
          <w:rFonts w:hint="eastAsia"/>
          <w:b/>
          <w:bCs/>
          <w:lang w:eastAsia="zh-CN"/>
        </w:rPr>
        <w:t>《踏歌图》</w:t>
      </w:r>
      <w:bookmarkEnd w:id="0"/>
      <w:bookmarkEnd w:id="1"/>
    </w:p>
    <w:p>
      <w:pPr>
        <w:spacing w:line="360" w:lineRule="auto"/>
        <w:ind w:firstLine="420"/>
        <w:rPr>
          <w:rFonts w:hint="eastAsia" w:asciiTheme="minorEastAsia" w:hAnsiTheme="minorEastAsi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heme="minorEastAsia" w:hAnsiTheme="minorEastAsia"/>
          <w:b/>
        </w:rPr>
      </w:pPr>
      <w:r>
        <w:rPr>
          <w:rFonts w:hint="eastAsia" w:asciiTheme="minorEastAsia" w:hAnsiTheme="minorEastAsia"/>
        </w:rPr>
        <w:t>1</w:t>
      </w:r>
      <w:r>
        <w:rPr>
          <w:rFonts w:hint="eastAsia" w:asciiTheme="minorEastAsia" w:hAnsiTheme="minorEastAsia" w:cstheme="minorEastAsia"/>
        </w:rPr>
        <w:t>.</w:t>
      </w:r>
      <w:r>
        <w:rPr>
          <w:rFonts w:hint="eastAsia" w:asciiTheme="minorEastAsia" w:hAnsiTheme="minorEastAsia"/>
        </w:rPr>
        <w:t>题目：初</w:t>
      </w:r>
      <w:r>
        <w:rPr>
          <w:rFonts w:hint="eastAsia" w:asciiTheme="minorEastAsia" w:hAnsiTheme="minorEastAsia"/>
          <w:bCs/>
        </w:rPr>
        <w:t>中</w:t>
      </w:r>
      <w:r>
        <w:rPr>
          <w:rFonts w:hint="eastAsia" w:cs="宋体" w:asciiTheme="minorEastAsia" w:hAnsiTheme="minorEastAsia"/>
          <w:bCs/>
        </w:rPr>
        <w:t>《踏歌图》</w:t>
      </w:r>
      <w:r>
        <w:rPr>
          <w:rFonts w:hint="eastAsia" w:cs="宋体" w:asciiTheme="minorEastAsia" w:hAnsiTheme="minorEastAsia"/>
        </w:rPr>
        <w:t>片段教学</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rPr>
      </w:pPr>
      <w:r>
        <w:rPr>
          <w:rFonts w:hint="eastAsia"/>
        </w:rPr>
        <w:t>2.内容：《踏歌图》的艺术特点</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要点提示或建议：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（1）《踏歌图》是南宋画家马远所作山水画，画中有数人边歌边行，故名《踏歌图》；</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（2）《踏歌图》是典型的“马一角”风格，近景偏于马一角，细致刻画，近景简练清淡，山石用大斧劈皴法；</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rPr>
      </w:pPr>
      <w:r>
        <w:rPr>
          <w:rFonts w:hint="eastAsia"/>
        </w:rPr>
        <w:t>（3）考生可选择一至二个知识点进行试讲。</w:t>
      </w:r>
    </w:p>
    <w:p>
      <w:pPr>
        <w:spacing w:line="360" w:lineRule="auto"/>
        <w:ind w:firstLine="420"/>
        <w:jc w:val="center"/>
        <w:rPr>
          <w:rFonts w:hint="eastAsia"/>
        </w:rPr>
      </w:pPr>
      <w:r>
        <w:drawing>
          <wp:inline distT="0" distB="0" distL="0" distR="0">
            <wp:extent cx="2306955" cy="4117975"/>
            <wp:effectExtent l="0" t="0" r="17145" b="158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cstate="print">
                      <a:extLst>
                        <a:ext uri="{28A0092B-C50C-407E-A947-70E740481C1C}">
                          <a14:useLocalDpi xmlns:a14="http://schemas.microsoft.com/office/drawing/2010/main" val="0"/>
                        </a:ext>
                      </a:extLst>
                    </a:blip>
                    <a:srcRect r="5935"/>
                    <a:stretch>
                      <a:fillRect/>
                    </a:stretch>
                  </pic:blipFill>
                  <pic:spPr>
                    <a:xfrm>
                      <a:off x="0" y="0"/>
                      <a:ext cx="2306955" cy="411797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（1）写出教学过程的主要步骤；</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（2）配合教学内容板书（可根据需要，适当板绘）；</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（3）教学过程中设计提问；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（4）试讲时间为10分钟左右。</w:t>
      </w:r>
    </w:p>
    <w:p>
      <w:pPr>
        <w:widowControl/>
        <w:spacing w:line="360" w:lineRule="auto"/>
        <w:ind w:firstLine="420"/>
        <w:jc w:val="left"/>
        <w:rPr>
          <w:rFonts w:asciiTheme="minorEastAsia" w:hAnsiTheme="minorEastAsia" w:cstheme="minorEastAsia"/>
          <w:bCs/>
          <w:szCs w:val="28"/>
        </w:rPr>
      </w:pPr>
      <w:r>
        <w:rPr>
          <w:rFonts w:asciiTheme="minorEastAsia" w:hAnsiTheme="minorEastAsia" w:cstheme="minorEastAsia"/>
          <w:bCs/>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（一）情境导入、引入课题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教师播放《国家宝藏》的相关视频，引导学生观看，并提问视频中的展示的是什么作品？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学生思考回答，教师总结：《踏歌图》，教师继续提问画家如何用他的画笔来表现《踏歌图》的“寄情于景”的情怀的?引出课题——《踏歌图》。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（二）讲授新知、增强理解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1.教师出示作品《踏歌图》，学生赏析，并提出问题：画面描绘了的是什么场景？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学生观察回答，教师总结：画家表现雨后天晴的京城郊外农民在田埂上踏歌而行的欢乐情景，几个老农在阳春时节带有几分醉意地欢娱歌舞。是典型的“马一角”风格，近景偏于一角。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教师继续提问：画面是怎样描绘的?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学生观察回答，教师总结：用简括的线条，清秀的色彩，巧妙地把山环水抱的复杂景物画得远近分明，远山奇峭，近石方硬，树木多姿，云雾掩映中显出辽远的空间和光的感觉，具有清旷秀劲的特殊风格。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2.教师展示《踏歌图》和《溪山清远图》作品，引导学生对比分析，并提问这两幅幅图在构图上有异同?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学生思考回答，教师总结：《踏歌图》为边角之景，近景偏于一角，细致刻画，远景简练清淡。《溪山清远图》为半边之景，焦点集中，空间旷大，近景突出，远景清淡，清旷俏丽，独具一格。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3.教师继续展示《踏歌图》作品，引导学生进行比较。提出问题：从作品中你能体会到作者怎样的情感?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学生回答，教师总结：丰收之年，农民在田埂上踏歌而行的欢乐情景。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（三）学生练习、教师指导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学分小组讨论，你认为怎样鉴赏一幅山水画作品?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学生积极讨论并回答。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总结：鉴赏山水画作品的首先要知识作品的时代，通过时代绘画特征感受画面内容，进一步推敲绘画技法以及绘画本身独特的风格形式。并对风格笔法（如：皴法）进行简单或深刻剖析。最后感受画面意境，从而了解作品背后所传达的情感，以及作品在绘画史上有何意义所在。并且对作者有一定的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（四）课堂小结、拓展提高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通过本节课的学习，我们对中国山水画博大精深有一定了解，山水画的学习是学习中国美术史的重要课题。课后请大家查阅关于作者的信息进行了解。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（五）板书设计</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drawing>
          <wp:inline distT="0" distB="0" distL="0" distR="0">
            <wp:extent cx="2677795" cy="1717040"/>
            <wp:effectExtent l="0" t="0" r="8255" b="165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2687473" cy="1723813"/>
                    </a:xfrm>
                    <a:prstGeom prst="rect">
                      <a:avLst/>
                    </a:prstGeom>
                  </pic:spPr>
                </pic:pic>
              </a:graphicData>
            </a:graphic>
          </wp:inline>
        </w:drawing>
      </w:r>
    </w:p>
    <w:p>
      <w:pPr>
        <w:spacing w:line="360" w:lineRule="auto"/>
        <w:ind w:firstLine="420"/>
      </w:pPr>
    </w:p>
    <w:p>
      <w:pPr>
        <w:pStyle w:val="3"/>
        <w:bidi w:val="0"/>
        <w:spacing w:line="360" w:lineRule="auto"/>
        <w:jc w:val="center"/>
        <w:outlineLvl w:val="0"/>
        <w:rPr>
          <w:rFonts w:hint="eastAsia"/>
          <w:b/>
          <w:bCs/>
          <w:lang w:eastAsia="zh-CN"/>
        </w:rPr>
      </w:pPr>
      <w:bookmarkStart w:id="2" w:name="_Toc6257"/>
      <w:bookmarkStart w:id="3" w:name="_Toc12521"/>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rPr>
          <w:rFonts w:hint="eastAsia"/>
          <w:b/>
          <w:bCs/>
          <w:lang w:eastAsia="zh-CN"/>
        </w:rPr>
      </w:pPr>
      <w:r>
        <w:rPr>
          <w:rFonts w:hint="eastAsia"/>
          <w:b/>
          <w:bCs/>
          <w:lang w:eastAsia="zh-CN"/>
        </w:rPr>
        <w:br w:type="page"/>
      </w:r>
    </w:p>
    <w:p>
      <w:pPr>
        <w:pStyle w:val="3"/>
        <w:bidi w:val="0"/>
        <w:spacing w:line="360" w:lineRule="auto"/>
        <w:jc w:val="center"/>
        <w:outlineLvl w:val="0"/>
        <w:rPr>
          <w:rFonts w:hint="default"/>
          <w:b/>
          <w:bCs/>
          <w:lang w:val="en-US" w:eastAsia="zh-CN"/>
        </w:rPr>
      </w:pPr>
      <w:r>
        <w:rPr>
          <w:rFonts w:hint="eastAsia"/>
          <w:b/>
          <w:bCs/>
          <w:lang w:eastAsia="zh-CN"/>
        </w:rPr>
        <w:t>第二篇</w:t>
      </w:r>
      <w:r>
        <w:rPr>
          <w:rFonts w:hint="eastAsia"/>
          <w:b/>
          <w:bCs/>
          <w:lang w:val="en-US" w:eastAsia="zh-CN"/>
        </w:rPr>
        <w:t xml:space="preserve">  《同类色与邻近色》</w:t>
      </w:r>
      <w:bookmarkEnd w:id="2"/>
      <w:bookmarkEnd w:id="3"/>
    </w:p>
    <w:p>
      <w:pPr>
        <w:bidi w:val="0"/>
        <w:spacing w:line="360" w:lineRule="auto"/>
        <w:rPr>
          <w:rFonts w:hint="eastAsia"/>
        </w:rPr>
      </w:pPr>
    </w:p>
    <w:p>
      <w:pPr>
        <w:bidi w:val="0"/>
        <w:spacing w:line="360" w:lineRule="auto"/>
        <w:ind w:firstLine="420" w:firstLineChars="200"/>
      </w:pPr>
      <w:r>
        <w:rPr>
          <w:rFonts w:hint="eastAsia"/>
        </w:rPr>
        <w:t>1.题目：七年级《同类色与邻近色》片段教学</w:t>
      </w:r>
    </w:p>
    <w:p>
      <w:pPr>
        <w:spacing w:line="360" w:lineRule="auto"/>
        <w:ind w:firstLine="426"/>
      </w:pPr>
      <w:r>
        <w:rPr>
          <w:rFonts w:hint="eastAsia"/>
        </w:rPr>
        <w:t>2.内容：</w:t>
      </w:r>
    </w:p>
    <w:p>
      <w:pPr>
        <w:spacing w:line="360" w:lineRule="auto"/>
        <w:ind w:firstLine="426"/>
      </w:pPr>
      <w:r>
        <w:drawing>
          <wp:inline distT="0" distB="0" distL="0" distR="0">
            <wp:extent cx="5308600" cy="7299325"/>
            <wp:effectExtent l="0" t="0" r="6350"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5308600" cy="7299325"/>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rPr>
          <w:rFonts w:ascii="宋体" w:hAnsi="宋体"/>
          <w:b/>
          <w:sz w:val="24"/>
        </w:rPr>
        <w:drawing>
          <wp:inline distT="0" distB="0" distL="0" distR="0">
            <wp:extent cx="4956810" cy="7093585"/>
            <wp:effectExtent l="0" t="0" r="1524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rcRect r="50379"/>
                    <a:stretch>
                      <a:fillRect/>
                    </a:stretch>
                  </pic:blipFill>
                  <pic:spPr>
                    <a:xfrm>
                      <a:off x="0" y="0"/>
                      <a:ext cx="4956810" cy="7093585"/>
                    </a:xfrm>
                    <a:prstGeom prst="rect">
                      <a:avLst/>
                    </a:prstGeom>
                  </pic:spPr>
                </pic:pic>
              </a:graphicData>
            </a:graphic>
          </wp:inline>
        </w:drawing>
      </w:r>
    </w:p>
    <w:p>
      <w:pPr>
        <w:spacing w:line="360" w:lineRule="auto"/>
        <w:ind w:firstLine="426"/>
        <w:rPr>
          <w:rFonts w:ascii="宋体" w:hAnsi="宋体"/>
          <w:b/>
          <w:sz w:val="24"/>
        </w:rPr>
      </w:pPr>
    </w:p>
    <w:p>
      <w:pPr>
        <w:spacing w:line="360" w:lineRule="auto"/>
        <w:ind w:firstLine="426"/>
        <w:rPr>
          <w:rFonts w:ascii="宋体" w:hAnsi="宋体"/>
          <w:b/>
          <w:sz w:val="24"/>
        </w:rPr>
      </w:pPr>
      <w:r>
        <w:rPr>
          <w:rFonts w:ascii="宋体" w:hAnsi="宋体"/>
          <w:b/>
          <w:sz w:val="24"/>
        </w:rPr>
        <w:drawing>
          <wp:inline distT="0" distB="0" distL="0" distR="0">
            <wp:extent cx="5032375" cy="6993255"/>
            <wp:effectExtent l="0" t="0" r="15875" b="171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rcRect l="48897"/>
                    <a:stretch>
                      <a:fillRect/>
                    </a:stretch>
                  </pic:blipFill>
                  <pic:spPr>
                    <a:xfrm>
                      <a:off x="0" y="0"/>
                      <a:ext cx="5032375" cy="699325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（2）在试讲中体现邻近色与同类色的区别；</w:t>
      </w:r>
    </w:p>
    <w:p>
      <w:pPr>
        <w:widowControl/>
        <w:spacing w:line="360" w:lineRule="auto"/>
        <w:ind w:firstLine="420" w:firstLineChars="200"/>
        <w:jc w:val="left"/>
        <w:rPr>
          <w:rFonts w:hint="eastAsia"/>
        </w:rPr>
      </w:pPr>
      <w:r>
        <w:rPr>
          <w:rFonts w:hint="eastAsia"/>
        </w:rPr>
        <w:t>（3）配合教学内容进行范画。</w:t>
      </w:r>
    </w:p>
    <w:p>
      <w:pPr>
        <w:widowControl/>
        <w:spacing w:line="360" w:lineRule="auto"/>
        <w:jc w:val="center"/>
        <w:rPr>
          <w:rFonts w:hint="eastAsia" w:asciiTheme="minorEastAsia" w:hAnsiTheme="minorEastAsia" w:cstheme="minorEastAsia"/>
          <w:bCs/>
          <w:szCs w:val="28"/>
        </w:rPr>
      </w:pPr>
    </w:p>
    <w:p>
      <w:pPr>
        <w:widowControl/>
        <w:spacing w:line="360" w:lineRule="auto"/>
        <w:jc w:val="center"/>
        <w:rPr>
          <w:rFonts w:hint="eastAsia"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图片导入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教师出示课件：利用枯叶蝶的图片引导学生思考“为什么枯叶蝶和树叶的颜色这么相像？”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学生自主回答，导入并板书课题《同类色与邻近色》。</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（一）巩固旧知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复习已学色彩知识——色彩的三原色、色彩的三要素。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（二）学习新知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同类色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（1）同类色的概念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（2）明度与纯度的应用处理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（3）色环中的同类色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（4）举例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（5）同类色的特点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邻近色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（1）邻近色的概念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（2）色环中的邻近色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（3）举例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（4）邻近色的特点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找出图片中的彩色，分析它们用了那种色彩关系？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（1）茶杯套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（2）包装盒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（3）青蛙皂盒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（4）电吹风</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（三）小组讨论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提问：我们已经学习了同类色和邻近色，同类色和邻近色有什么不同之处？小组合作讨论一下。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师生共同总结出同类色和邻近色的区别：同类色是按明度来区分的,邻近色是按色相区分。同类色的差别在于明暗程度,邻近色在于色彩的相差。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（四）教师示范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教师出示两张没有涂色的线描稿，选择邻近色或同类色进行示范绘画，请学生说说不同颜色给人的感觉。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学生分小组利用同类色和邻近色以风景为题材创作一幅绘画作品，教师巡回指导。</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分别展示几幅有代表性的作品（有优秀作品、有存在问题的作品）启发学生自评与互评。最后教师进行鼓励性评价，引导学生明确优缺点和努力的方向。</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五、巩固拓展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师生共同总结本节课所学知识。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引导学生收集生活中常见的同类色与邻近色，并把自己找到的内容拍成照片，下节课与同学们分享。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mc:AlternateContent>
          <mc:Choice Requires="wps">
            <w:drawing>
              <wp:anchor distT="0" distB="0" distL="114300" distR="114300" simplePos="0" relativeHeight="251666432" behindDoc="0" locked="0" layoutInCell="1" allowOverlap="1">
                <wp:simplePos x="0" y="0"/>
                <wp:positionH relativeFrom="column">
                  <wp:posOffset>26670</wp:posOffset>
                </wp:positionH>
                <wp:positionV relativeFrom="paragraph">
                  <wp:posOffset>215900</wp:posOffset>
                </wp:positionV>
                <wp:extent cx="5168265" cy="2546985"/>
                <wp:effectExtent l="4445" t="4445" r="8890" b="20320"/>
                <wp:wrapNone/>
                <wp:docPr id="13" name="文本框 13"/>
                <wp:cNvGraphicFramePr/>
                <a:graphic xmlns:a="http://schemas.openxmlformats.org/drawingml/2006/main">
                  <a:graphicData uri="http://schemas.microsoft.com/office/word/2010/wordprocessingShape">
                    <wps:wsp>
                      <wps:cNvSpPr txBox="1"/>
                      <wps:spPr>
                        <a:xfrm>
                          <a:off x="0" y="0"/>
                          <a:ext cx="5168054" cy="2546774"/>
                        </a:xfrm>
                        <a:prstGeom prst="rect">
                          <a:avLst/>
                        </a:prstGeom>
                        <a:solidFill>
                          <a:schemeClr val="lt1"/>
                        </a:solidFill>
                        <a:ln w="6350">
                          <a:solidFill>
                            <a:prstClr val="black"/>
                          </a:solidFill>
                        </a:ln>
                      </wps:spPr>
                      <wps:txbx>
                        <w:txbxContent>
                          <w:p>
                            <w:pPr>
                              <w:rPr>
                                <w:rFonts w:hint="eastAsia"/>
                              </w:rPr>
                            </w:pPr>
                          </w:p>
                          <w:p>
                            <w:r>
                              <w:rPr>
                                <w:rFonts w:hint="eastAsia"/>
                              </w:rPr>
                              <w:t>《同类色与邻近色》</w:t>
                            </w:r>
                          </w:p>
                          <w:p>
                            <w:r>
                              <w:rPr>
                                <w:rFonts w:hint="eastAsia"/>
                              </w:rPr>
                              <w:t>同类色</w:t>
                            </w:r>
                          </w:p>
                          <w:p>
                            <w:r>
                              <w:rPr>
                                <w:rFonts w:hint="eastAsia"/>
                              </w:rPr>
                              <w:t>邻近色</w:t>
                            </w:r>
                          </w:p>
                          <w:p>
                            <w:pPr>
                              <w:rPr>
                                <w:rFonts w:hint="eastAsia"/>
                              </w:rPr>
                            </w:pPr>
                            <w:r>
                              <w:rPr>
                                <w:rFonts w:hint="eastAsia"/>
                              </w:rPr>
                              <w:t xml:space="preserve">区别 </w:t>
                            </w:r>
                            <w:r>
                              <w:t xml:space="preserve">   </w:t>
                            </w:r>
                          </w:p>
                          <w:p>
                            <w:pPr>
                              <w:rPr>
                                <w:rFonts w:hint="eastAsia"/>
                              </w:rPr>
                            </w:pPr>
                            <w:r>
                              <w:rPr>
                                <w:rFonts w:hint="eastAsia"/>
                              </w:rPr>
                              <w:t xml:space="preserve"> </w:t>
                            </w:r>
                            <w:r>
                              <w:t xml:space="preserve">                                    </w:t>
                            </w:r>
                            <w:r>
                              <w:rPr>
                                <w:rFonts w:asciiTheme="minorEastAsia" w:hAnsiTheme="minorEastAsia"/>
                                <w:szCs w:val="21"/>
                              </w:rPr>
                              <w:drawing>
                                <wp:inline distT="0" distB="0" distL="0" distR="0">
                                  <wp:extent cx="2449195" cy="1286510"/>
                                  <wp:effectExtent l="0" t="0" r="8255"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2461375" cy="1293140"/>
                                          </a:xfrm>
                                          <a:prstGeom prst="rect">
                                            <a:avLst/>
                                          </a:prstGeom>
                                        </pic:spPr>
                                      </pic:pic>
                                    </a:graphicData>
                                  </a:graphic>
                                </wp:inline>
                              </w:drawing>
                            </w:r>
                          </w:p>
                          <w:p>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pt;margin-top:17pt;height:200.55pt;width:406.95pt;z-index:251666432;mso-width-relative:page;mso-height-relative:page;" fillcolor="#FFFFFF [3201]" filled="t" stroked="t" coordsize="21600,21600" o:gfxdata="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hwRK51QAAAAgBAAAPAAAAAAAAAAEAIAAAACIAAABkcnMv&#10;ZG93bnJldi54bWxQSwECFAAUAAAACACHTuJAD+cOiz8CAABsBAAADgAAAAAAAAABACAAAAAkAQAA&#10;ZHJzL2Uyb0RvYy54bWxQSwUGAAAAAAYABgBZAQAA1QUAAAAA&#10;">
                <v:fill on="t" focussize="0,0"/>
                <v:stroke weight="0.5pt" color="#000000" joinstyle="round"/>
                <v:imagedata o:title=""/>
                <o:lock v:ext="edit" aspectratio="f"/>
                <v:textbox>
                  <w:txbxContent>
                    <w:p>
                      <w:pPr>
                        <w:rPr>
                          <w:rFonts w:hint="eastAsia"/>
                        </w:rPr>
                      </w:pPr>
                    </w:p>
                    <w:p>
                      <w:r>
                        <w:rPr>
                          <w:rFonts w:hint="eastAsia"/>
                        </w:rPr>
                        <w:t>《同类色与邻近色》</w:t>
                      </w:r>
                    </w:p>
                    <w:p>
                      <w:r>
                        <w:rPr>
                          <w:rFonts w:hint="eastAsia"/>
                        </w:rPr>
                        <w:t>同类色</w:t>
                      </w:r>
                    </w:p>
                    <w:p>
                      <w:r>
                        <w:rPr>
                          <w:rFonts w:hint="eastAsia"/>
                        </w:rPr>
                        <w:t>邻近色</w:t>
                      </w:r>
                    </w:p>
                    <w:p>
                      <w:pPr>
                        <w:rPr>
                          <w:rFonts w:hint="eastAsia"/>
                        </w:rPr>
                      </w:pPr>
                      <w:r>
                        <w:rPr>
                          <w:rFonts w:hint="eastAsia"/>
                        </w:rPr>
                        <w:t xml:space="preserve">区别 </w:t>
                      </w:r>
                      <w:r>
                        <w:t xml:space="preserve">   </w:t>
                      </w:r>
                    </w:p>
                    <w:p>
                      <w:pPr>
                        <w:rPr>
                          <w:rFonts w:hint="eastAsia"/>
                        </w:rPr>
                      </w:pPr>
                      <w:r>
                        <w:rPr>
                          <w:rFonts w:hint="eastAsia"/>
                        </w:rPr>
                        <w:t xml:space="preserve"> </w:t>
                      </w:r>
                      <w:r>
                        <w:t xml:space="preserve">                                    </w:t>
                      </w:r>
                      <w:r>
                        <w:rPr>
                          <w:rFonts w:asciiTheme="minorEastAsia" w:hAnsiTheme="minorEastAsia"/>
                          <w:szCs w:val="21"/>
                        </w:rPr>
                        <w:drawing>
                          <wp:inline distT="0" distB="0" distL="0" distR="0">
                            <wp:extent cx="2449195" cy="1286510"/>
                            <wp:effectExtent l="0" t="0" r="8255"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2461375" cy="1293140"/>
                                    </a:xfrm>
                                    <a:prstGeom prst="rect">
                                      <a:avLst/>
                                    </a:prstGeom>
                                  </pic:spPr>
                                </pic:pic>
                              </a:graphicData>
                            </a:graphic>
                          </wp:inline>
                        </w:drawing>
                      </w:r>
                    </w:p>
                    <w:p>
                      <w:pPr>
                        <w:rPr>
                          <w:rFonts w:hint="eastAsia"/>
                        </w:rPr>
                      </w:pPr>
                    </w:p>
                  </w:txbxContent>
                </v:textbox>
              </v:shape>
            </w:pict>
          </mc:Fallback>
        </mc:AlternateContent>
      </w: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p>
    <w:p>
      <w:pPr>
        <w:pBdr>
          <w:top w:val="single" w:color="auto" w:sz="4" w:space="0"/>
          <w:left w:val="single" w:color="auto" w:sz="4" w:space="0"/>
          <w:bottom w:val="single" w:color="auto" w:sz="4" w:space="0"/>
          <w:right w:val="single" w:color="auto" w:sz="4" w:space="0"/>
        </w:pBdr>
        <w:spacing w:line="360" w:lineRule="auto"/>
        <w:jc w:val="left"/>
        <w:rPr>
          <w:rFonts w:hint="eastAsia" w:ascii="宋体" w:hAnsi="宋体"/>
          <w:szCs w:val="21"/>
        </w:rPr>
      </w:pPr>
    </w:p>
    <w:p>
      <w:pPr>
        <w:rPr>
          <w:rFonts w:hint="eastAsia"/>
          <w:b/>
          <w:bCs/>
          <w:lang w:eastAsia="zh-CN"/>
        </w:rPr>
      </w:pPr>
      <w:bookmarkStart w:id="4" w:name="_Toc29343"/>
      <w:bookmarkStart w:id="5" w:name="_Toc820"/>
      <w:r>
        <w:rPr>
          <w:rFonts w:hint="eastAsia"/>
          <w:b/>
          <w:bCs/>
          <w:lang w:eastAsia="zh-CN"/>
        </w:rPr>
        <w:br w:type="page"/>
      </w:r>
    </w:p>
    <w:p>
      <w:pPr>
        <w:pStyle w:val="3"/>
        <w:bidi w:val="0"/>
        <w:spacing w:line="360" w:lineRule="auto"/>
        <w:jc w:val="center"/>
        <w:outlineLvl w:val="0"/>
        <w:rPr>
          <w:rFonts w:hint="eastAsia" w:eastAsia="宋体"/>
          <w:lang w:eastAsia="zh-CN"/>
        </w:rPr>
      </w:pPr>
      <w:r>
        <w:rPr>
          <w:rFonts w:hint="eastAsia"/>
          <w:b/>
          <w:bCs/>
          <w:lang w:eastAsia="zh-CN"/>
        </w:rPr>
        <w:t>第三篇</w:t>
      </w:r>
      <w:r>
        <w:rPr>
          <w:rFonts w:hint="eastAsia"/>
          <w:b/>
          <w:bCs/>
          <w:lang w:val="en-US" w:eastAsia="zh-CN"/>
        </w:rPr>
        <w:t xml:space="preserve">  《吉祥物的设计》</w:t>
      </w:r>
      <w:bookmarkEnd w:id="4"/>
      <w:bookmarkEnd w:id="5"/>
    </w:p>
    <w:p>
      <w:pPr>
        <w:bidi w:val="0"/>
        <w:spacing w:line="360" w:lineRule="auto"/>
        <w:ind w:firstLine="420" w:firstLineChars="200"/>
        <w:rPr>
          <w:rFonts w:asciiTheme="minorEastAsia" w:hAnsiTheme="minorEastAsia" w:eastAsiaTheme="minorEastAsia"/>
          <w:b w:val="0"/>
          <w:sz w:val="21"/>
          <w:szCs w:val="21"/>
        </w:rPr>
      </w:pPr>
      <w:r>
        <w:rPr>
          <w:rFonts w:hint="eastAsia" w:asciiTheme="minorEastAsia" w:hAnsiTheme="minorEastAsia" w:eastAsiaTheme="minorEastAsia"/>
          <w:b w:val="0"/>
          <w:sz w:val="21"/>
          <w:szCs w:val="21"/>
        </w:rPr>
        <w:t>1</w:t>
      </w:r>
      <w:r>
        <w:rPr>
          <w:rFonts w:hint="eastAsia" w:asciiTheme="minorEastAsia" w:hAnsiTheme="minorEastAsia" w:eastAsiaTheme="minorEastAsia" w:cstheme="minorEastAsia"/>
          <w:b w:val="0"/>
          <w:sz w:val="21"/>
          <w:szCs w:val="21"/>
        </w:rPr>
        <w:t>.</w:t>
      </w:r>
      <w:r>
        <w:rPr>
          <w:rFonts w:hint="eastAsia" w:asciiTheme="minorEastAsia" w:hAnsiTheme="minorEastAsia" w:eastAsiaTheme="minorEastAsia"/>
          <w:b w:val="0"/>
          <w:sz w:val="21"/>
          <w:szCs w:val="21"/>
        </w:rPr>
        <w:t>题目：</w:t>
      </w:r>
      <w:r>
        <w:rPr>
          <w:rFonts w:hint="eastAsia" w:cs="宋体" w:asciiTheme="minorEastAsia" w:hAnsiTheme="minorEastAsia" w:eastAsiaTheme="minorEastAsia"/>
          <w:b w:val="0"/>
          <w:sz w:val="21"/>
          <w:szCs w:val="21"/>
        </w:rPr>
        <w:t>《</w:t>
      </w:r>
      <w:r>
        <w:rPr>
          <w:rFonts w:hint="eastAsia" w:asciiTheme="minorHAnsi" w:hAnsiTheme="minorHAnsi" w:eastAsiaTheme="minorEastAsia" w:cstheme="minorBidi"/>
          <w:b w:val="0"/>
          <w:sz w:val="21"/>
          <w:szCs w:val="24"/>
        </w:rPr>
        <w:t>吉祥物的设计</w:t>
      </w:r>
      <w:r>
        <w:rPr>
          <w:rFonts w:hint="eastAsia" w:cs="宋体" w:asciiTheme="minorEastAsia" w:hAnsiTheme="minorEastAsia" w:eastAsiaTheme="minorEastAsia"/>
          <w:b w:val="0"/>
          <w:sz w:val="21"/>
          <w:szCs w:val="21"/>
        </w:rPr>
        <w:t>》</w:t>
      </w:r>
    </w:p>
    <w:p>
      <w:pPr>
        <w:bidi w:val="0"/>
        <w:spacing w:line="360" w:lineRule="auto"/>
        <w:ind w:firstLine="420" w:firstLineChars="200"/>
      </w:pPr>
      <w:r>
        <w:rPr>
          <w:rFonts w:hint="eastAsia"/>
        </w:rPr>
        <w:t>2.内容：</w:t>
      </w:r>
    </w:p>
    <w:p>
      <w:pPr>
        <w:spacing w:line="360" w:lineRule="auto"/>
        <w:ind w:firstLine="315" w:firstLineChars="150"/>
      </w:pPr>
      <w:r>
        <w:rPr>
          <w:rFonts w:hint="eastAsia"/>
        </w:rPr>
        <w:t>要点</w:t>
      </w:r>
      <w:r>
        <w:t>提示与建议：</w:t>
      </w:r>
    </w:p>
    <w:p>
      <w:pPr>
        <w:spacing w:line="360" w:lineRule="auto"/>
        <w:ind w:firstLine="315" w:firstLineChars="150"/>
        <w:rPr>
          <w:rFonts w:hint="eastAsia"/>
        </w:rPr>
      </w:pPr>
      <w:r>
        <w:rPr>
          <w:rFonts w:hint="eastAsia"/>
        </w:rPr>
        <w:t>（1）吉祥物是为组织主题活动而设计的标志性形象，可以平面或立体等形式呈现。</w:t>
      </w:r>
    </w:p>
    <w:p>
      <w:pPr>
        <w:spacing w:line="360" w:lineRule="auto"/>
        <w:ind w:firstLine="315" w:firstLineChars="150"/>
        <w:rPr>
          <w:rFonts w:hint="eastAsia"/>
        </w:rPr>
      </w:pPr>
      <w:r>
        <w:rPr>
          <w:rFonts w:hint="eastAsia"/>
        </w:rPr>
        <w:t>（2）设计要求：主题鲜明、形象可爱、内涵丰富、寓意吉祥，带有企盼和祝福活动成功的明显意图。</w:t>
      </w:r>
    </w:p>
    <w:p>
      <w:pPr>
        <w:spacing w:line="360" w:lineRule="auto"/>
        <w:ind w:firstLine="315" w:firstLineChars="150"/>
        <w:rPr>
          <w:rFonts w:hint="eastAsia"/>
        </w:rPr>
      </w:pPr>
      <w:r>
        <w:rPr>
          <w:rFonts w:hint="eastAsia"/>
        </w:rPr>
        <w:t>（3）设计方法：可选择人物、动物或从未有过的形象，经过艺术加工赋予形象独特的艺术个性，使其以卡通化的拟人形象出现。</w:t>
      </w:r>
    </w:p>
    <w:p>
      <w:pPr>
        <w:spacing w:line="360" w:lineRule="auto"/>
        <w:ind w:firstLine="315" w:firstLineChars="150"/>
      </w:pPr>
      <w:r>
        <w:drawing>
          <wp:inline distT="0" distB="0" distL="0" distR="0">
            <wp:extent cx="1564005" cy="2258060"/>
            <wp:effectExtent l="0" t="0" r="1714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1564005" cy="2258060"/>
                    </a:xfrm>
                    <a:prstGeom prst="rect">
                      <a:avLst/>
                    </a:prstGeom>
                  </pic:spPr>
                </pic:pic>
              </a:graphicData>
            </a:graphic>
          </wp:inline>
        </w:drawing>
      </w:r>
      <w:r>
        <w:t xml:space="preserve"> </w:t>
      </w:r>
      <w:r>
        <w:drawing>
          <wp:inline distT="0" distB="0" distL="0" distR="0">
            <wp:extent cx="2156460" cy="2204085"/>
            <wp:effectExtent l="0" t="0" r="152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1"/>
                    <a:stretch>
                      <a:fillRect/>
                    </a:stretch>
                  </pic:blipFill>
                  <pic:spPr>
                    <a:xfrm>
                      <a:off x="0" y="0"/>
                      <a:ext cx="2161259" cy="2209023"/>
                    </a:xfrm>
                    <a:prstGeom prst="rect">
                      <a:avLst/>
                    </a:prstGeom>
                  </pic:spPr>
                </pic:pic>
              </a:graphicData>
            </a:graphic>
          </wp:inline>
        </w:drawing>
      </w:r>
      <w:r>
        <w:t xml:space="preserve"> </w:t>
      </w:r>
      <w:r>
        <w:drawing>
          <wp:inline distT="0" distB="0" distL="0" distR="0">
            <wp:extent cx="3162300" cy="26612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stretch>
                      <a:fillRect/>
                    </a:stretch>
                  </pic:blipFill>
                  <pic:spPr>
                    <a:xfrm>
                      <a:off x="0" y="0"/>
                      <a:ext cx="3162300" cy="266128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（2）配合教学需要进行板绘（或纸绘）；</w:t>
      </w:r>
    </w:p>
    <w:p>
      <w:pPr>
        <w:spacing w:line="360" w:lineRule="auto"/>
        <w:ind w:firstLine="315" w:firstLineChars="150"/>
      </w:pPr>
      <w:r>
        <w:rPr>
          <w:rFonts w:hint="eastAsia"/>
        </w:rPr>
        <w:t>（</w:t>
      </w:r>
      <w:r>
        <w:t>3</w:t>
      </w:r>
      <w:r>
        <w:rPr>
          <w:rFonts w:hint="eastAsia"/>
        </w:rPr>
        <w:t>）引导学生如何使吉祥物的设计主题突出，富有创意；</w:t>
      </w:r>
    </w:p>
    <w:p>
      <w:pPr>
        <w:spacing w:line="360" w:lineRule="auto"/>
        <w:ind w:firstLine="315" w:firstLineChars="150"/>
        <w:rPr>
          <w:rFonts w:hint="eastAsia"/>
        </w:rPr>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w:t>
      </w:r>
      <w:r>
        <w:rPr>
          <w:rFonts w:asciiTheme="minorEastAsia" w:hAnsiTheme="minorEastAsia"/>
          <w:b/>
          <w:szCs w:val="21"/>
        </w:rPr>
        <w:t>、</w:t>
      </w:r>
      <w:r>
        <w:rPr>
          <w:rFonts w:hint="eastAsia" w:asciiTheme="minorEastAsia" w:hAnsiTheme="minorEastAsia"/>
          <w:b/>
          <w:szCs w:val="21"/>
        </w:rPr>
        <w:t>创设情境，导入新课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1、教师播放歌曲《北京欢迎您》，出示2008北京奥运吉祥物布偶玩具——福娃。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2、师生互动：大家认识它吗？知道它除了是一个玩具还有什么特殊身份吗？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3、总结引出课题：福娃是北京奥运的吉祥物，是奥运会欢迎四方来客的亲切的使者。（板书课题）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w:t>
      </w:r>
      <w:r>
        <w:rPr>
          <w:rFonts w:asciiTheme="minorEastAsia" w:hAnsiTheme="minorEastAsia"/>
          <w:b/>
          <w:szCs w:val="21"/>
        </w:rPr>
        <w:t>、</w:t>
      </w:r>
      <w:r>
        <w:rPr>
          <w:rFonts w:hint="eastAsia" w:asciiTheme="minorEastAsia" w:hAnsiTheme="minorEastAsia"/>
          <w:b/>
          <w:szCs w:val="21"/>
        </w:rPr>
        <w:t>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1、初步认识吉祥物</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（1）教师课件出示亚特兰大奥运会吉祥物艺奇、上海世博会吉祥物海宝、广州亚运会吉祥物乐羊羊等吉祥物形象的图片。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（2）教师提问：“什么是吉祥物呢？你还知道哪些吉祥物？吉祥物是怎样的一种形象呢？请同学们根据书中的介绍回答问题。”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（3）小结：</w:t>
      </w:r>
      <w:r>
        <w:rPr>
          <w:rFonts w:hint="eastAsia"/>
        </w:rPr>
        <w:t>吉祥物是为组织主题活动而设计的标志性形象，一般是</w:t>
      </w:r>
      <w:r>
        <w:rPr>
          <w:rFonts w:hint="eastAsia" w:asciiTheme="minorEastAsia" w:hAnsiTheme="minorEastAsia"/>
          <w:szCs w:val="21"/>
        </w:rPr>
        <w:t>具有内涵和寓意的可爱卡通形象，吉祥物是亲切的使者，在传播中担任重要的角色。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2、探究吉祥物的特点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（1）教师重点展示上海世博会吉祥物海宝，播放小段上海世博会宣传片。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（2）提出问题：“谁能说一说上海是一座怎样的城市呢？上海世博会为什么设计了这样的吉祥物呢？海宝有什么寓意呢？”请几位学生回答问题。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（3）总结： “海宝”寓意四海之宝，以“人”字为基本造型元素，蓝色象征地球、海洋、自然、生命、梦想等，显示了上海地域特色。所以吉祥物的设计要</w:t>
      </w:r>
      <w:r>
        <w:rPr>
          <w:rFonts w:hint="eastAsia"/>
        </w:rPr>
        <w:t>主题鲜明、形象可爱、内涵丰富、寓意吉祥，带有企盼和祝福活动成功的明显意图。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3、趣味游戏，激发创意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（1）教师：“吉祥物的设计需要契合活动的主题，我们学校就有很多活动需要设计吉祥物，比如学校运动会，</w:t>
      </w:r>
      <w:r>
        <w:rPr>
          <w:rFonts w:asciiTheme="minorEastAsia" w:hAnsiTheme="minorEastAsia"/>
          <w:szCs w:val="21"/>
        </w:rPr>
        <w:t>设计一个</w:t>
      </w:r>
      <w:r>
        <w:rPr>
          <w:rFonts w:hint="eastAsia" w:asciiTheme="minorEastAsia" w:hAnsiTheme="minorEastAsia"/>
          <w:szCs w:val="21"/>
        </w:rPr>
        <w:t>运动会</w:t>
      </w:r>
      <w:r>
        <w:rPr>
          <w:rFonts w:asciiTheme="minorEastAsia" w:hAnsiTheme="minorEastAsia"/>
          <w:szCs w:val="21"/>
        </w:rPr>
        <w:t>的吉祥物</w:t>
      </w:r>
      <w:r>
        <w:rPr>
          <w:rFonts w:hint="eastAsia" w:asciiTheme="minorEastAsia" w:hAnsiTheme="minorEastAsia"/>
          <w:szCs w:val="21"/>
        </w:rPr>
        <w:t>应当注意什么呢</w:t>
      </w:r>
      <w:r>
        <w:rPr>
          <w:rFonts w:asciiTheme="minorEastAsia" w:hAnsiTheme="minorEastAsia"/>
          <w:szCs w:val="21"/>
        </w:rPr>
        <w:t>？</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（2）学生分享自己最喜爱的运动会比赛项目。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（3）请同学上台演示自己喜欢的运动项目的招牌动作，说以可以和怎样的卡通形象契合。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三、教师示范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趣味游戏结束后，教师选择番茄作为原型，以板绘的形式为学生示范一个吉祥物创意草图的画法。边画边配合讲解：</w:t>
      </w:r>
      <w:r>
        <w:rPr>
          <w:rFonts w:hint="eastAsia"/>
          <w:bCs/>
        </w:rPr>
        <w:t>设计吉祥物要</w:t>
      </w:r>
      <w:r>
        <w:rPr>
          <w:bCs/>
        </w:rPr>
        <w:t>确定一个主题</w:t>
      </w:r>
      <w:r>
        <w:rPr>
          <w:rFonts w:hint="eastAsia"/>
          <w:bCs/>
        </w:rPr>
        <w:t>，</w:t>
      </w:r>
      <w:r>
        <w:rPr>
          <w:bCs/>
        </w:rPr>
        <w:t>选定一个</w:t>
      </w:r>
      <w:r>
        <w:rPr>
          <w:rFonts w:hint="eastAsia"/>
          <w:bCs/>
        </w:rPr>
        <w:t>原型，</w:t>
      </w:r>
      <w:r>
        <w:rPr>
          <w:bCs/>
        </w:rPr>
        <w:t>对</w:t>
      </w:r>
      <w:r>
        <w:rPr>
          <w:rFonts w:hint="eastAsia"/>
          <w:bCs/>
        </w:rPr>
        <w:t>原型</w:t>
      </w:r>
      <w:r>
        <w:rPr>
          <w:bCs/>
        </w:rPr>
        <w:t>进行大胆的拟人化或夸张变形（动作、表情、服饰、手持的代表性道具等</w:t>
      </w:r>
      <w:r>
        <w:rPr>
          <w:rFonts w:hint="eastAsia"/>
          <w:bCs/>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1、作业要求：为近期学校的某项活动设计一个活泼、可爱、有特色的吉祥物，可以手绘草图，也可进行立体制作。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2、教师巡回指导，针对创作中的具体问题给予学生帮助。</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五、展示评价</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1、请小组派代表上台展示本组设计的作品，介绍设计构思历程和想法。</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、其他小组发表意见，互相评价。投票选出自己最喜爱的小组作品。</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、教师进行总结评价，既要指出作品中的闪光点进行表扬，也要指出问题并给出改正建议。</w:t>
      </w:r>
    </w:p>
    <w:p>
      <w:pPr>
        <w:pBdr>
          <w:top w:val="single" w:color="auto" w:sz="4" w:space="0"/>
          <w:left w:val="single" w:color="auto" w:sz="4" w:space="0"/>
          <w:bottom w:val="single" w:color="auto" w:sz="4" w:space="31"/>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五、拓展小结</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1、小结：请同学回顾本课内容，分享收获和乐趣。</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2、拓展：课后积极搜集生活中其它的吉祥物作品，拓展视野。</w:t>
      </w:r>
    </w:p>
    <w:p>
      <w:pPr>
        <w:pBdr>
          <w:top w:val="single" w:color="auto" w:sz="4" w:space="0"/>
          <w:left w:val="single" w:color="auto" w:sz="4" w:space="0"/>
          <w:bottom w:val="single" w:color="auto" w:sz="4" w:space="31"/>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六、板书设计</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drawing>
          <wp:inline distT="0" distB="0" distL="0" distR="0">
            <wp:extent cx="3980815" cy="2075815"/>
            <wp:effectExtent l="0" t="0" r="635"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3980953" cy="2076191"/>
                    </a:xfrm>
                    <a:prstGeom prst="rect">
                      <a:avLst/>
                    </a:prstGeom>
                  </pic:spPr>
                </pic:pic>
              </a:graphicData>
            </a:graphic>
          </wp:inline>
        </w:drawing>
      </w: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6" w:name="_Toc22639"/>
      <w:bookmarkStart w:id="7" w:name="_Toc23657"/>
      <w:r>
        <w:rPr>
          <w:rFonts w:hint="eastAsia"/>
          <w:b/>
          <w:bCs/>
          <w:lang w:eastAsia="zh-CN"/>
        </w:rPr>
        <w:t>第四篇</w:t>
      </w:r>
      <w:r>
        <w:rPr>
          <w:rFonts w:hint="eastAsia"/>
          <w:b/>
          <w:bCs/>
          <w:lang w:val="en-US" w:eastAsia="zh-CN"/>
        </w:rPr>
        <w:t xml:space="preserve">  《秦兵马俑》</w:t>
      </w:r>
      <w:bookmarkEnd w:id="6"/>
      <w:bookmarkEnd w:id="7"/>
    </w:p>
    <w:p>
      <w:pPr>
        <w:bidi w:val="0"/>
        <w:spacing w:line="360" w:lineRule="auto"/>
        <w:ind w:firstLine="420" w:firstLineChars="200"/>
        <w:rPr>
          <w:rFonts w:hint="eastAsia"/>
        </w:rPr>
      </w:pPr>
    </w:p>
    <w:p>
      <w:pPr>
        <w:bidi w:val="0"/>
        <w:spacing w:line="360" w:lineRule="auto"/>
        <w:ind w:firstLine="420" w:firstLineChars="200"/>
        <w:rPr>
          <w:rFonts w:asciiTheme="minorEastAsia" w:hAnsiTheme="minorEastAsia" w:eastAsiaTheme="minorEastAsia"/>
          <w:b w:val="0"/>
          <w:sz w:val="21"/>
          <w:szCs w:val="21"/>
        </w:rPr>
      </w:pPr>
      <w:r>
        <w:rPr>
          <w:rFonts w:hint="eastAsia" w:asciiTheme="minorEastAsia" w:hAnsiTheme="minorEastAsia" w:eastAsiaTheme="minorEastAsia"/>
          <w:b w:val="0"/>
          <w:sz w:val="21"/>
          <w:szCs w:val="21"/>
        </w:rPr>
        <w:t>1</w:t>
      </w:r>
      <w:r>
        <w:rPr>
          <w:rFonts w:hint="eastAsia" w:asciiTheme="minorEastAsia" w:hAnsiTheme="minorEastAsia" w:eastAsiaTheme="minorEastAsia" w:cstheme="minorEastAsia"/>
          <w:b w:val="0"/>
          <w:sz w:val="21"/>
          <w:szCs w:val="21"/>
        </w:rPr>
        <w:t>.</w:t>
      </w:r>
      <w:r>
        <w:rPr>
          <w:rFonts w:hint="eastAsia" w:asciiTheme="minorEastAsia" w:hAnsiTheme="minorEastAsia" w:eastAsiaTheme="minorEastAsia"/>
          <w:b w:val="0"/>
          <w:sz w:val="21"/>
          <w:szCs w:val="21"/>
        </w:rPr>
        <w:t>题目：</w:t>
      </w:r>
      <w:r>
        <w:rPr>
          <w:rFonts w:hint="eastAsia" w:cs="宋体" w:asciiTheme="minorEastAsia" w:hAnsiTheme="minorEastAsia" w:eastAsiaTheme="minorEastAsia"/>
          <w:b w:val="0"/>
          <w:sz w:val="21"/>
          <w:szCs w:val="21"/>
        </w:rPr>
        <w:t>《</w:t>
      </w:r>
      <w:r>
        <w:rPr>
          <w:rFonts w:hint="eastAsia" w:asciiTheme="minorHAnsi" w:hAnsiTheme="minorHAnsi" w:eastAsiaTheme="minorEastAsia" w:cstheme="minorBidi"/>
          <w:b w:val="0"/>
          <w:sz w:val="21"/>
          <w:szCs w:val="24"/>
        </w:rPr>
        <w:t>秦兵马俑</w:t>
      </w:r>
      <w:r>
        <w:rPr>
          <w:rFonts w:hint="eastAsia" w:cs="宋体" w:asciiTheme="minorEastAsia" w:hAnsiTheme="minorEastAsia" w:eastAsiaTheme="minorEastAsia"/>
          <w:b w:val="0"/>
          <w:sz w:val="21"/>
          <w:szCs w:val="21"/>
        </w:rPr>
        <w:t>》</w:t>
      </w:r>
    </w:p>
    <w:p>
      <w:pPr>
        <w:bidi w:val="0"/>
        <w:spacing w:line="360" w:lineRule="auto"/>
        <w:ind w:firstLine="420" w:firstLineChars="200"/>
      </w:pPr>
      <w:r>
        <w:rPr>
          <w:rFonts w:hint="eastAsia"/>
        </w:rPr>
        <w:t>2.内容：</w:t>
      </w:r>
    </w:p>
    <w:p>
      <w:pPr>
        <w:spacing w:line="360" w:lineRule="auto"/>
        <w:ind w:firstLine="315" w:firstLineChars="150"/>
      </w:pPr>
      <w:r>
        <w:rPr>
          <w:rFonts w:hint="eastAsia"/>
        </w:rPr>
        <w:t>要点</w:t>
      </w:r>
      <w:r>
        <w:t>提示与建议：</w:t>
      </w:r>
    </w:p>
    <w:p>
      <w:pPr>
        <w:spacing w:line="360" w:lineRule="auto"/>
        <w:ind w:firstLine="315" w:firstLineChars="150"/>
      </w:pPr>
      <w:r>
        <w:rPr>
          <w:rFonts w:hint="eastAsia"/>
        </w:rPr>
        <w:t>（1）1974年在陕西临潼秦始皇陵东侧，发掘了史无前例的惊人宝藏——秦始皇陵兵马俑。秦始皇陵兵马俑规模之大，数量之多，堪称世界雕塑群之最，有“世界第八大奇迹”之称。</w:t>
      </w:r>
    </w:p>
    <w:p>
      <w:pPr>
        <w:spacing w:line="360" w:lineRule="auto"/>
        <w:ind w:firstLine="315" w:firstLineChars="150"/>
      </w:pPr>
      <w:r>
        <w:rPr>
          <w:rFonts w:hint="eastAsia"/>
        </w:rPr>
        <w:t>（2）秦兵马俑类型众多，艺术手法写实逼真，注重细部的刻画。</w:t>
      </w:r>
    </w:p>
    <w:p>
      <w:pPr>
        <w:spacing w:line="360" w:lineRule="auto"/>
        <w:ind w:firstLine="315" w:firstLineChars="150"/>
      </w:pPr>
      <w:r>
        <w:drawing>
          <wp:inline distT="0" distB="0" distL="0" distR="0">
            <wp:extent cx="5270500" cy="4668520"/>
            <wp:effectExtent l="0" t="0" r="6350" b="177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4"/>
                    <a:stretch>
                      <a:fillRect/>
                    </a:stretch>
                  </pic:blipFill>
                  <pic:spPr>
                    <a:xfrm>
                      <a:off x="0" y="0"/>
                      <a:ext cx="5270500" cy="466852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（2）重点分析带领学生秦兵马俑的类型和艺术特点；</w:t>
      </w:r>
    </w:p>
    <w:p>
      <w:pPr>
        <w:spacing w:line="360" w:lineRule="auto"/>
        <w:ind w:firstLine="315" w:firstLineChars="150"/>
      </w:pPr>
      <w:r>
        <w:rPr>
          <w:rFonts w:hint="eastAsia"/>
        </w:rPr>
        <w:t>（</w:t>
      </w:r>
      <w:r>
        <w:t>3</w:t>
      </w:r>
      <w:r>
        <w:rPr>
          <w:rFonts w:hint="eastAsia"/>
        </w:rPr>
        <w:t>）试讲过程中，配合教学需要，适当板书；</w:t>
      </w:r>
    </w:p>
    <w:p>
      <w:pPr>
        <w:spacing w:line="360" w:lineRule="auto"/>
        <w:ind w:firstLine="315" w:firstLineChars="150"/>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 w:val="24"/>
        </w:rPr>
      </w:pPr>
      <w:r>
        <w:rPr>
          <w:rFonts w:hint="eastAsia" w:asciiTheme="minorEastAsia" w:hAnsiTheme="minorEastAsia" w:cstheme="minorEastAsia"/>
          <w:bCs/>
          <w:sz w:val="24"/>
          <w:lang w:val="en-US" w:eastAsia="zh-CN"/>
        </w:rPr>
        <w:t xml:space="preserve"> </w:t>
      </w:r>
      <w:r>
        <w:rPr>
          <w:rFonts w:hint="eastAsia" w:asciiTheme="minorEastAsia" w:hAnsiTheme="minorEastAsia" w:cstheme="minorEastAsia"/>
          <w:bCs/>
          <w:sz w:val="24"/>
        </w:rPr>
        <w:t>【试题解析】</w:t>
      </w:r>
    </w:p>
    <w:p>
      <w:pPr>
        <w:pBdr>
          <w:top w:val="single" w:color="auto" w:sz="4" w:space="1"/>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一、创设</w:t>
      </w:r>
      <w:r>
        <w:rPr>
          <w:rFonts w:asciiTheme="minorEastAsia" w:hAnsiTheme="minorEastAsia"/>
          <w:b/>
          <w:szCs w:val="21"/>
        </w:rPr>
        <w:t>情境，导入新课</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1.教师多媒体播放大阅兵的片段视频，问：“这样的场景给你什么感受</w:t>
      </w:r>
      <w:r>
        <w:rPr>
          <w:rFonts w:asciiTheme="minorEastAsia" w:hAnsiTheme="minorEastAsia"/>
          <w:szCs w:val="21"/>
        </w:rPr>
        <w:t xml:space="preserve">? </w:t>
      </w:r>
      <w:r>
        <w:rPr>
          <w:rFonts w:hint="eastAsia" w:asciiTheme="minorEastAsia" w:hAnsiTheme="minorEastAsia"/>
          <w:szCs w:val="21"/>
        </w:rPr>
        <w:t>你还见过哪些像这样壮观、雄伟的景象</w:t>
      </w:r>
      <w:r>
        <w:rPr>
          <w:rFonts w:asciiTheme="minorEastAsia" w:hAnsiTheme="minorEastAsia"/>
          <w:szCs w:val="21"/>
        </w:rPr>
        <w:t>?</w:t>
      </w:r>
      <w:r>
        <w:rPr>
          <w:rFonts w:hint="eastAsia" w:asciiTheme="minorEastAsia" w:hAnsiTheme="minorEastAsia"/>
          <w:szCs w:val="21"/>
        </w:rPr>
        <w:t>”</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2.今天老师带领大家一起了解中国两千多年前的一只威武之师，引出课题</w:t>
      </w:r>
      <w:r>
        <w:rPr>
          <w:rFonts w:asciiTheme="minorEastAsia" w:hAnsiTheme="minorEastAsia"/>
          <w:szCs w:val="21"/>
        </w:rPr>
        <w:t xml:space="preserve"> ——</w:t>
      </w:r>
      <w:r>
        <w:rPr>
          <w:rFonts w:hint="eastAsia" w:asciiTheme="minorEastAsia" w:hAnsiTheme="minorEastAsia"/>
          <w:szCs w:val="21"/>
        </w:rPr>
        <w:t>秦始皇陵及秦兵马俑。</w:t>
      </w:r>
    </w:p>
    <w:p>
      <w:pPr>
        <w:pBdr>
          <w:top w:val="single" w:color="auto" w:sz="4" w:space="1"/>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w:t>
      </w:r>
      <w:r>
        <w:rPr>
          <w:rFonts w:asciiTheme="minorEastAsia" w:hAnsiTheme="minorEastAsia"/>
          <w:b/>
          <w:szCs w:val="21"/>
        </w:rPr>
        <w:t>、</w:t>
      </w:r>
      <w:r>
        <w:rPr>
          <w:rFonts w:hint="eastAsia" w:asciiTheme="minorEastAsia" w:hAnsiTheme="minorEastAsia"/>
          <w:b/>
          <w:szCs w:val="21"/>
        </w:rPr>
        <w:t>新授</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作品赏析，</w:t>
      </w:r>
      <w:r>
        <w:rPr>
          <w:rFonts w:hint="eastAsia" w:asciiTheme="minorEastAsia" w:hAnsiTheme="minorEastAsia"/>
          <w:szCs w:val="21"/>
        </w:rPr>
        <w:t>初步感知</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（1）课件展示秦始皇陵兵马俑出土坑的图片，提出问题：“你知道秦始皇吗？对秦始皇陵兵马俑了解吗</w:t>
      </w:r>
      <w:r>
        <w:rPr>
          <w:rFonts w:asciiTheme="minorEastAsia" w:hAnsiTheme="minorEastAsia"/>
          <w:szCs w:val="21"/>
        </w:rPr>
        <w:t>?</w:t>
      </w:r>
      <w:r>
        <w:rPr>
          <w:rFonts w:hint="eastAsia" w:asciiTheme="minorEastAsia" w:hAnsiTheme="minorEastAsia"/>
          <w:szCs w:val="21"/>
        </w:rPr>
        <w:t>”请学生回答。</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总结：中国历史上第一位皇帝秦始皇，统一六国、统一文字、统一度量衡，这位一生雄图霸业，叱咤风云的始皇帝，为了显示威严，希望死后仍然拥有千军万马。所以自己建造了一个庞大的军事王国。兵马俑坑是秦始皇陵的陪葬坑，是世界第八大奇迹，气势磅礴。</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2.深入分析，把握特点</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（1）展示兵马俑的局部图片</w:t>
      </w:r>
      <w:r>
        <w:rPr>
          <w:rFonts w:asciiTheme="minorEastAsia" w:hAnsiTheme="minorEastAsia"/>
          <w:szCs w:val="21"/>
        </w:rPr>
        <w:t>(</w:t>
      </w:r>
      <w:r>
        <w:rPr>
          <w:rFonts w:hint="eastAsia" w:asciiTheme="minorEastAsia" w:hAnsiTheme="minorEastAsia"/>
          <w:szCs w:val="21"/>
        </w:rPr>
        <w:t>将军俑、军吏俑和士卒俑</w:t>
      </w:r>
      <w:r>
        <w:rPr>
          <w:rFonts w:asciiTheme="minorEastAsia" w:hAnsiTheme="minorEastAsia"/>
          <w:szCs w:val="21"/>
        </w:rPr>
        <w:t>)</w:t>
      </w:r>
      <w:r>
        <w:rPr>
          <w:rFonts w:hint="eastAsia" w:asciiTheme="minorEastAsia" w:hAnsiTheme="minorEastAsia"/>
          <w:szCs w:val="21"/>
        </w:rPr>
        <w:t>，学生观赏并小组讨论：这些陶俑的雕刻手法是怎样的</w:t>
      </w:r>
      <w:r>
        <w:rPr>
          <w:rFonts w:asciiTheme="minorEastAsia" w:hAnsiTheme="minorEastAsia"/>
          <w:szCs w:val="21"/>
        </w:rPr>
        <w:t>?</w:t>
      </w:r>
      <w:r>
        <w:rPr>
          <w:rFonts w:hint="eastAsia" w:asciiTheme="minorEastAsia" w:hAnsiTheme="minorEastAsia"/>
          <w:szCs w:val="21"/>
        </w:rPr>
        <w:t>对比一下，找一找陶俑之间的区别。学生交流探讨并回答。</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小结：兵马俑刻画细腻、生动写实、发丝清晰可见，注重细部刻画。各个陶俑脸型、五官不同、神态各异，发式也各不相同，可谓千人千面；服饰上有的穿战袍，有的披铠甲，有的穿布衣，真是千姿百态。</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（3）教师继续问：“既然这是一只军队，军队都有哪些组成部分？秦始皇陵兵马俑的类别都有哪些呢？”请学生仔细阅读查找教材介绍，总结并回答。</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（4）小结：大体分为将军俑、军吏俑和士卒俑，可以说再现了秦军的原貌。</w:t>
      </w:r>
    </w:p>
    <w:p>
      <w:pPr>
        <w:pBdr>
          <w:top w:val="single" w:color="auto" w:sz="4" w:space="1"/>
          <w:left w:val="single" w:color="auto" w:sz="4" w:space="0"/>
          <w:bottom w:val="single" w:color="auto" w:sz="4" w:space="0"/>
          <w:right w:val="single" w:color="auto" w:sz="4" w:space="0"/>
        </w:pBdr>
        <w:spacing w:line="360" w:lineRule="auto"/>
        <w:ind w:firstLine="525" w:firstLineChars="250"/>
        <w:rPr>
          <w:rFonts w:asciiTheme="minorEastAsia" w:hAnsiTheme="minorEastAsia"/>
          <w:szCs w:val="21"/>
        </w:rPr>
      </w:pPr>
      <w:r>
        <w:rPr>
          <w:rFonts w:hint="eastAsia" w:asciiTheme="minorEastAsia" w:hAnsiTheme="minorEastAsia"/>
          <w:szCs w:val="21"/>
        </w:rPr>
        <w:t>3.趣味游戏，巩固知识</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（1）设置模仿活动：学生模仿秦兵马俑的动作及其神态。</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（2）教师总结并升华情感：秦始皇陵兵马俑不仅是世界的奇迹，更是中华民族的骄傲。我们今天所看到的只是它的局部，还有大量的埋藏在地下，并未被发掘，这是为什么呢</w:t>
      </w:r>
      <w:r>
        <w:rPr>
          <w:rFonts w:asciiTheme="minorEastAsia" w:hAnsiTheme="minorEastAsia"/>
          <w:szCs w:val="21"/>
        </w:rPr>
        <w:t>?</w:t>
      </w:r>
      <w:r>
        <w:rPr>
          <w:rFonts w:hint="eastAsia" w:asciiTheme="minorEastAsia" w:hAnsiTheme="minorEastAsia"/>
          <w:szCs w:val="21"/>
        </w:rPr>
        <w:t>是我们的考古技术不先进吗</w:t>
      </w:r>
      <w:r>
        <w:rPr>
          <w:rFonts w:asciiTheme="minorEastAsia" w:hAnsiTheme="minorEastAsia"/>
          <w:szCs w:val="21"/>
        </w:rPr>
        <w:t>?</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（3）小结：是为了更好的保护，爱护文物是每个人的责任和义务。</w:t>
      </w:r>
    </w:p>
    <w:p>
      <w:pPr>
        <w:pBdr>
          <w:top w:val="single" w:color="auto" w:sz="4" w:space="1"/>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三、分享评价</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1.如果你是秦俑博物馆的导游，你将怎么为游客介绍兵马俑呢？</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2.请学生展示。</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3.学生互相评价，教师总结评价并鼓励。</w:t>
      </w:r>
    </w:p>
    <w:p>
      <w:pPr>
        <w:pBdr>
          <w:top w:val="single" w:color="auto" w:sz="4" w:space="1"/>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w:t>
      </w:r>
      <w:r>
        <w:rPr>
          <w:rFonts w:asciiTheme="minorEastAsia" w:hAnsiTheme="minorEastAsia"/>
          <w:b/>
          <w:szCs w:val="21"/>
        </w:rPr>
        <w:t>小结</w:t>
      </w:r>
      <w:r>
        <w:rPr>
          <w:rFonts w:hint="eastAsia" w:asciiTheme="minorEastAsia" w:hAnsiTheme="minorEastAsia"/>
          <w:b/>
          <w:szCs w:val="21"/>
        </w:rPr>
        <w:t>拓展</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1.师生共同回顾本课知识，分享收获。</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2.课后查阅秦始皇的资料并结合历史背景分析兵马俑。</w:t>
      </w:r>
    </w:p>
    <w:p>
      <w:pPr>
        <w:pBdr>
          <w:top w:val="single" w:color="auto" w:sz="4" w:space="1"/>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五、板书设计</w:t>
      </w:r>
    </w:p>
    <w:p>
      <w:pPr>
        <w:pBdr>
          <w:top w:val="single" w:color="auto" w:sz="4" w:space="1"/>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秦兵马俑</w:t>
      </w:r>
    </w:p>
    <w:p>
      <w:pPr>
        <w:pBdr>
          <w:top w:val="single" w:color="auto" w:sz="4" w:space="1"/>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 xml:space="preserve">       类型：将军俑、军吏俑、士兵俑</w:t>
      </w:r>
    </w:p>
    <w:p>
      <w:pPr>
        <w:pBdr>
          <w:top w:val="single" w:color="auto" w:sz="4" w:space="1"/>
          <w:left w:val="single" w:color="auto" w:sz="4" w:space="0"/>
          <w:bottom w:val="single" w:color="auto" w:sz="4" w:space="0"/>
          <w:right w:val="single" w:color="auto" w:sz="4" w:space="0"/>
        </w:pBdr>
        <w:spacing w:line="360" w:lineRule="auto"/>
        <w:ind w:firstLine="1050" w:firstLineChars="500"/>
        <w:rPr>
          <w:rFonts w:hint="eastAsia" w:asciiTheme="minorEastAsia" w:hAnsiTheme="minorEastAsia"/>
          <w:szCs w:val="21"/>
        </w:rPr>
      </w:pPr>
      <w:r>
        <w:rPr>
          <w:rFonts w:hint="eastAsia" w:asciiTheme="minorEastAsia" w:hAnsiTheme="minorEastAsia"/>
          <w:szCs w:val="21"/>
        </w:rPr>
        <w:t xml:space="preserve"> 艺术特点：写实 逼真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w:t>
      </w:r>
    </w:p>
    <w:p>
      <w:pPr>
        <w:pStyle w:val="3"/>
        <w:bidi w:val="0"/>
        <w:spacing w:line="360" w:lineRule="auto"/>
        <w:jc w:val="center"/>
        <w:outlineLvl w:val="0"/>
        <w:rPr>
          <w:rFonts w:hint="eastAsia"/>
          <w:b/>
          <w:bCs/>
          <w:lang w:val="en-US" w:eastAsia="zh-CN"/>
        </w:rPr>
      </w:pPr>
      <w:bookmarkStart w:id="8" w:name="_Toc26491"/>
      <w:bookmarkStart w:id="9" w:name="_Toc8099"/>
      <w:r>
        <w:rPr>
          <w:rFonts w:hint="eastAsia"/>
          <w:b/>
          <w:bCs/>
          <w:lang w:val="en-US" w:eastAsia="zh-CN"/>
        </w:rPr>
        <w:t>第五篇  《手绘线条图像——会说话的图画》</w:t>
      </w:r>
      <w:bookmarkEnd w:id="8"/>
      <w:bookmarkEnd w:id="9"/>
    </w:p>
    <w:p>
      <w:pPr>
        <w:bidi w:val="0"/>
        <w:spacing w:line="360" w:lineRule="auto"/>
        <w:ind w:firstLine="420" w:firstLineChars="200"/>
        <w:rPr>
          <w:rFonts w:hint="eastAsia"/>
        </w:rPr>
      </w:pPr>
    </w:p>
    <w:p>
      <w:pPr>
        <w:spacing w:line="360" w:lineRule="auto"/>
        <w:ind w:firstLine="315" w:firstLineChars="150"/>
      </w:pPr>
      <w:r>
        <w:rPr>
          <w:rFonts w:hint="eastAsia"/>
        </w:rPr>
        <w:t>1.题目：《手绘线条图像——会说话的图画》</w:t>
      </w:r>
    </w:p>
    <w:p>
      <w:pPr>
        <w:spacing w:line="360" w:lineRule="auto"/>
        <w:ind w:firstLine="315" w:firstLineChars="150"/>
      </w:pPr>
      <w:r>
        <w:rPr>
          <w:rFonts w:hint="eastAsia"/>
        </w:rPr>
        <w:t>2.内容：</w:t>
      </w:r>
    </w:p>
    <w:p>
      <w:pPr>
        <w:spacing w:line="360" w:lineRule="auto"/>
        <w:ind w:firstLine="315" w:firstLineChars="150"/>
      </w:pPr>
      <w:r>
        <w:rPr>
          <w:rFonts w:hint="eastAsia"/>
        </w:rPr>
        <w:t>（1）在“读图时代”，以手绘图像来传达信息和从图像中获取信息，已成为我们适应未来社会的生存和交流的能力之。手绘线条图像具有叙事、说明、交流、记录、抒情等多种功能。</w:t>
      </w:r>
    </w:p>
    <w:p>
      <w:pPr>
        <w:spacing w:line="360" w:lineRule="auto"/>
        <w:ind w:firstLine="315" w:firstLineChars="150"/>
        <w:rPr>
          <w:bCs/>
        </w:rPr>
      </w:pPr>
      <w:r>
        <w:rPr>
          <w:rFonts w:hint="eastAsia"/>
          <w:bCs/>
        </w:rPr>
        <w:t>（2）手绘线条图像的表达不强求对物象的完全写实，关键在于表达得是否明确。认真观察是成功的基础，应抓住主要环节，可以指示线、箭头、排列、循环等方法，表达物象之间的关系，或表现事件的过程，或还可以表达一一个主题中的部分内容。</w:t>
      </w:r>
    </w:p>
    <w:p>
      <w:pPr>
        <w:spacing w:line="360" w:lineRule="auto"/>
        <w:ind w:firstLine="315" w:firstLineChars="150"/>
      </w:pPr>
      <w:r>
        <w:drawing>
          <wp:inline distT="0" distB="0" distL="0" distR="0">
            <wp:extent cx="4210050" cy="3361690"/>
            <wp:effectExtent l="0" t="0" r="0" b="1016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5"/>
                    <a:stretch>
                      <a:fillRect/>
                    </a:stretch>
                  </pic:blipFill>
                  <pic:spPr>
                    <a:xfrm>
                      <a:off x="0" y="0"/>
                      <a:ext cx="4210050" cy="3361690"/>
                    </a:xfrm>
                    <a:prstGeom prst="rect">
                      <a:avLst/>
                    </a:prstGeom>
                  </pic:spPr>
                </pic:pic>
              </a:graphicData>
            </a:graphic>
          </wp:inline>
        </w:drawing>
      </w:r>
    </w:p>
    <w:p>
      <w:pPr>
        <w:spacing w:line="360" w:lineRule="auto"/>
        <w:ind w:firstLine="315" w:firstLineChars="150"/>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（2）教学过程注意要结合生活实际；</w:t>
      </w:r>
      <w:r>
        <w:t xml:space="preserve"> </w:t>
      </w:r>
    </w:p>
    <w:p>
      <w:pPr>
        <w:spacing w:line="360" w:lineRule="auto"/>
        <w:ind w:firstLine="315" w:firstLineChars="150"/>
      </w:pPr>
      <w:r>
        <w:rPr>
          <w:rFonts w:hint="eastAsia"/>
        </w:rPr>
        <w:t>（</w:t>
      </w:r>
      <w:r>
        <w:t>3</w:t>
      </w:r>
      <w:r>
        <w:rPr>
          <w:rFonts w:hint="eastAsia"/>
        </w:rPr>
        <w:t>）配合教学需要，可适当进行板书和板绘（或纸绘）；</w:t>
      </w:r>
    </w:p>
    <w:p>
      <w:pPr>
        <w:spacing w:line="360" w:lineRule="auto"/>
        <w:ind w:firstLine="315" w:firstLineChars="150"/>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 w:val="0"/>
          <w:bCs/>
          <w:szCs w:val="21"/>
        </w:rPr>
      </w:pPr>
      <w:r>
        <w:rPr>
          <w:rFonts w:hint="eastAsia" w:asciiTheme="minorEastAsia" w:hAnsiTheme="minorEastAsia"/>
          <w:b w:val="0"/>
          <w:bCs/>
          <w:szCs w:val="21"/>
        </w:rPr>
        <w:t>一、情景导入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1.教师与学生互动：假如一群中国老人到国外旅行，下了飞机，在机场想喝一杯热开水，但语言和文字不通，你会采用什么方法帮他们？</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2.出示一幅漫画（一个外国人在中国用手绘图画问路），学生欣赏，试着解读。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3.导入语：在语言和文字不通的情况下，手绘线条图像解决难题，是交往的第三语言，今天我们就来学习《手绘线条图像—会说话的图画》。（板书课题）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 xml:space="preserve">1.引导发现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（1）教师提出问题：我们生活中哪些地方接触过手绘线条图像？学生回答。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（2）教师展示图片（旅游地图、建筑平面图、说明图等），分析手绘线条的特点。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（3）师生共同总结出手绘线条图像的功能、用途：叙事、说明、交流、记录、抒情。</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2.欣赏探究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（1）课件出示《贺兰山岩画》、毕加索作品，让学生欣赏，加深对手绘线条的理解。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（2）提出问题：作品线条的特点是怎样的？是怎样运用手绘线条进行表现的？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（3）总结手绘线条图像在人类文化传承中的重要地位，明白用线条表达物象的方法和技巧：1.认真观察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2.抓主要环节3.借助指示符号。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3.游戏巩固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（1）学生分成两组，在圆形的基础上画出生活中的五件物品，进行“你画我猜”比拼。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（2）对学生的表现进行评价，强调抓住事物的关键，运用线条大胆、果断、自信而有个性地表达物象，并能抓住物象的基本特征。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三、课堂练习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1.分组合作，选择一个小故事，根据故事情节用简单的线条把它画出来。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2.教师巡回指导。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四、展示评价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1.展示观赏优秀学生作品，请同学左右交换作品，先欣赏对方作品在谈谈优缺点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2.由各小组推荐本组的一幅优秀作业交流欣赏。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3.教师总结。适时鼓励，指出不足的地方，并即时示范。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五、小结拓展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1.师生共同总结本课主要内容，分享收获。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2.课外用手绘线条图像的形式对身边的事物进行简单的描述。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六、板书设计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rPr>
        <w:t>手绘线条图像——会说话的图画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功能：</w:t>
      </w:r>
      <w:r>
        <w:rPr>
          <w:rFonts w:hint="eastAsia"/>
        </w:rPr>
        <w:t>叙事、说明、交流、记录、抒情</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表达方法：1.认真观察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2.抓主要环节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3.借助指示符号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pStyle w:val="3"/>
        <w:bidi w:val="0"/>
        <w:spacing w:line="360" w:lineRule="auto"/>
        <w:jc w:val="center"/>
        <w:outlineLvl w:val="0"/>
        <w:rPr>
          <w:rFonts w:hint="eastAsia"/>
        </w:rPr>
      </w:pPr>
      <w:bookmarkStart w:id="10" w:name="_Toc7949"/>
      <w:bookmarkStart w:id="11" w:name="_Toc11618"/>
      <w:r>
        <w:rPr>
          <w:rFonts w:hint="eastAsia"/>
          <w:b/>
          <w:bCs/>
          <w:lang w:val="en-US" w:eastAsia="zh-CN"/>
        </w:rPr>
        <w:t>第六篇  《素描头像》</w:t>
      </w:r>
      <w:bookmarkEnd w:id="10"/>
      <w:bookmarkEnd w:id="11"/>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cs="宋体" w:asciiTheme="minorEastAsia" w:hAnsiTheme="minorEastAsia"/>
        </w:rPr>
      </w:pPr>
      <w:r>
        <w:rPr>
          <w:rFonts w:hint="eastAsia" w:asciiTheme="minorEastAsia" w:hAnsiTheme="minorEastAsia"/>
        </w:rPr>
        <w:t>1</w:t>
      </w:r>
      <w:r>
        <w:rPr>
          <w:rFonts w:hint="eastAsia" w:asciiTheme="minorEastAsia" w:hAnsiTheme="minorEastAsia" w:cstheme="minorEastAsia"/>
        </w:rPr>
        <w:t>.</w:t>
      </w:r>
      <w:r>
        <w:rPr>
          <w:rFonts w:hint="eastAsia" w:asciiTheme="minorEastAsia" w:hAnsiTheme="minorEastAsia"/>
        </w:rPr>
        <w:t>题目：</w:t>
      </w:r>
      <w:r>
        <w:rPr>
          <w:rFonts w:hint="eastAsia" w:cs="宋体" w:asciiTheme="minorEastAsia" w:hAnsiTheme="minorEastAsia"/>
          <w:bCs/>
        </w:rPr>
        <w:t>《小伙伴》片段教学</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2.内容：素描头像</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要点提示或建议：</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（1）通过观察我们发现，每个人的相貌都是独特的，各有特征。画家能够敏锐的观察出人的相貌特征和表情变化；</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（2）了解人物头部的基本比例、形体结构、透视等共性规律；</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（3）学习头像写生的基本方法。</w:t>
      </w:r>
    </w:p>
    <w:p>
      <w:pPr>
        <w:spacing w:line="360" w:lineRule="auto"/>
        <w:ind w:firstLine="420"/>
        <w:jc w:val="center"/>
      </w:pPr>
      <w:r>
        <w:drawing>
          <wp:inline distT="0" distB="0" distL="0" distR="0">
            <wp:extent cx="2118360" cy="1788160"/>
            <wp:effectExtent l="0" t="0" r="1524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6"/>
                    <a:stretch>
                      <a:fillRect/>
                    </a:stretch>
                  </pic:blipFill>
                  <pic:spPr>
                    <a:xfrm>
                      <a:off x="0" y="0"/>
                      <a:ext cx="2118360" cy="1788160"/>
                    </a:xfrm>
                    <a:prstGeom prst="rect">
                      <a:avLst/>
                    </a:prstGeom>
                  </pic:spPr>
                </pic:pic>
              </a:graphicData>
            </a:graphic>
          </wp:inline>
        </w:drawing>
      </w:r>
      <w:r>
        <w:drawing>
          <wp:inline distT="0" distB="0" distL="0" distR="0">
            <wp:extent cx="4124325" cy="1871345"/>
            <wp:effectExtent l="0" t="0" r="9525"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4124325" cy="1871345"/>
                    </a:xfrm>
                    <a:prstGeom prst="rect">
                      <a:avLst/>
                    </a:prstGeom>
                  </pic:spPr>
                </pic:pic>
              </a:graphicData>
            </a:graphic>
          </wp:inline>
        </w:drawing>
      </w:r>
    </w:p>
    <w:p>
      <w:pPr>
        <w:spacing w:line="360" w:lineRule="auto"/>
        <w:ind w:firstLine="420"/>
        <w:jc w:val="center"/>
        <w:rPr>
          <w:rFonts w:hint="eastAsia"/>
        </w:rPr>
      </w:pPr>
      <w:r>
        <w:drawing>
          <wp:inline distT="0" distB="0" distL="0" distR="0">
            <wp:extent cx="2379980" cy="1691640"/>
            <wp:effectExtent l="0" t="0" r="127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2410585" cy="1713548"/>
                    </a:xfrm>
                    <a:prstGeom prst="rect">
                      <a:avLst/>
                    </a:prstGeom>
                  </pic:spPr>
                </pic:pic>
              </a:graphicData>
            </a:graphic>
          </wp:inline>
        </w:drawing>
      </w:r>
      <w:r>
        <w:drawing>
          <wp:inline distT="0" distB="0" distL="0" distR="0">
            <wp:extent cx="2537460" cy="1689100"/>
            <wp:effectExtent l="0" t="0" r="1524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9"/>
                    <a:stretch>
                      <a:fillRect/>
                    </a:stretch>
                  </pic:blipFill>
                  <pic:spPr>
                    <a:xfrm>
                      <a:off x="0" y="0"/>
                      <a:ext cx="2542900" cy="169269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3.基本要求：</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（1）试讲时间为10分钟左右；</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（2）配合教学内容板书（可根据需要，适当板绘）；</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rPr>
      </w:pPr>
      <w:r>
        <w:rPr>
          <w:rFonts w:hint="eastAsia"/>
        </w:rPr>
        <w:t>（3）</w:t>
      </w:r>
      <w:r>
        <w:rPr>
          <w:rFonts w:hint="eastAsia" w:asciiTheme="minorEastAsia" w:hAnsiTheme="minorEastAsia"/>
          <w:szCs w:val="21"/>
        </w:rPr>
        <w:t>教师按课题需要进行步骤演示，包括基本表现步骤图示、启发性或说明性图示、局部示范等（可任选其一），示范要清晰，并与讲解相结合</w:t>
      </w:r>
      <w:r>
        <w:rPr>
          <w:rFonts w:hint="eastAsia"/>
        </w:rPr>
        <w:t>。</w:t>
      </w:r>
    </w:p>
    <w:p>
      <w:pPr>
        <w:keepNext w:val="0"/>
        <w:keepLines w:val="0"/>
        <w:pageBreakBefore w:val="0"/>
        <w:widowControl w:val="0"/>
        <w:kinsoku/>
        <w:wordWrap/>
        <w:overflowPunct/>
        <w:topLinePunct w:val="0"/>
        <w:autoSpaceDE/>
        <w:autoSpaceDN/>
        <w:bidi w:val="0"/>
        <w:adjustRightInd/>
        <w:snapToGrid/>
        <w:spacing w:line="360" w:lineRule="auto"/>
        <w:ind w:firstLine="420"/>
        <w:jc w:val="center"/>
        <w:textAlignment w:val="auto"/>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（一）激趣导入、引入课题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室将事先准备好的一个箱子，箱子里是全年级各位同学的照片，带到课堂上去。在课堂开始之前请同学们做一个游戏：猜猜他是谁？同学在照片中随意拿出一张照片，并说出照片中的人是谁呢？同学们有的认识，有的不认识，很容易激发同学们的探索兴趣。进而引入课题《小伙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（二）问题引导、讲授新知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1.分析人物特征。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带领同学们观察大师的画，如达·芬奇的《蒙娜丽莎》、安格尔的《青年男子肖像》、尼古拉·费欣的《东方少女》，边欣赏边讲解：其实每个人的相貌都是独特的，各有特征。画家能够敏锐的观察出人的相貌特征和表情变化，同时又能够通过刻画人物的外形特征揭示人物的内心世界，突出表现画面的主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教师请同学们用简练的语言概括自己的样貌特征，并进行引导：比如脸型、五官、发型、衣着等。让同学们对相貌特征有较为明确的认识。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2.把握头部比例：三庭五眼。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 xml:space="preserve"> “三庭五眼”是前人绘画经验的总结，是指成年人五官平视前方时的基本比例：发际至眉间、眉间至鼻尖，鼻尖至下巴，三段的长度相等而通称“三庭”；从正面看脸部最宽的地方为五个眼睛的宽度，两眼间距离为一眼宽，两眼外眦（zì）至两耳分别为一眼宽，即通称“五眼”。生活中绝大多数人符合这个比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（三）方法探讨、示范讲解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讲解完毕后，自己讲解任务素描的画法：1.观察对象，把握第一印象，对所画人物形象做到心中有数。2.具体作画时，用简练的线条起稿，确定头像在画面中的基本位置，注意头、颈、肩的衔接关系以及头发、脸型、颈部的比例位置，进一步明确五官的比例和特征。3.深人刻画，重点突出人物的形象和表情特征，线条要流畅有力。4.从画面整体效果出发，调整完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（四）学生练习、教师指导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教师提出作业要求：观察身边熟悉的同学，用素描的方式表现出来。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学生动手创作，教师巡视辅导，及时发现问题解决问题，对有困难的学生及时帮助。</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（四）展示评价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教师选几张代表作品进行点评，对不同的作品提出建议，以鼓励为主。填写全班作品的评价表，并存入学习档案袋。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（五）课堂小结、拓展提升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搜集一些自己喜欢的素描作品，与同学和家人分享，增强学生对本节课内容的理解，学会在生活中观察细节的良好习惯，讲美术带到课堂外面去。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（五）板书设计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小伙伴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样貌特征：如脸型、五官、发型、衣着——性格特征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三庭五眼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步骤：1.观察对象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2.用简练的线条起稿，确定基本位置，注意比例，明确特征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3.深人刻画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4.调整完成</w:t>
      </w:r>
    </w:p>
    <w:p>
      <w:pPr>
        <w:pStyle w:val="3"/>
        <w:bidi w:val="0"/>
        <w:spacing w:line="360" w:lineRule="auto"/>
        <w:jc w:val="center"/>
        <w:outlineLvl w:val="0"/>
        <w:rPr>
          <w:rFonts w:hint="eastAsia"/>
        </w:rPr>
      </w:pPr>
      <w:bookmarkStart w:id="12" w:name="_Toc25799"/>
      <w:bookmarkStart w:id="13" w:name="_Toc9452"/>
      <w:r>
        <w:rPr>
          <w:rFonts w:hint="eastAsia"/>
          <w:b/>
          <w:bCs/>
          <w:lang w:val="en-US" w:eastAsia="zh-CN"/>
        </w:rPr>
        <w:t>第七篇  《</w:t>
      </w:r>
      <w:r>
        <w:rPr>
          <w:rFonts w:hint="eastAsia"/>
        </w:rPr>
        <w:t>写意花卉</w:t>
      </w:r>
      <w:r>
        <w:rPr>
          <w:rFonts w:hint="eastAsia"/>
          <w:b/>
          <w:bCs/>
          <w:lang w:val="en-US" w:eastAsia="zh-CN"/>
        </w:rPr>
        <w:t>》</w:t>
      </w:r>
      <w:bookmarkEnd w:id="12"/>
      <w:bookmarkEnd w:id="13"/>
    </w:p>
    <w:p>
      <w:pPr>
        <w:spacing w:line="360" w:lineRule="auto"/>
        <w:ind w:firstLine="315" w:firstLineChars="150"/>
      </w:pPr>
      <w:r>
        <w:rPr>
          <w:rFonts w:hint="eastAsia"/>
        </w:rPr>
        <w:t>1.题目：《写意花卉》</w:t>
      </w:r>
    </w:p>
    <w:p>
      <w:pPr>
        <w:spacing w:line="360" w:lineRule="auto"/>
        <w:ind w:firstLine="315" w:firstLineChars="150"/>
      </w:pPr>
      <w:r>
        <w:rPr>
          <w:rFonts w:hint="eastAsia"/>
        </w:rPr>
        <w:t>2.内容：</w:t>
      </w:r>
    </w:p>
    <w:p>
      <w:pPr>
        <w:spacing w:line="360" w:lineRule="auto"/>
        <w:ind w:firstLine="315" w:firstLineChars="150"/>
        <w:rPr>
          <w:rFonts w:hint="eastAsia"/>
        </w:rPr>
      </w:pPr>
      <w:r>
        <w:rPr>
          <w:rFonts w:hint="eastAsia"/>
        </w:rPr>
        <w:t>（1）</w:t>
      </w:r>
      <w:r>
        <w:rPr>
          <w:rFonts w:hint="eastAsia"/>
          <w:bCs/>
        </w:rPr>
        <w:t>写意，中国画中属于纵放一类的画法，要求通过简练的笔墨，写出物象的形神，抒发作者的情趣</w:t>
      </w:r>
      <w:r>
        <w:rPr>
          <w:rFonts w:hint="eastAsia"/>
        </w:rPr>
        <w:t>。</w:t>
      </w:r>
    </w:p>
    <w:p>
      <w:pPr>
        <w:spacing w:line="360" w:lineRule="auto"/>
        <w:ind w:firstLine="315" w:firstLineChars="150"/>
      </w:pPr>
      <w:r>
        <w:rPr>
          <w:rFonts w:hint="eastAsia"/>
          <w:bCs/>
        </w:rPr>
        <w:t>（2）</w:t>
      </w:r>
      <w:r>
        <w:rPr>
          <w:rFonts w:hint="eastAsia"/>
        </w:rPr>
        <w:t>中国画写意花卉以简练概括的笔墨描绘花鸟蔬果的神韵，讲究笔法墨意的变化。</w:t>
      </w:r>
    </w:p>
    <w:p>
      <w:pPr>
        <w:spacing w:line="360" w:lineRule="auto"/>
        <w:ind w:firstLine="315" w:firstLineChars="150"/>
        <w:rPr>
          <w:rFonts w:hint="eastAsia"/>
        </w:rPr>
      </w:pPr>
      <w:r>
        <w:drawing>
          <wp:inline distT="0" distB="0" distL="0" distR="0">
            <wp:extent cx="5196840" cy="4534535"/>
            <wp:effectExtent l="0" t="0" r="3810" b="184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0"/>
                    <a:stretch>
                      <a:fillRect/>
                    </a:stretch>
                  </pic:blipFill>
                  <pic:spPr>
                    <a:xfrm>
                      <a:off x="0" y="0"/>
                      <a:ext cx="5196840" cy="4534535"/>
                    </a:xfrm>
                    <a:prstGeom prst="rect">
                      <a:avLst/>
                    </a:prstGeom>
                  </pic:spPr>
                </pic:pic>
              </a:graphicData>
            </a:graphic>
          </wp:inline>
        </w:drawing>
      </w:r>
    </w:p>
    <w:p>
      <w:pPr>
        <w:spacing w:line="360" w:lineRule="auto"/>
        <w:ind w:firstLine="315" w:firstLineChars="150"/>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（2）配合教学需要，可适当进行板书和板绘（或纸绘）；</w:t>
      </w:r>
    </w:p>
    <w:p>
      <w:pPr>
        <w:spacing w:line="360" w:lineRule="auto"/>
        <w:ind w:firstLine="315" w:firstLineChars="150"/>
      </w:pPr>
      <w:r>
        <w:rPr>
          <w:rFonts w:hint="eastAsia"/>
        </w:rPr>
        <w:t>（</w:t>
      </w:r>
      <w:r>
        <w:t>3</w:t>
      </w:r>
      <w:r>
        <w:rPr>
          <w:rFonts w:hint="eastAsia"/>
        </w:rPr>
        <w:t>）引导学生理解写意花卉用笔、用墨、用色的对比和变化；</w:t>
      </w:r>
    </w:p>
    <w:p>
      <w:pPr>
        <w:spacing w:line="360" w:lineRule="auto"/>
        <w:ind w:firstLine="315" w:firstLineChars="150"/>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w:t>
      </w:r>
      <w:r>
        <w:rPr>
          <w:rFonts w:asciiTheme="minorEastAsia" w:hAnsiTheme="minorEastAsia"/>
          <w:b/>
          <w:szCs w:val="21"/>
        </w:rPr>
        <w:t>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1.教师出示工笔作品《富贵牡丹》与写意作品《花开富贵》，引导学生进行对比观看。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2.师生互动：“两幅画虽然同以牡丹为题材，但表现技法不同，说说你的不同感受。”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hint="eastAsia"/>
          <w:bCs/>
        </w:rPr>
        <w:t>总结引出课题：写意是表现花卉重要的表现手段，简练的笔墨，往往能写出物象的形神，抒发作者的情趣</w:t>
      </w:r>
      <w:r>
        <w:rPr>
          <w:rFonts w:hint="eastAsia" w:asciiTheme="minorEastAsia" w:hAnsiTheme="minorEastAsia"/>
          <w:szCs w:val="21"/>
        </w:rPr>
        <w:t>。揭示课题。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二、新授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1.感知写意花卉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（1）多媒体播放写意花卉作品《荷花小鸟》《牵牛花》，与生活中的花卉照片进行对比，引导学生观察思考并总结写意花卉的特点。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（2）提出问题“画面里的荷花、牵牛花有什么样的特点?给人怎样的感受?”请学生回答。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（3）教师总结：写意花卉具有简练的笔墨，能够抓住物象的特点与神情，并且以此抒发作者的情趣。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2.探究技法特点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（1）教师展示一盆牵牛花与不同角度牵牛花照片，学生四人一小组交流并回答问题：牵牛花是由那几部分构成的?不同的角度花朵的形态产生了什么样的变化?学生思考讨论，并请小组代表回答问题。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（2）教师总结：牵牛花由花瓣、花蕊、花筒等几部分构成，不同的角度画的形态分别呈现出喇叭形、圆形、椭圆形等。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（3）教师继续播放齐白石作品《牵牛花》，引导学生深入赏析并思考：画面中的牵牛花笔法与墨法具有什么特点? 花朵的颜色具有什么样的特点？给你怎样的感受?请学生回答。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（4）教师总结：牵牛花花蕾采用中锋、花瓣、花叶等采用侧峰。而在墨法的使用中，花叶的远近实虚可以用浓淡不一的方式表现。红色的牵牛花用色大胆夸张，对比强烈。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三、教师示范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1.教师演示牵牛花的绘画方法，完成一幅画，讲解要领：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①先用侧峰淡墨画后面的叶片。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②用笔肚蘸中墨，笔尖蘸重墨，侧峰三笔画出前面叶片。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③用侧峰蘸曙红花花冠，中锋画花蕾，淡墨加点花托。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④拖笔加藤蔓，题款用印完成。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四、课堂练习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1.多媒体播放牵牛花照片，学生根据各自的兴趣与能力，选择临摹或是创作以牵牛花为主题的写意花卉创作;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2.教师巡视指导过程。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四、展示评价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1.学生自愿分享自己的作品，并且介绍自己的绘画想法和方法。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2.学生互相展示作品，并从笔法墨法与用色等方面交流评议。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3.教师总结评价。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五、总结延伸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1.教师通过提问学生，回顾本课所学内容。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2.根据本节课的所学内容，课后搜集其他写意花卉作品并总结笔墨法的特点。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b/>
          <w:szCs w:val="21"/>
        </w:rPr>
      </w:pPr>
      <w:r>
        <w:rPr>
          <w:rFonts w:hint="eastAsia" w:asciiTheme="minorEastAsia" w:hAnsiTheme="minorEastAsia"/>
          <w:b/>
          <w:szCs w:val="21"/>
        </w:rPr>
        <w:t>六、板书设计</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szCs w:val="21"/>
        </w:rPr>
      </w:pPr>
      <w:r>
        <w:rPr>
          <w:rFonts w:hint="eastAsia" w:asciiTheme="minorEastAsia" w:hAnsiTheme="minorEastAsia"/>
          <w:b/>
          <w:szCs w:val="21"/>
        </w:rPr>
        <w:t xml:space="preserve">              </w:t>
      </w:r>
      <w:r>
        <w:rPr>
          <w:rFonts w:hint="eastAsia" w:asciiTheme="minorEastAsia" w:hAnsiTheme="minorEastAsia"/>
          <w:szCs w:val="21"/>
        </w:rPr>
        <w:t>写意花卉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Theme="minorEastAsia" w:hAnsiTheme="minorEastAsia"/>
          <w:szCs w:val="21"/>
        </w:rPr>
      </w:pPr>
      <w:r>
        <w:rPr>
          <w:rFonts w:hint="eastAsia" w:asciiTheme="minorEastAsia" w:hAnsiTheme="minorEastAsia"/>
          <w:b/>
          <w:szCs w:val="21"/>
        </w:rPr>
        <w:t xml:space="preserve">   </w:t>
      </w:r>
      <w:r>
        <w:rPr>
          <w:rFonts w:hint="eastAsia" w:asciiTheme="minorEastAsia" w:hAnsiTheme="minorEastAsia"/>
          <w:szCs w:val="21"/>
        </w:rPr>
        <w:t xml:space="preserve"> 特点：笔墨简练 借物抒情</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 xml:space="preserve">    笔法：中锋、侧锋、拖笔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墨法：浓淡干湿</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widowControl/>
        <w:numPr>
          <w:ilvl w:val="0"/>
          <w:numId w:val="0"/>
        </w:numPr>
        <w:spacing w:line="360" w:lineRule="auto"/>
        <w:jc w:val="both"/>
        <w:rPr>
          <w:rFonts w:hint="default" w:asciiTheme="minorEastAsia" w:hAnsiTheme="minorEastAsia" w:cstheme="minorEastAsia"/>
          <w:bCs/>
          <w:szCs w:val="28"/>
          <w:lang w:val="en-US" w:eastAsia="zh-CN"/>
        </w:rPr>
      </w:pPr>
    </w:p>
    <w:p>
      <w:pPr>
        <w:spacing w:line="360" w:lineRule="auto"/>
        <w:ind w:firstLine="420"/>
        <w:rPr>
          <w:rFonts w:hint="eastAsia"/>
        </w:rPr>
      </w:pPr>
    </w:p>
    <w:p>
      <w:pPr>
        <w:spacing w:line="360" w:lineRule="auto"/>
        <w:ind w:firstLine="420"/>
        <w:rPr>
          <w:rFonts w:hint="eastAsia"/>
        </w:rPr>
      </w:pPr>
    </w:p>
    <w:p>
      <w:pPr>
        <w:spacing w:line="360" w:lineRule="auto"/>
        <w:ind w:firstLine="420"/>
        <w:rPr>
          <w:rFonts w:hint="eastAsia"/>
        </w:rPr>
      </w:pPr>
    </w:p>
    <w:p>
      <w:pPr>
        <w:spacing w:line="360" w:lineRule="auto"/>
        <w:ind w:firstLine="420"/>
        <w:rPr>
          <w:rFonts w:hint="eastAsia"/>
        </w:rPr>
      </w:pPr>
    </w:p>
    <w:p>
      <w:pPr>
        <w:spacing w:line="360" w:lineRule="auto"/>
        <w:ind w:firstLine="420"/>
        <w:rPr>
          <w:rFonts w:hint="eastAsia"/>
        </w:rPr>
      </w:pPr>
    </w:p>
    <w:p>
      <w:pPr>
        <w:spacing w:line="360" w:lineRule="auto"/>
        <w:ind w:firstLine="420"/>
        <w:rPr>
          <w:rFonts w:hint="eastAsia"/>
        </w:rPr>
      </w:pPr>
    </w:p>
    <w:p>
      <w:pPr>
        <w:spacing w:line="360" w:lineRule="auto"/>
        <w:ind w:firstLine="420"/>
        <w:rPr>
          <w:rFonts w:hint="eastAsia"/>
        </w:rPr>
      </w:pPr>
    </w:p>
    <w:p>
      <w:pPr>
        <w:pStyle w:val="3"/>
        <w:bidi w:val="0"/>
        <w:spacing w:line="360" w:lineRule="auto"/>
        <w:jc w:val="center"/>
        <w:outlineLvl w:val="0"/>
        <w:rPr>
          <w:rFonts w:hint="default"/>
          <w:b/>
          <w:bCs/>
          <w:lang w:val="en-US" w:eastAsia="zh-CN"/>
        </w:rPr>
      </w:pPr>
      <w:bookmarkStart w:id="14" w:name="_Toc15726"/>
      <w:bookmarkStart w:id="15" w:name="_Toc10235"/>
      <w:r>
        <w:rPr>
          <w:rFonts w:hint="eastAsia"/>
          <w:b/>
          <w:bCs/>
          <w:lang w:val="en-US" w:eastAsia="zh-CN"/>
        </w:rPr>
        <w:t>第八篇  《运动的美感》</w:t>
      </w:r>
      <w:bookmarkEnd w:id="14"/>
      <w:bookmarkEnd w:id="15"/>
    </w:p>
    <w:p>
      <w:pPr>
        <w:bidi w:val="0"/>
        <w:spacing w:line="360" w:lineRule="auto"/>
        <w:rPr>
          <w:rFonts w:hint="eastAsia"/>
        </w:rPr>
      </w:pPr>
    </w:p>
    <w:p>
      <w:pPr>
        <w:spacing w:line="360" w:lineRule="auto"/>
        <w:ind w:firstLine="315" w:firstLineChars="150"/>
      </w:pPr>
      <w:r>
        <w:rPr>
          <w:rFonts w:hint="eastAsia"/>
        </w:rPr>
        <w:t>1.题目：《运动的美感》</w:t>
      </w:r>
    </w:p>
    <w:p>
      <w:pPr>
        <w:spacing w:line="360" w:lineRule="auto"/>
        <w:ind w:firstLine="315" w:firstLineChars="150"/>
      </w:pPr>
      <w:r>
        <w:rPr>
          <w:rFonts w:hint="eastAsia"/>
        </w:rPr>
        <w:t>2.内容：</w:t>
      </w:r>
    </w:p>
    <w:p>
      <w:pPr>
        <w:spacing w:line="360" w:lineRule="auto"/>
        <w:ind w:firstLine="315" w:firstLineChars="150"/>
      </w:pPr>
      <w:r>
        <w:rPr>
          <w:rFonts w:hint="eastAsia"/>
        </w:rPr>
        <w:t>（1）对力与美的追求体现了人类对于理想生存状态的向往，艺术家以澎湃的激情将集健壮、优美和智慧的体育活动瞬间定格为艺术形象，记录下人类从未间断的、体现顽强奋进精神的竞技和健身运动。</w:t>
      </w:r>
    </w:p>
    <w:p>
      <w:pPr>
        <w:spacing w:line="360" w:lineRule="auto"/>
        <w:ind w:firstLine="315" w:firstLineChars="150"/>
      </w:pPr>
      <w:r>
        <w:rPr>
          <w:rFonts w:hint="eastAsia"/>
          <w:bCs/>
        </w:rPr>
        <w:t>（2）选择自己喜欢的材料和形式，创作体育题材美术作品，表现运动之美。</w:t>
      </w:r>
    </w:p>
    <w:p>
      <w:pPr>
        <w:spacing w:line="360" w:lineRule="auto"/>
        <w:ind w:firstLine="315" w:firstLineChars="150"/>
      </w:pPr>
      <w:r>
        <w:drawing>
          <wp:inline distT="0" distB="0" distL="0" distR="0">
            <wp:extent cx="6078855" cy="4533900"/>
            <wp:effectExtent l="0" t="0" r="171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1"/>
                    <a:stretch>
                      <a:fillRect/>
                    </a:stretch>
                  </pic:blipFill>
                  <pic:spPr>
                    <a:xfrm>
                      <a:off x="0" y="0"/>
                      <a:ext cx="6078972" cy="4533900"/>
                    </a:xfrm>
                    <a:prstGeom prst="rect">
                      <a:avLst/>
                    </a:prstGeom>
                  </pic:spPr>
                </pic:pic>
              </a:graphicData>
            </a:graphic>
          </wp:inline>
        </w:drawing>
      </w:r>
    </w:p>
    <w:p>
      <w:pPr>
        <w:spacing w:line="360" w:lineRule="auto"/>
        <w:ind w:firstLine="315" w:firstLineChars="150"/>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（2）分析运动题材美术作品的特点；</w:t>
      </w:r>
      <w:r>
        <w:t xml:space="preserve"> </w:t>
      </w:r>
    </w:p>
    <w:p>
      <w:pPr>
        <w:spacing w:line="360" w:lineRule="auto"/>
        <w:ind w:firstLine="315" w:firstLineChars="150"/>
      </w:pPr>
      <w:r>
        <w:rPr>
          <w:rFonts w:hint="eastAsia"/>
        </w:rPr>
        <w:t>（</w:t>
      </w:r>
      <w:r>
        <w:t>3</w:t>
      </w:r>
      <w:r>
        <w:rPr>
          <w:rFonts w:hint="eastAsia"/>
        </w:rPr>
        <w:t>）配合教学需要，可适当进行板书和板绘（或纸绘）；</w:t>
      </w:r>
    </w:p>
    <w:p>
      <w:pPr>
        <w:spacing w:line="360" w:lineRule="auto"/>
        <w:ind w:firstLine="315" w:firstLineChars="150"/>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一、视频</w:t>
      </w:r>
      <w:r>
        <w:rPr>
          <w:rFonts w:asciiTheme="minorEastAsia" w:hAnsiTheme="minorEastAsia"/>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1.教师用多媒体播放奥运会</w:t>
      </w:r>
      <w:r>
        <w:rPr>
          <w:rFonts w:asciiTheme="minorEastAsia" w:hAnsiTheme="minorEastAsia"/>
          <w:szCs w:val="21"/>
        </w:rPr>
        <w:t>男</w:t>
      </w:r>
      <w:r>
        <w:rPr>
          <w:rFonts w:hint="eastAsia" w:asciiTheme="minorEastAsia" w:hAnsiTheme="minorEastAsia"/>
          <w:szCs w:val="21"/>
        </w:rPr>
        <w:t>子</w:t>
      </w:r>
      <w:r>
        <w:rPr>
          <w:rFonts w:asciiTheme="minorEastAsia" w:hAnsiTheme="minorEastAsia"/>
          <w:szCs w:val="21"/>
        </w:rPr>
        <w:t>100</w:t>
      </w:r>
      <w:r>
        <w:rPr>
          <w:rFonts w:hint="eastAsia" w:asciiTheme="minorEastAsia" w:hAnsiTheme="minorEastAsia"/>
          <w:szCs w:val="21"/>
        </w:rPr>
        <w:t>米比赛视频，请同学观看。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提问：</w:t>
      </w:r>
      <w:r>
        <w:rPr>
          <w:rFonts w:hint="eastAsia" w:asciiTheme="minorEastAsia" w:hAnsiTheme="minorEastAsia"/>
          <w:szCs w:val="21"/>
        </w:rPr>
        <w:t>“运动中的人</w:t>
      </w:r>
      <w:r>
        <w:rPr>
          <w:rFonts w:asciiTheme="minorEastAsia" w:hAnsiTheme="minorEastAsia"/>
          <w:szCs w:val="21"/>
        </w:rPr>
        <w:t>什么样的美感?什么样的方式来记录下这些美的瞬间?</w:t>
      </w:r>
      <w:r>
        <w:rPr>
          <w:rFonts w:hint="eastAsia" w:asciiTheme="minorEastAsia" w:hAnsiTheme="minorEastAsia"/>
          <w:szCs w:val="21"/>
        </w:rPr>
        <w:t>”</w:t>
      </w:r>
      <w:r>
        <w:rPr>
          <w:rFonts w:asciiTheme="minorEastAsia" w:hAnsiTheme="minorEastAsia"/>
          <w:szCs w:val="21"/>
        </w:rPr>
        <w:t>学生分享看法</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教师</w:t>
      </w:r>
      <w:r>
        <w:rPr>
          <w:rFonts w:hint="eastAsia" w:asciiTheme="minorEastAsia" w:hAnsiTheme="minorEastAsia"/>
          <w:szCs w:val="21"/>
        </w:rPr>
        <w:t>总结：</w:t>
      </w:r>
      <w:r>
        <w:rPr>
          <w:rFonts w:asciiTheme="minorEastAsia" w:hAnsiTheme="minorEastAsia"/>
          <w:szCs w:val="21"/>
        </w:rPr>
        <w:t>体育运动</w:t>
      </w:r>
      <w:r>
        <w:rPr>
          <w:rFonts w:hint="eastAsia" w:asciiTheme="minorEastAsia" w:hAnsiTheme="minorEastAsia"/>
          <w:szCs w:val="21"/>
        </w:rPr>
        <w:t>之美</w:t>
      </w:r>
      <w:r>
        <w:rPr>
          <w:rFonts w:asciiTheme="minorEastAsia" w:hAnsiTheme="minorEastAsia"/>
          <w:szCs w:val="21"/>
        </w:rPr>
        <w:t>是美术作品中的重要题材。</w:t>
      </w:r>
      <w:r>
        <w:rPr>
          <w:rFonts w:hint="eastAsia" w:asciiTheme="minorEastAsia" w:hAnsiTheme="minorEastAsia"/>
          <w:szCs w:val="21"/>
        </w:rPr>
        <w:t>板书课题。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1.欣赏感知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（1）大屏幕展示古希腊雕塑家米隆的《掷铁饼者》，提问：“它属于什么类型的美术作品？用自己的语言对它进行描述。”学生回答。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总结：这是一个圆雕，雕刻了一个身材健硕的裸体男子正在抛掷铁饼的样子。人整体呈S型，身体蜷曲蓄势，两脚开立，右臂后摆，左臂下垂，流畅自然，符合真实运动的动作状态；肌肉健美壮硕，线条分明，表情专注严肃；造型高度写实，大理石材质充分展现人体肌肤的质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（3）教师进一步提问：“《掷铁饼者》给你什么样的美感?”然后请小组代表回答。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（4）教师总结：作品刻画了掷铁饼运动过程中最有表现力的瞬间，高高后摆的右臂充满韵律感和运动感，突破了时空的局限，将运动员最美的爆发瞬间“凝固”下来，成为永恒。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2.自主对比欣赏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（1）课件展示古希腊的瓶画《古奥运会赛跑》，将学生分成四人以小组，与《掷铁饼者》进行自主比较赏析。思考：运动题材美术作品有什么共同的特点？我们要体会作品中的什么精神？</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总结：由于美术作品的静态性，想要表现运动之美，要有用每一项运动最具典型性的一个瞬间静态特征来表现动态的巧思。体育题材的美术作品同可以看出艺术家以澎湃的激情将集健壮、优美和智慧的体育活动瞬间定格为艺术形象的创作意图，记录下人类从未间断的、体现顽强奋进精神的竞技和健身运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3.问题辩论，深化理解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（1）教师出示辩论题目：体育运用题材的作品是表现运动感重要，还是表现美感重要?请学生思考选择自己的观点，然后两方发言辩论。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（2）教师总结陈述：运动题材的美术作品的创作是“力与美的辩证统一”，力与美并不冲突，应该和谐共融在一件美术作品中。</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三、课堂练习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1.作业要求：选择自己喜欢的材料和形式，创作体育题材美术作品，将运动时充满力与美的瞬间记录下来。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2.教师巡回指导。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四、展示评价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1.学生自愿分享自己的作品，并且介绍自己的绘画想法和方法。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2.学生互相展示作品，并从作品力与美的结合方面进行交流评议。</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3.教师总结评价。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五、总结延伸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1.教师通过提问学生，回顾本课所学内容。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2.根据本节课的所学内容，课后留意搜集其他运动题材的美术作品。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六、板书设计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运动的美感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特点：瞬间定格表现运动感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精神：顽强奋进</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力与美结合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spacing w:line="360" w:lineRule="auto"/>
        <w:jc w:val="left"/>
        <w:rPr>
          <w:rFonts w:hint="eastAsia"/>
          <w:szCs w:val="21"/>
        </w:rPr>
      </w:pPr>
    </w:p>
    <w:p>
      <w:pPr>
        <w:pStyle w:val="3"/>
        <w:bidi w:val="0"/>
        <w:spacing w:line="360" w:lineRule="auto"/>
        <w:jc w:val="center"/>
        <w:outlineLvl w:val="0"/>
        <w:rPr>
          <w:rFonts w:hint="eastAsia"/>
        </w:rPr>
      </w:pPr>
      <w:bookmarkStart w:id="16" w:name="_Toc4667"/>
      <w:bookmarkStart w:id="17" w:name="_Toc21540"/>
      <w:r>
        <w:rPr>
          <w:rFonts w:hint="eastAsia"/>
          <w:b/>
          <w:bCs/>
          <w:lang w:val="en-US" w:eastAsia="zh-CN"/>
        </w:rPr>
        <w:t>第九篇  《中国山水画》</w:t>
      </w:r>
      <w:bookmarkEnd w:id="16"/>
      <w:bookmarkEnd w:id="17"/>
    </w:p>
    <w:p>
      <w:pPr>
        <w:bidi w:val="0"/>
        <w:spacing w:line="360" w:lineRule="auto"/>
        <w:ind w:firstLine="420" w:firstLineChars="200"/>
        <w:rPr>
          <w:rFonts w:asciiTheme="minorEastAsia" w:hAnsiTheme="minorEastAsia" w:eastAsiaTheme="minorEastAsia"/>
          <w:b w:val="0"/>
          <w:sz w:val="21"/>
          <w:szCs w:val="21"/>
        </w:rPr>
      </w:pPr>
      <w:r>
        <w:rPr>
          <w:rFonts w:hint="eastAsia" w:asciiTheme="minorEastAsia" w:hAnsiTheme="minorEastAsia" w:eastAsiaTheme="minorEastAsia"/>
          <w:b w:val="0"/>
          <w:sz w:val="21"/>
          <w:szCs w:val="21"/>
        </w:rPr>
        <w:t>1</w:t>
      </w:r>
      <w:r>
        <w:rPr>
          <w:rFonts w:hint="eastAsia" w:asciiTheme="minorEastAsia" w:hAnsiTheme="minorEastAsia" w:eastAsiaTheme="minorEastAsia" w:cstheme="minorEastAsia"/>
          <w:b w:val="0"/>
          <w:sz w:val="21"/>
          <w:szCs w:val="21"/>
        </w:rPr>
        <w:t>.</w:t>
      </w:r>
      <w:r>
        <w:rPr>
          <w:rFonts w:hint="eastAsia" w:asciiTheme="minorEastAsia" w:hAnsiTheme="minorEastAsia" w:eastAsiaTheme="minorEastAsia"/>
          <w:b w:val="0"/>
          <w:sz w:val="21"/>
          <w:szCs w:val="21"/>
        </w:rPr>
        <w:t>题目：</w:t>
      </w:r>
      <w:r>
        <w:rPr>
          <w:rFonts w:hint="eastAsia" w:cs="宋体" w:asciiTheme="minorEastAsia" w:hAnsiTheme="minorEastAsia" w:eastAsiaTheme="minorEastAsia"/>
          <w:b w:val="0"/>
          <w:sz w:val="21"/>
          <w:szCs w:val="21"/>
        </w:rPr>
        <w:t>《</w:t>
      </w:r>
      <w:r>
        <w:rPr>
          <w:rFonts w:hint="eastAsia" w:asciiTheme="minorHAnsi" w:hAnsiTheme="minorHAnsi" w:eastAsiaTheme="minorEastAsia" w:cstheme="minorBidi"/>
          <w:b w:val="0"/>
          <w:sz w:val="21"/>
          <w:szCs w:val="24"/>
        </w:rPr>
        <w:t>中国山水画</w:t>
      </w:r>
      <w:r>
        <w:rPr>
          <w:rFonts w:hint="eastAsia" w:cs="宋体" w:asciiTheme="minorEastAsia" w:hAnsiTheme="minorEastAsia" w:eastAsiaTheme="minorEastAsia"/>
          <w:b w:val="0"/>
          <w:sz w:val="21"/>
          <w:szCs w:val="21"/>
        </w:rPr>
        <w:t>》</w:t>
      </w:r>
    </w:p>
    <w:p>
      <w:pPr>
        <w:bidi w:val="0"/>
        <w:spacing w:line="360" w:lineRule="auto"/>
        <w:ind w:firstLine="420" w:firstLineChars="200"/>
      </w:pPr>
      <w:r>
        <w:rPr>
          <w:rFonts w:hint="eastAsia"/>
        </w:rPr>
        <w:t>2.内容：</w:t>
      </w:r>
    </w:p>
    <w:p>
      <w:pPr>
        <w:spacing w:line="360" w:lineRule="auto"/>
        <w:ind w:firstLine="315" w:firstLineChars="150"/>
      </w:pPr>
      <w:r>
        <w:rPr>
          <w:rFonts w:hint="eastAsia"/>
        </w:rPr>
        <w:t>要点</w:t>
      </w:r>
      <w:r>
        <w:t>提示与建议：</w:t>
      </w:r>
    </w:p>
    <w:p>
      <w:pPr>
        <w:spacing w:line="360" w:lineRule="auto"/>
        <w:ind w:firstLine="315" w:firstLineChars="150"/>
      </w:pPr>
      <w:r>
        <w:rPr>
          <w:rFonts w:hint="eastAsia"/>
        </w:rPr>
        <w:t>（1）山水画家们以炽热的情怀感受山川，把自己的人生理想和高尚情操融于笔端。中国山水画不拘实景，运用多变的笔墨和色彩泼洒对大自然的爱，使作品意境趋于丰富和深远，产生更加理想化的想象空间。</w:t>
      </w:r>
    </w:p>
    <w:p>
      <w:pPr>
        <w:spacing w:line="360" w:lineRule="auto"/>
        <w:ind w:firstLine="315" w:firstLineChars="150"/>
      </w:pPr>
      <w:r>
        <w:rPr>
          <w:rFonts w:hint="eastAsia"/>
        </w:rPr>
        <w:t>（2）山水画画法步骤：1.勾出整幅画的构图；2.皴擦表现质感和层次；3.淡墨点染；4.着色完成；5.题款用印。</w:t>
      </w:r>
    </w:p>
    <w:p>
      <w:pPr>
        <w:spacing w:line="360" w:lineRule="auto"/>
        <w:ind w:firstLine="315" w:firstLineChars="150"/>
      </w:pPr>
      <w:r>
        <w:drawing>
          <wp:inline distT="0" distB="0" distL="0" distR="0">
            <wp:extent cx="5977255" cy="4836795"/>
            <wp:effectExtent l="0" t="0" r="4445"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2"/>
                    <a:stretch>
                      <a:fillRect/>
                    </a:stretch>
                  </pic:blipFill>
                  <pic:spPr>
                    <a:xfrm>
                      <a:off x="0" y="0"/>
                      <a:ext cx="5977255" cy="483679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315" w:firstLineChars="150"/>
      </w:pPr>
      <w:r>
        <w:rPr>
          <w:rFonts w:hint="eastAsia"/>
        </w:rPr>
        <w:t>（1）试讲时间约10分钟；</w:t>
      </w:r>
      <w:r>
        <w:t xml:space="preserve"> </w:t>
      </w:r>
    </w:p>
    <w:p>
      <w:pPr>
        <w:spacing w:line="360" w:lineRule="auto"/>
        <w:ind w:firstLine="315" w:firstLineChars="150"/>
      </w:pPr>
      <w:r>
        <w:rPr>
          <w:rFonts w:hint="eastAsia"/>
        </w:rPr>
        <w:t>（2）配合教学需要，可适当进行板绘（或纸绘）；</w:t>
      </w:r>
    </w:p>
    <w:p>
      <w:pPr>
        <w:spacing w:line="360" w:lineRule="auto"/>
        <w:ind w:firstLine="315" w:firstLineChars="150"/>
      </w:pPr>
      <w:r>
        <w:rPr>
          <w:rFonts w:hint="eastAsia"/>
        </w:rPr>
        <w:t>（</w:t>
      </w:r>
      <w:r>
        <w:t>3</w:t>
      </w:r>
      <w:r>
        <w:rPr>
          <w:rFonts w:hint="eastAsia"/>
        </w:rPr>
        <w:t>）引导学生理解中古山水画中所蕴含的情感；</w:t>
      </w:r>
    </w:p>
    <w:p>
      <w:pPr>
        <w:spacing w:line="360" w:lineRule="auto"/>
        <w:ind w:firstLine="315" w:firstLineChars="150"/>
      </w:pPr>
      <w:r>
        <w:rPr>
          <w:rFonts w:hint="eastAsia"/>
        </w:rPr>
        <w:t>（</w:t>
      </w:r>
      <w:r>
        <w:t>4</w:t>
      </w:r>
      <w:r>
        <w:rPr>
          <w:rFonts w:hint="eastAsia"/>
        </w:rPr>
        <w:t>）教学过程中要设计提问环节。</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一、营造</w:t>
      </w:r>
      <w:r>
        <w:rPr>
          <w:rFonts w:asciiTheme="minorEastAsia" w:hAnsiTheme="minorEastAsia"/>
          <w:b/>
          <w:szCs w:val="21"/>
        </w:rPr>
        <w:t>情境，导入新课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教师播放</w:t>
      </w:r>
      <w:r>
        <w:rPr>
          <w:rFonts w:hint="eastAsia" w:asciiTheme="minorEastAsia" w:hAnsiTheme="minorEastAsia"/>
          <w:szCs w:val="21"/>
        </w:rPr>
        <w:t>古琴名曲</w:t>
      </w:r>
      <w:r>
        <w:rPr>
          <w:rFonts w:asciiTheme="minorEastAsia" w:hAnsiTheme="minorEastAsia"/>
          <w:szCs w:val="21"/>
        </w:rPr>
        <w:t>《高山流水》</w:t>
      </w:r>
      <w:r>
        <w:rPr>
          <w:rFonts w:hint="eastAsia" w:asciiTheme="minorEastAsia" w:hAnsiTheme="minorEastAsia"/>
          <w:szCs w:val="21"/>
        </w:rPr>
        <w:t>片段，请学生认真聆听，感受音乐中的意境。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2.提问</w:t>
      </w:r>
      <w:r>
        <w:rPr>
          <w:rFonts w:asciiTheme="minorEastAsia" w:hAnsiTheme="minorEastAsia"/>
          <w:szCs w:val="21"/>
        </w:rPr>
        <w:t>：</w:t>
      </w:r>
      <w:r>
        <w:rPr>
          <w:rFonts w:hint="eastAsia" w:asciiTheme="minorEastAsia" w:hAnsiTheme="minorEastAsia"/>
          <w:szCs w:val="21"/>
        </w:rPr>
        <w:t>“</w:t>
      </w:r>
      <w:r>
        <w:rPr>
          <w:rFonts w:asciiTheme="minorEastAsia" w:hAnsiTheme="minorEastAsia"/>
          <w:szCs w:val="21"/>
        </w:rPr>
        <w:t>这段音乐</w:t>
      </w:r>
      <w:r>
        <w:rPr>
          <w:rFonts w:hint="eastAsia" w:asciiTheme="minorEastAsia" w:hAnsiTheme="minorEastAsia"/>
          <w:szCs w:val="21"/>
        </w:rPr>
        <w:t>能让你联想到什么</w:t>
      </w:r>
      <w:r>
        <w:rPr>
          <w:rFonts w:asciiTheme="minorEastAsia" w:hAnsiTheme="minorEastAsia"/>
          <w:szCs w:val="21"/>
        </w:rPr>
        <w:t>?</w:t>
      </w:r>
      <w:r>
        <w:rPr>
          <w:rFonts w:hint="eastAsia" w:asciiTheme="minorEastAsia" w:hAnsiTheme="minorEastAsia"/>
          <w:szCs w:val="21"/>
        </w:rPr>
        <w:t>脑海中</w:t>
      </w:r>
      <w:r>
        <w:rPr>
          <w:rFonts w:asciiTheme="minorEastAsia" w:hAnsiTheme="minorEastAsia"/>
          <w:szCs w:val="21"/>
        </w:rPr>
        <w:t>呈现了</w:t>
      </w:r>
      <w:r>
        <w:rPr>
          <w:rFonts w:hint="eastAsia" w:asciiTheme="minorEastAsia" w:hAnsiTheme="minorEastAsia"/>
          <w:szCs w:val="21"/>
        </w:rPr>
        <w:t>怎样的</w:t>
      </w:r>
      <w:r>
        <w:rPr>
          <w:rFonts w:asciiTheme="minorEastAsia" w:hAnsiTheme="minorEastAsia"/>
          <w:szCs w:val="21"/>
        </w:rPr>
        <w:t>画面?</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3.总结引出课题：音乐中所表达的高山、流水也是中国绘画常见的主题，那就是中国山水画。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w:t>
      </w:r>
      <w:r>
        <w:rPr>
          <w:rFonts w:asciiTheme="minorEastAsia" w:hAnsiTheme="minorEastAsia"/>
          <w:b/>
          <w:szCs w:val="21"/>
        </w:rPr>
        <w:t>、</w:t>
      </w:r>
      <w:r>
        <w:rPr>
          <w:rFonts w:hint="eastAsia" w:asciiTheme="minorEastAsia" w:hAnsiTheme="minorEastAsia"/>
          <w:b/>
          <w:szCs w:val="21"/>
        </w:rPr>
        <w:t>新授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作品赏析，</w:t>
      </w:r>
      <w:r>
        <w:rPr>
          <w:rFonts w:hint="eastAsia" w:asciiTheme="minorEastAsia" w:hAnsiTheme="minorEastAsia"/>
          <w:szCs w:val="21"/>
        </w:rPr>
        <w:t>情感体验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教师展示《万山红遍·层林尽染》，引导学生赏析并提问：</w:t>
      </w:r>
      <w:r>
        <w:rPr>
          <w:rFonts w:hint="eastAsia" w:asciiTheme="minorEastAsia" w:hAnsiTheme="minorEastAsia"/>
          <w:szCs w:val="21"/>
        </w:rPr>
        <w:t>“</w:t>
      </w:r>
      <w:r>
        <w:rPr>
          <w:rFonts w:asciiTheme="minorEastAsia" w:hAnsiTheme="minorEastAsia"/>
          <w:szCs w:val="21"/>
        </w:rPr>
        <w:t>看到这幅作品想到什么?给我们带来了怎样的感受?</w:t>
      </w:r>
      <w:r>
        <w:rPr>
          <w:rFonts w:hint="eastAsia" w:asciiTheme="minorEastAsia" w:hAnsiTheme="minorEastAsia"/>
          <w:szCs w:val="21"/>
        </w:rPr>
        <w:t>”请学生回答。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教师总结：</w:t>
      </w:r>
      <w:r>
        <w:rPr>
          <w:rFonts w:hint="eastAsia" w:asciiTheme="minorEastAsia" w:hAnsiTheme="minorEastAsia"/>
          <w:szCs w:val="21"/>
        </w:rPr>
        <w:t>表达了毛泽东诗词</w:t>
      </w:r>
      <w:r>
        <w:rPr>
          <w:rFonts w:asciiTheme="minorEastAsia" w:hAnsiTheme="minorEastAsia"/>
          <w:szCs w:val="21"/>
        </w:rPr>
        <w:t>《沁园春</w:t>
      </w:r>
      <w:r>
        <w:rPr>
          <w:rFonts w:hint="eastAsia" w:asciiTheme="minorEastAsia" w:hAnsiTheme="minorEastAsia"/>
          <w:szCs w:val="21"/>
        </w:rPr>
        <w:t>·</w:t>
      </w:r>
      <w:r>
        <w:rPr>
          <w:rFonts w:asciiTheme="minorEastAsia" w:hAnsiTheme="minorEastAsia"/>
          <w:szCs w:val="21"/>
        </w:rPr>
        <w:t>长沙》</w:t>
      </w:r>
      <w:r>
        <w:rPr>
          <w:rFonts w:hint="eastAsia" w:asciiTheme="minorEastAsia" w:hAnsiTheme="minorEastAsia"/>
          <w:szCs w:val="21"/>
        </w:rPr>
        <w:t>的意境</w:t>
      </w:r>
      <w:r>
        <w:rPr>
          <w:rFonts w:asciiTheme="minorEastAsia" w:hAnsiTheme="minorEastAsia"/>
          <w:szCs w:val="21"/>
        </w:rPr>
        <w:t>，给人以雄壮豪迈壮阔的景观。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继续提问</w:t>
      </w:r>
      <w:r>
        <w:rPr>
          <w:rFonts w:hint="eastAsia" w:asciiTheme="minorEastAsia" w:hAnsiTheme="minorEastAsia"/>
          <w:szCs w:val="21"/>
        </w:rPr>
        <w:t>：“</w:t>
      </w:r>
      <w:r>
        <w:rPr>
          <w:rFonts w:asciiTheme="minorEastAsia" w:hAnsiTheme="minorEastAsia"/>
          <w:szCs w:val="21"/>
        </w:rPr>
        <w:t>画面中描绘了哪些景物是怎么描绘的?</w:t>
      </w:r>
      <w:r>
        <w:rPr>
          <w:rFonts w:hint="eastAsia" w:asciiTheme="minorEastAsia" w:hAnsiTheme="minorEastAsia"/>
          <w:szCs w:val="21"/>
        </w:rPr>
        <w:t>与真实的山川一样吗？</w:t>
      </w:r>
      <w:r>
        <w:rPr>
          <w:rFonts w:asciiTheme="minorEastAsia" w:hAnsiTheme="minorEastAsia"/>
          <w:szCs w:val="21"/>
        </w:rPr>
        <w:t>传达了怎样的情感?</w:t>
      </w:r>
      <w:r>
        <w:rPr>
          <w:rFonts w:hint="eastAsia" w:asciiTheme="minorEastAsia" w:hAnsiTheme="minorEastAsia"/>
          <w:szCs w:val="21"/>
        </w:rPr>
        <w:t>”请学生</w:t>
      </w:r>
      <w:r>
        <w:rPr>
          <w:rFonts w:asciiTheme="minorEastAsia" w:hAnsiTheme="minorEastAsia"/>
          <w:szCs w:val="21"/>
        </w:rPr>
        <w:t>回答</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教师总结：</w:t>
      </w:r>
      <w:r>
        <w:rPr>
          <w:rFonts w:hint="eastAsia" w:asciiTheme="minorEastAsia" w:hAnsiTheme="minorEastAsia"/>
          <w:szCs w:val="21"/>
        </w:rPr>
        <w:t>作品用浓重的红色调夸张而浪漫地描写秋山红树的绚丽，创造了一种壮美的意境，恰当地表</w:t>
      </w:r>
      <w:r>
        <w:rPr>
          <w:rFonts w:hint="eastAsia"/>
        </w:rPr>
        <w:t>山水画家们以炽热的情怀感受山川，把自己的人生理想和高尚情操融于笔端。中国山水画不拘实景，运用多变的笔墨和色彩泼洒对大自然的爱，使作品意境趋于丰富和深远，产生更加理想化的想象空间。</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比较欣赏，形式分析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教师展示《富春山居图》，</w:t>
      </w:r>
      <w:r>
        <w:rPr>
          <w:rFonts w:hint="eastAsia" w:asciiTheme="minorEastAsia" w:hAnsiTheme="minorEastAsia"/>
          <w:szCs w:val="21"/>
        </w:rPr>
        <w:t>提问：“</w:t>
      </w:r>
      <w:r>
        <w:rPr>
          <w:rFonts w:asciiTheme="minorEastAsia" w:hAnsiTheme="minorEastAsia"/>
          <w:szCs w:val="21"/>
        </w:rPr>
        <w:t>你能从这件作品中感受到什么?</w:t>
      </w:r>
      <w:r>
        <w:rPr>
          <w:rFonts w:hint="eastAsia" w:asciiTheme="minorEastAsia" w:hAnsiTheme="minorEastAsia"/>
          <w:szCs w:val="21"/>
        </w:rPr>
        <w:t>与</w:t>
      </w:r>
      <w:r>
        <w:rPr>
          <w:rFonts w:asciiTheme="minorEastAsia" w:hAnsiTheme="minorEastAsia"/>
          <w:szCs w:val="21"/>
        </w:rPr>
        <w:t>《万山红遍·层林尽染》</w:t>
      </w:r>
      <w:r>
        <w:rPr>
          <w:rFonts w:hint="eastAsia" w:asciiTheme="minorEastAsia" w:hAnsiTheme="minorEastAsia"/>
          <w:szCs w:val="21"/>
        </w:rPr>
        <w:t>有何异同</w:t>
      </w:r>
      <w:r>
        <w:rPr>
          <w:rFonts w:asciiTheme="minorEastAsia" w:hAnsiTheme="minorEastAsia"/>
          <w:szCs w:val="21"/>
        </w:rPr>
        <w:t>?</w:t>
      </w:r>
      <w:r>
        <w:rPr>
          <w:rFonts w:hint="eastAsia" w:asciiTheme="minorEastAsia" w:hAnsiTheme="minorEastAsia"/>
          <w:szCs w:val="21"/>
        </w:rPr>
        <w:t>”</w:t>
      </w:r>
      <w:r>
        <w:rPr>
          <w:rFonts w:asciiTheme="minorEastAsia" w:hAnsiTheme="minorEastAsia"/>
          <w:szCs w:val="21"/>
        </w:rPr>
        <w:t>学生观察回答。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教师总结：《富春山居图》</w:t>
      </w:r>
      <w:r>
        <w:rPr>
          <w:rFonts w:hint="eastAsia" w:asciiTheme="minorEastAsia" w:hAnsiTheme="minorEastAsia"/>
          <w:szCs w:val="21"/>
        </w:rPr>
        <w:t>水墨为主，多用墨线表现山川纹理质感，笔墨韵味感足；</w:t>
      </w:r>
      <w:r>
        <w:rPr>
          <w:rFonts w:asciiTheme="minorEastAsia" w:hAnsiTheme="minorEastAsia"/>
          <w:szCs w:val="21"/>
        </w:rPr>
        <w:t>《万山红遍·层林尽染》</w:t>
      </w:r>
      <w:r>
        <w:rPr>
          <w:rFonts w:hint="eastAsia" w:asciiTheme="minorEastAsia" w:hAnsiTheme="minorEastAsia"/>
          <w:szCs w:val="21"/>
        </w:rPr>
        <w:t>色彩气势取胜，</w:t>
      </w:r>
      <w:r>
        <w:rPr>
          <w:rFonts w:asciiTheme="minorEastAsia" w:hAnsiTheme="minorEastAsia"/>
          <w:szCs w:val="21"/>
        </w:rPr>
        <w:t>画面滋润明亮富有层次变化。</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w:t>
      </w:r>
      <w:r>
        <w:rPr>
          <w:rFonts w:asciiTheme="minorEastAsia" w:hAnsiTheme="minorEastAsia"/>
          <w:b/>
          <w:szCs w:val="21"/>
        </w:rPr>
        <w:t>、</w:t>
      </w:r>
      <w:r>
        <w:rPr>
          <w:rFonts w:hint="eastAsia" w:asciiTheme="minorEastAsia" w:hAnsiTheme="minorEastAsia"/>
          <w:b/>
          <w:szCs w:val="21"/>
        </w:rPr>
        <w:t>示范讲解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1.教师出示黄山</w:t>
      </w:r>
      <w:r>
        <w:rPr>
          <w:rFonts w:hint="eastAsia" w:asciiTheme="minorEastAsia" w:hAnsiTheme="minorEastAsia"/>
          <w:szCs w:val="21"/>
        </w:rPr>
        <w:t>山石、树木照片与山水画山石、树木进行比照，</w:t>
      </w:r>
      <w:r>
        <w:rPr>
          <w:rFonts w:asciiTheme="minorEastAsia" w:hAnsiTheme="minorEastAsia"/>
          <w:szCs w:val="21"/>
        </w:rPr>
        <w:t>引导学生观察，并提问</w:t>
      </w:r>
      <w:r>
        <w:rPr>
          <w:rFonts w:hint="eastAsia" w:asciiTheme="minorEastAsia" w:hAnsiTheme="minorEastAsia"/>
          <w:szCs w:val="21"/>
        </w:rPr>
        <w:t>：“山水画中的</w:t>
      </w:r>
      <w:r>
        <w:rPr>
          <w:rFonts w:asciiTheme="minorEastAsia" w:hAnsiTheme="minorEastAsia"/>
          <w:szCs w:val="21"/>
        </w:rPr>
        <w:t>山石</w:t>
      </w:r>
      <w:r>
        <w:rPr>
          <w:rFonts w:hint="eastAsia" w:asciiTheme="minorEastAsia" w:hAnsiTheme="minorEastAsia"/>
          <w:szCs w:val="21"/>
        </w:rPr>
        <w:t>、树木</w:t>
      </w:r>
      <w:r>
        <w:rPr>
          <w:rFonts w:asciiTheme="minorEastAsia" w:hAnsiTheme="minorEastAsia"/>
          <w:szCs w:val="21"/>
        </w:rPr>
        <w:t>有什么特点?</w:t>
      </w:r>
      <w:r>
        <w:rPr>
          <w:rFonts w:hint="eastAsia" w:asciiTheme="minorEastAsia" w:hAnsiTheme="minorEastAsia"/>
          <w:szCs w:val="21"/>
        </w:rPr>
        <w:t>”</w:t>
      </w:r>
      <w:r>
        <w:rPr>
          <w:rFonts w:asciiTheme="minorEastAsia" w:hAnsiTheme="minorEastAsia"/>
          <w:szCs w:val="21"/>
        </w:rPr>
        <w:t>学生观察回答。</w:t>
      </w:r>
      <w:r>
        <w:rPr>
          <w:rFonts w:hint="eastAsia" w:asciiTheme="minorEastAsia" w:hAnsiTheme="minorEastAsia"/>
          <w:szCs w:val="21"/>
        </w:rPr>
        <w:t>然后分组讨论分别总结出画山石和树木的步骤和注意事项，请小组代表回答。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教师总结：</w:t>
      </w:r>
      <w:r>
        <w:rPr>
          <w:rFonts w:hint="eastAsia" w:asciiTheme="minorEastAsia" w:hAnsiTheme="minorEastAsia"/>
          <w:szCs w:val="21"/>
        </w:rPr>
        <w:t>中国画讲究师法自然，古人说:“外师造化，中得心源。”要学画山水先应掌握一些基本造型方法，比如山石、树木的画法等，然后结合自己对大自然的感受画出鲜活生动的景色。</w:t>
      </w:r>
    </w:p>
    <w:p>
      <w:pPr>
        <w:pBdr>
          <w:top w:val="single" w:color="auto" w:sz="4" w:space="0"/>
          <w:left w:val="single" w:color="auto" w:sz="4" w:space="0"/>
          <w:bottom w:val="single" w:color="auto" w:sz="4" w:space="0"/>
          <w:right w:val="single" w:color="auto" w:sz="4" w:space="0"/>
        </w:pBdr>
        <w:spacing w:line="360" w:lineRule="auto"/>
        <w:ind w:firstLine="420" w:firstLineChars="200"/>
      </w:pPr>
      <w:r>
        <w:rPr>
          <w:rFonts w:hint="eastAsia" w:asciiTheme="minorEastAsia" w:hAnsiTheme="minorEastAsia"/>
          <w:szCs w:val="21"/>
        </w:rPr>
        <w:t>3</w:t>
      </w:r>
      <w:r>
        <w:rPr>
          <w:rFonts w:asciiTheme="minorEastAsia" w:hAnsiTheme="minorEastAsia"/>
          <w:szCs w:val="21"/>
        </w:rPr>
        <w:t>.教师示范山石</w:t>
      </w:r>
      <w:r>
        <w:rPr>
          <w:rFonts w:hint="eastAsia" w:asciiTheme="minorEastAsia" w:hAnsiTheme="minorEastAsia"/>
          <w:szCs w:val="21"/>
        </w:rPr>
        <w:t>小品</w:t>
      </w:r>
      <w:r>
        <w:rPr>
          <w:rFonts w:asciiTheme="minorEastAsia" w:hAnsiTheme="minorEastAsia"/>
          <w:szCs w:val="21"/>
        </w:rPr>
        <w:t>的步骤</w:t>
      </w:r>
      <w:r>
        <w:rPr>
          <w:rFonts w:hint="eastAsia" w:asciiTheme="minorEastAsia" w:hAnsiTheme="minorEastAsia"/>
          <w:szCs w:val="21"/>
        </w:rPr>
        <w:t>：</w:t>
      </w:r>
      <w:r>
        <w:rPr>
          <w:rFonts w:hint="eastAsia"/>
        </w:rPr>
        <w:t>1.勾出整幅画的构图；2.皴擦表现质感和层次；3.淡墨点染；4.着色完成；5.题款用印。</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四、课堂练习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作业要求：尝试</w:t>
      </w:r>
      <w:r>
        <w:rPr>
          <w:rFonts w:hint="eastAsia" w:asciiTheme="minorEastAsia" w:hAnsiTheme="minorEastAsia"/>
          <w:szCs w:val="21"/>
        </w:rPr>
        <w:t>画</w:t>
      </w:r>
      <w:r>
        <w:rPr>
          <w:rFonts w:asciiTheme="minorEastAsia" w:hAnsiTheme="minorEastAsia"/>
          <w:szCs w:val="21"/>
        </w:rPr>
        <w:t>一幅中国山水</w:t>
      </w:r>
      <w:r>
        <w:rPr>
          <w:rFonts w:hint="eastAsia" w:asciiTheme="minorEastAsia" w:hAnsiTheme="minorEastAsia"/>
          <w:szCs w:val="21"/>
        </w:rPr>
        <w:t>小品</w:t>
      </w:r>
      <w:r>
        <w:rPr>
          <w:rFonts w:asciiTheme="minorEastAsia" w:hAnsiTheme="minorEastAsia"/>
          <w:szCs w:val="21"/>
        </w:rPr>
        <w:t>画</w:t>
      </w:r>
      <w:r>
        <w:rPr>
          <w:rFonts w:hint="eastAsia" w:asciiTheme="minorEastAsia" w:hAnsiTheme="minorEastAsia"/>
          <w:szCs w:val="21"/>
        </w:rPr>
        <w:t>，注意山石、树木的画法和画面结构的安排。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学生创作，教师巡视指导。</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五、展示评价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1.鼓励学生勇敢上台展示自己的作品，介绍创作想法。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2.学生互相评价，发表意见。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.师生进行作品的展示与评价，主要从作品的构思、笔墨以及意境等方面进行评价。</w:t>
      </w:r>
    </w:p>
    <w:p>
      <w:pPr>
        <w:pBdr>
          <w:top w:val="single" w:color="auto" w:sz="4" w:space="0"/>
          <w:left w:val="single" w:color="auto" w:sz="4" w:space="0"/>
          <w:bottom w:val="single" w:color="auto" w:sz="4" w:space="31"/>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w:t>
      </w:r>
      <w:r>
        <w:rPr>
          <w:rFonts w:asciiTheme="minorEastAsia" w:hAnsiTheme="minorEastAsia"/>
          <w:b/>
          <w:szCs w:val="21"/>
        </w:rPr>
        <w:t>小结</w:t>
      </w:r>
      <w:r>
        <w:rPr>
          <w:rFonts w:hint="eastAsia" w:asciiTheme="minorEastAsia" w:hAnsiTheme="minorEastAsia"/>
          <w:b/>
          <w:szCs w:val="21"/>
        </w:rPr>
        <w:t>延伸</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.师生</w:t>
      </w:r>
      <w:r>
        <w:rPr>
          <w:rFonts w:hint="eastAsia" w:asciiTheme="minorEastAsia" w:hAnsiTheme="minorEastAsia"/>
          <w:szCs w:val="21"/>
        </w:rPr>
        <w:t>回顾</w:t>
      </w:r>
      <w:r>
        <w:rPr>
          <w:rFonts w:asciiTheme="minorEastAsia" w:hAnsiTheme="minorEastAsia"/>
          <w:szCs w:val="21"/>
        </w:rPr>
        <w:t>课堂主要内容</w:t>
      </w:r>
      <w:r>
        <w:rPr>
          <w:rFonts w:hint="eastAsia" w:asciiTheme="minorEastAsia" w:hAnsiTheme="minorEastAsia"/>
          <w:szCs w:val="21"/>
        </w:rPr>
        <w:t>。</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2.延伸</w:t>
      </w:r>
      <w:r>
        <w:rPr>
          <w:rFonts w:asciiTheme="minorEastAsia" w:hAnsiTheme="minorEastAsia"/>
          <w:szCs w:val="21"/>
        </w:rPr>
        <w:t>：把山水画装裱起来，挂在墙上，让更多的人来欣赏作品，也请更多的人来感受山水画的意境之美。</w:t>
      </w:r>
    </w:p>
    <w:p>
      <w:pPr>
        <w:pBdr>
          <w:top w:val="single" w:color="auto" w:sz="4" w:space="0"/>
          <w:left w:val="single" w:color="auto" w:sz="4" w:space="0"/>
          <w:bottom w:val="single" w:color="auto" w:sz="4" w:space="31"/>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七、板书设计</w:t>
      </w:r>
    </w:p>
    <w:p>
      <w:pPr>
        <w:pBdr>
          <w:top w:val="single" w:color="auto" w:sz="4" w:space="0"/>
          <w:left w:val="single" w:color="auto" w:sz="4" w:space="0"/>
          <w:bottom w:val="single" w:color="auto" w:sz="4" w:space="31"/>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中国山水画</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特点：借景抒情</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形式：笔墨、色彩</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       山石：勾、皴、擦、点、染</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default" w:asciiTheme="minorEastAsia" w:hAnsiTheme="minorEastAsia" w:cstheme="minorEastAsia"/>
          <w:bCs/>
          <w:szCs w:val="28"/>
          <w:lang w:val="en-US" w:eastAsia="zh-CN"/>
        </w:rPr>
      </w:pPr>
      <w:r>
        <w:rPr>
          <w:rFonts w:hint="eastAsia" w:asciiTheme="minorEastAsia" w:hAnsiTheme="minorEastAsia"/>
          <w:szCs w:val="21"/>
        </w:rPr>
        <w:t xml:space="preserve">       树木：树分四枝</w:t>
      </w:r>
    </w:p>
    <w:p>
      <w:pPr>
        <w:pStyle w:val="3"/>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b/>
          <w:bCs/>
          <w:lang w:val="en-US" w:eastAsia="zh-CN"/>
        </w:rPr>
      </w:pPr>
      <w:bookmarkStart w:id="18" w:name="_Toc8910"/>
      <w:bookmarkStart w:id="19" w:name="_Toc6285"/>
      <w:r>
        <w:rPr>
          <w:rFonts w:hint="eastAsia"/>
          <w:b/>
          <w:bCs/>
          <w:lang w:val="en-US" w:eastAsia="zh-CN"/>
        </w:rPr>
        <w:t>第十篇  《设计纹样》</w:t>
      </w:r>
      <w:bookmarkEnd w:id="18"/>
      <w:bookmarkEnd w:id="19"/>
    </w:p>
    <w:p>
      <w:pPr>
        <w:bidi w:val="0"/>
        <w:spacing w:line="360" w:lineRule="auto"/>
        <w:ind w:firstLine="422" w:firstLineChars="200"/>
        <w:rPr>
          <w:b/>
          <w:bCs/>
        </w:rPr>
      </w:pPr>
      <w:r>
        <w:rPr>
          <w:rFonts w:hint="eastAsia"/>
          <w:b/>
          <w:bCs/>
        </w:rPr>
        <w:t>（一）试讲题目</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题目来源：2</w:t>
      </w:r>
      <w:r>
        <w:t>018</w:t>
      </w:r>
      <w:r>
        <w:rPr>
          <w:rFonts w:hint="eastAsia"/>
        </w:rPr>
        <w:t>年1月6日 甘肃面试考题</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1.题目《</w:t>
      </w:r>
      <w:r>
        <w:rPr>
          <w:rFonts w:hint="eastAsia"/>
        </w:rPr>
        <w:t>设计纹样</w:t>
      </w:r>
      <w:r>
        <w:rPr>
          <w:rFonts w:hint="eastAsia" w:eastAsiaTheme="minorEastAsia"/>
        </w:rPr>
        <w:t>》</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2.内容：</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纹样变化有概括、夸张、想象等方法。</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将对象最典型、最突出的特征加以夸张，可使其视觉效果更为鲜明、强烈、完美。如大象的形象可突出其身大力强。这样的夸张必然给人以强烈的视觉印象。</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概括：即对自然形象的形与体进行提炼、简化。一是要将对象的内外结构形态删繁就简，二是要将复杂的立体机构变化为平面形态。</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夸张：对自然形象特征的强调与突出。如猪可以强调其丰满，猴可以夸张其瘦而机灵。</w:t>
      </w:r>
    </w:p>
    <w:p>
      <w:pPr>
        <w:pageBreakBefore w:val="0"/>
        <w:widowControl w:val="0"/>
        <w:kinsoku/>
        <w:wordWrap/>
        <w:overflowPunct/>
        <w:topLinePunct w:val="0"/>
        <w:autoSpaceDE/>
        <w:autoSpaceDN/>
        <w:bidi w:val="0"/>
        <w:adjustRightInd/>
        <w:snapToGrid/>
        <w:spacing w:line="360" w:lineRule="auto"/>
        <w:ind w:firstLine="420"/>
        <w:textAlignment w:val="auto"/>
        <w:rPr>
          <w:rFonts w:eastAsiaTheme="minorEastAsia"/>
        </w:rPr>
      </w:pPr>
      <w:r>
        <w:rPr>
          <w:rFonts w:hint="eastAsia" w:eastAsiaTheme="minorEastAsia"/>
        </w:rPr>
        <w:t>想象：想象就是将不同形象和造型要素巧妙地结合在一起，使其结合紧密，互为依存，并产生新形象的心理过程。</w:t>
      </w:r>
    </w:p>
    <w:p>
      <w:pPr>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Theme="minorEastAsia"/>
        </w:rPr>
      </w:pPr>
      <w:r>
        <w:rPr>
          <w:rFonts w:hint="eastAsia" w:eastAsiaTheme="minorEastAsia"/>
        </w:rPr>
        <w:drawing>
          <wp:inline distT="0" distB="0" distL="114300" distR="114300">
            <wp:extent cx="2881630" cy="2266950"/>
            <wp:effectExtent l="0" t="0" r="13970" b="0"/>
            <wp:docPr id="10" name="图片 10" descr="154665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46652394"/>
                    <pic:cNvPicPr>
                      <a:picLocks noChangeAspect="1"/>
                    </pic:cNvPicPr>
                  </pic:nvPicPr>
                  <pic:blipFill>
                    <a:blip r:embed="rId33"/>
                    <a:stretch>
                      <a:fillRect/>
                    </a:stretch>
                  </pic:blipFill>
                  <pic:spPr>
                    <a:xfrm>
                      <a:off x="0" y="0"/>
                      <a:ext cx="2881630" cy="2266950"/>
                    </a:xfrm>
                    <a:prstGeom prst="rect">
                      <a:avLst/>
                    </a:prstGeom>
                  </pic:spPr>
                </pic:pic>
              </a:graphicData>
            </a:graphic>
          </wp:inline>
        </w:drawing>
      </w:r>
    </w:p>
    <w:p>
      <w:pPr>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Theme="minorEastAsia"/>
        </w:rPr>
      </w:pPr>
      <w:r>
        <w:rPr>
          <w:rFonts w:hint="eastAsia" w:eastAsiaTheme="minorEastAsia"/>
        </w:rPr>
        <w:drawing>
          <wp:inline distT="0" distB="0" distL="114300" distR="114300">
            <wp:extent cx="2480310" cy="2038350"/>
            <wp:effectExtent l="0" t="0" r="15240" b="0"/>
            <wp:docPr id="14" name="图片 14" descr="1546652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46652459(1)"/>
                    <pic:cNvPicPr>
                      <a:picLocks noChangeAspect="1"/>
                    </pic:cNvPicPr>
                  </pic:nvPicPr>
                  <pic:blipFill>
                    <a:blip r:embed="rId34"/>
                    <a:stretch>
                      <a:fillRect/>
                    </a:stretch>
                  </pic:blipFill>
                  <pic:spPr>
                    <a:xfrm>
                      <a:off x="0" y="0"/>
                      <a:ext cx="2480310" cy="2038350"/>
                    </a:xfrm>
                    <a:prstGeom prst="rect">
                      <a:avLst/>
                    </a:prstGeom>
                  </pic:spPr>
                </pic:pic>
              </a:graphicData>
            </a:graphic>
          </wp:inline>
        </w:drawing>
      </w:r>
      <w:r>
        <w:drawing>
          <wp:inline distT="0" distB="0" distL="114300" distR="114300">
            <wp:extent cx="711200" cy="1976755"/>
            <wp:effectExtent l="0" t="0" r="12700" b="444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35"/>
                    <a:stretch>
                      <a:fillRect/>
                    </a:stretch>
                  </pic:blipFill>
                  <pic:spPr>
                    <a:xfrm>
                      <a:off x="0" y="0"/>
                      <a:ext cx="711200" cy="1976755"/>
                    </a:xfrm>
                    <a:prstGeom prst="rect">
                      <a:avLst/>
                    </a:prstGeom>
                    <a:noFill/>
                    <a:ln w="9525">
                      <a:noFill/>
                    </a:ln>
                  </pic:spPr>
                </pic:pic>
              </a:graphicData>
            </a:graphic>
          </wp:inline>
        </w:drawing>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w:t>
      </w:r>
      <w:r>
        <w:t>.</w:t>
      </w:r>
      <w:r>
        <w:rPr>
          <w:rFonts w:hint="eastAsia"/>
        </w:rPr>
        <w:t>基本要求：</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（1）试讲时间约10分钟；</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（2）了解纹样的基本方法；</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（3）按课题需求用教具示范和讲解，要求示范和讲解相结合，学生能看清楚教师的示范；</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（4）配合教学内容适当板书，板书美观。</w:t>
      </w:r>
    </w:p>
    <w:p>
      <w:pPr>
        <w:bidi w:val="0"/>
        <w:spacing w:line="360" w:lineRule="auto"/>
        <w:ind w:firstLine="422" w:firstLineChars="200"/>
        <w:rPr>
          <w:b/>
          <w:bCs/>
        </w:rPr>
      </w:pPr>
      <w:r>
        <w:rPr>
          <w:rFonts w:hint="eastAsia"/>
          <w:b/>
          <w:bCs/>
        </w:rPr>
        <w:t>（二）答辩</w:t>
      </w:r>
      <w:r>
        <w:rPr>
          <w:b/>
          <w:bCs/>
        </w:rPr>
        <w:t>题目</w:t>
      </w:r>
      <w:r>
        <w:rPr>
          <w:rFonts w:hint="eastAsia"/>
          <w:b/>
          <w:bCs/>
        </w:rPr>
        <w:t>：</w:t>
      </w:r>
    </w:p>
    <w:p>
      <w:pPr>
        <w:pageBreakBefore w:val="0"/>
        <w:widowControl w:val="0"/>
        <w:kinsoku/>
        <w:wordWrap/>
        <w:overflowPunct/>
        <w:topLinePunct w:val="0"/>
        <w:autoSpaceDE/>
        <w:autoSpaceDN/>
        <w:bidi w:val="0"/>
        <w:adjustRightInd/>
        <w:snapToGrid/>
        <w:spacing w:line="360" w:lineRule="auto"/>
        <w:ind w:firstLine="420"/>
        <w:textAlignment w:val="auto"/>
      </w:pPr>
      <w:r>
        <w:t>1.</w:t>
      </w:r>
      <w:r>
        <w:rPr>
          <w:rFonts w:hint="eastAsia"/>
        </w:rPr>
        <w:t>美术的基本造型元素是什么？</w:t>
      </w:r>
    </w:p>
    <w:p>
      <w:pPr>
        <w:widowControl/>
        <w:spacing w:line="360" w:lineRule="auto"/>
        <w:jc w:val="center"/>
        <w:rPr>
          <w:rFonts w:asciiTheme="minorEastAsia" w:hAnsiTheme="minorEastAsia" w:cstheme="minorEastAsia"/>
          <w:bCs/>
          <w:szCs w:val="28"/>
        </w:rPr>
      </w:pPr>
      <w:bookmarkStart w:id="20" w:name="_Toc534365333"/>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教学重点：通过本课的学习，知道纹样设计中概括、夸张、想象的方法等基本知识点。</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教学难点：结合纹样设计的基本知识点，设计具有个性的丰富的纹样。</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 xml:space="preserve">教学过程： </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谈话导入，引出课题</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提问：请学生说说周围存在的美丽的纹样有哪些？</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学生回答：衣服花纹、教室摆放的植物盆栽花瓶以及叶子和花朵的纹路等。通过对周围事物的观察举例，学生逐渐认识纹样与生活的关系，引出课题《纹样设计》。</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新授</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1.出示实物三种花卉盆栽</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提问：同学们说说这些花卉的长相分别有什么特点？</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学生通过观察互相交流，教师请学生先按照自己的观察和分析进行写生，初步感受纹样与写生的关系。同时教师通过观察学生的写生作品，可以了解学生对纹样的把握和理解。</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2.提问学生：在写生植物的过程中怎样才能呈现植物本身的样貌，区分于别的植物？</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学生通过思考与经验总结：需要把握植物的外貌，比如植物的纹路。</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此环节充分让学生发言思考交流，提高学生的思考与观察能力，调动学生的主动性。</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3.根据学生的回答老师给与充分的肯定，接着为了突破难点，教师可以先举例说明——如何表现一只生动有趣的大象？</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教师多媒体给学生展示动物的实物图片及卡通形象图片，让学生直观感知其变化的过程，归纳其表现方法：</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 xml:space="preserve">首先是抓住动物的形态特征：比如大象身大且力强，猴子是瘦且活泼机灵；其次要对描绘的对象形体进行概括，化繁为简，把复杂的立体形态变为二维的平面形态，即线条要简洁。 </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接着为了让形体显得生动可爱还要对其形体进行夸张。教师请学生观察多幅作品，引导学生理解夸张不是对事物进行简单变形，而是注重事物形态的同时还要注重其神态，使圆的更圆，可爱的更加的可爱，活泼的更加活泼。</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最后作品还要体现想象力。学生通过观察两幅不同的大象作品，分析对比出其中衣服大象作品是简单的写生，四肢在走路，另外一幅作品是进行拟人化的处理，让其显得更加可爱亲近。接着分析其他作品总结出不同的表现方式：同类形相结合、异类形相结合等。</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4.教师给出一组图片让学生分析其中纹样的表现方法，学生小组讨论，总结纹样设计的总体规律和特点。</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三、示范</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1.教师展示花卉图片，师生共同分析一组花卉特点。</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2.教师对花卉进行纹样设计，并现场示范，同时给学生强调该注意的事项，比如线条的流畅均匀、粗细结合、圆润饱满。</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四、练习</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学生可以选择一幅作品进行临摹，感受线条的美感。接着开始纹样设计创作。</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展评</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学生先对自己的作品进行说明，教师再进行评价，给出指导。</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结课</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asciiTheme="minorEastAsia" w:hAnsiTheme="minorEastAsia"/>
          <w:b w:val="0"/>
          <w:bCs/>
          <w:szCs w:val="21"/>
        </w:rPr>
      </w:pPr>
      <w:r>
        <w:rPr>
          <w:rFonts w:hint="eastAsia" w:asciiTheme="minorEastAsia" w:hAnsiTheme="minorEastAsia"/>
          <w:b w:val="0"/>
          <w:bCs/>
          <w:szCs w:val="21"/>
        </w:rPr>
        <w:t>教师可以多媒体播放敦煌莫高窟的《飞天》形象，让学生感受纹样的设计魅力。</w:t>
      </w:r>
    </w:p>
    <w:p>
      <w:pPr>
        <w:pBdr>
          <w:top w:val="single" w:color="auto" w:sz="4" w:space="0"/>
          <w:left w:val="single" w:color="auto" w:sz="4" w:space="0"/>
          <w:bottom w:val="single" w:color="auto" w:sz="4" w:space="31"/>
          <w:right w:val="single" w:color="auto" w:sz="4" w:space="0"/>
        </w:pBdr>
        <w:spacing w:line="360" w:lineRule="auto"/>
        <w:ind w:firstLine="420" w:firstLineChars="200"/>
        <w:rPr>
          <w:rFonts w:hint="eastAsia"/>
          <w:b/>
        </w:rPr>
      </w:pPr>
      <w:r>
        <w:rPr>
          <w:rFonts w:hint="eastAsia" w:asciiTheme="minorEastAsia" w:hAnsiTheme="minorEastAsia"/>
          <w:b w:val="0"/>
          <w:bCs/>
          <w:szCs w:val="21"/>
        </w:rPr>
        <w:t>让学生在生活中收集多种纹样设计绘制出美丽的图案。</w:t>
      </w:r>
      <w:bookmarkEnd w:id="20"/>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rFonts w:hint="eastAsia" w:eastAsiaTheme="minorEastAsia"/>
          <w:lang w:eastAsia="zh-CN"/>
        </w:rPr>
      </w:pPr>
      <w:r>
        <w:rPr>
          <w:rFonts w:hint="eastAsia"/>
          <w:lang w:eastAsia="zh-CN"/>
        </w:rPr>
        <w:t>【</w:t>
      </w:r>
      <w:r>
        <w:rPr>
          <w:rFonts w:hint="eastAsia"/>
          <w:b/>
        </w:rPr>
        <w:t>答辩</w:t>
      </w:r>
      <w:r>
        <w:rPr>
          <w:rFonts w:hint="eastAsia"/>
          <w:b/>
          <w:bCs/>
        </w:rPr>
        <w:t>解析</w:t>
      </w:r>
      <w:r>
        <w:rPr>
          <w:rFonts w:hint="eastAsia"/>
          <w:lang w:eastAsia="zh-CN"/>
        </w:rPr>
        <w:t>】</w:t>
      </w:r>
    </w:p>
    <w:p>
      <w:pPr>
        <w:pageBreakBefore w:val="0"/>
        <w:widowControl w:val="0"/>
        <w:kinsoku/>
        <w:wordWrap/>
        <w:overflowPunct/>
        <w:topLinePunct w:val="0"/>
        <w:autoSpaceDE/>
        <w:autoSpaceDN/>
        <w:bidi w:val="0"/>
        <w:adjustRightInd/>
        <w:snapToGrid/>
        <w:spacing w:line="360" w:lineRule="auto"/>
        <w:ind w:firstLine="420"/>
        <w:textAlignment w:val="auto"/>
      </w:pPr>
      <w:r>
        <w:rPr>
          <w:rFonts w:hint="eastAsia"/>
        </w:rPr>
        <w:t>1</w:t>
      </w:r>
      <w:r>
        <w:t>.</w:t>
      </w:r>
      <w:r>
        <w:rPr>
          <w:rFonts w:hint="eastAsia"/>
        </w:rPr>
        <w:t>美术的基本造型元素是什么？</w:t>
      </w:r>
    </w:p>
    <w:p>
      <w:pPr>
        <w:pageBreakBefore w:val="0"/>
        <w:widowControl w:val="0"/>
        <w:kinsoku/>
        <w:wordWrap/>
        <w:overflowPunct/>
        <w:topLinePunct w:val="0"/>
        <w:autoSpaceDE/>
        <w:autoSpaceDN/>
        <w:bidi w:val="0"/>
        <w:adjustRightInd/>
        <w:snapToGrid/>
        <w:spacing w:line="360" w:lineRule="auto"/>
        <w:ind w:firstLine="420"/>
        <w:textAlignment w:val="auto"/>
        <w:rPr>
          <w:color w:val="FF0000"/>
        </w:rPr>
      </w:pPr>
      <w:r>
        <w:rPr>
          <w:rFonts w:hint="eastAsia"/>
        </w:rPr>
        <w:t>【参考答案】</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形体，形体里包括了：点，线，面，体。</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明暗：西方表现体积感的重要美术语言。但国 画不强调明暗，只表现物体本身的凹凸转折起伏等。</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色彩：西方绘画色彩是固有色与条件色结合的方式。国画只表现固有色，抛弃光，环境对物体的影响</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空间：西方绘画对空间的表现是用焦点透视，成角透视，空气透视等等。国画用散点构图和意向空间。</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材质：物质材料。</w:t>
      </w:r>
    </w:p>
    <w:p>
      <w:pPr>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szCs w:val="22"/>
        </w:rPr>
      </w:pPr>
      <w:r>
        <w:rPr>
          <w:rFonts w:hint="eastAsia"/>
          <w:szCs w:val="22"/>
        </w:rPr>
        <w:t>肌理：表面纹理，也强调触觉感。</w:t>
      </w:r>
    </w:p>
    <w:p>
      <w:pPr>
        <w:spacing w:line="360" w:lineRule="auto"/>
        <w:outlineLvl w:val="0"/>
        <w:rPr>
          <w:color w:val="000000" w:themeColor="text1"/>
          <w14:textFill>
            <w14:solidFill>
              <w14:schemeClr w14:val="tx1"/>
            </w14:solidFill>
          </w14:textFill>
        </w:rPr>
      </w:pPr>
    </w:p>
    <w:sectPr>
      <w:headerReference r:id="rId9" w:type="first"/>
      <w:footerReference r:id="rId12" w:type="first"/>
      <w:headerReference r:id="rId7" w:type="default"/>
      <w:footerReference r:id="rId10" w:type="default"/>
      <w:headerReference r:id="rId8" w:type="even"/>
      <w:footerReference r:id="rId11" w:type="even"/>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兰亭中黑_GBK">
    <w:panose1 w:val="02000000000000000000"/>
    <w:charset w:val="86"/>
    <w:family w:val="auto"/>
    <w:pitch w:val="default"/>
    <w:sig w:usb0="800002BF" w:usb1="38CF7CFA" w:usb2="00082016"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jc w:val="right"/>
      <w:rPr>
        <w:rFonts w:ascii="Times New Roman" w:hAnsi="Times New Roman"/>
      </w:rPr>
    </w:pPr>
    <w:r>
      <w:rPr>
        <w:rFonts w:hint="eastAsia" w:ascii="方正兰亭中黑_GBK" w:hAnsi="方正兰亭中黑_GBK" w:eastAsia="方正兰亭中黑_GBK" w:cs="方正兰亭中黑_GBK"/>
        <w:b w:val="0"/>
        <w:bCs w:val="0"/>
        <w:sz w:val="18"/>
      </w:rPr>
      <w:drawing>
        <wp:anchor distT="0" distB="0" distL="114300" distR="114300" simplePos="0" relativeHeight="252032000"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3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ordPictureWatermark15956" descr="水印"/>
                  <pic:cNvPicPr>
                    <a:picLocks noChangeAspect="1"/>
                  </pic:cNvPicPr>
                </pic:nvPicPr>
                <pic:blipFill>
                  <a:blip r:embed="rId1">
                    <a:lum bright="69998" contrast="-70001"/>
                  </a:blip>
                  <a:stretch>
                    <a:fillRect/>
                  </a:stretch>
                </pic:blipFill>
                <pic:spPr>
                  <a:xfrm>
                    <a:off x="0" y="0"/>
                    <a:ext cx="5274310" cy="3846195"/>
                  </a:xfrm>
                  <a:prstGeom prst="rect">
                    <a:avLst/>
                  </a:prstGeom>
                  <a:noFill/>
                  <a:ln w="9525">
                    <a:noFill/>
                  </a:ln>
                </pic:spPr>
              </pic:pic>
            </a:graphicData>
          </a:graphic>
        </wp:anchor>
      </w:drawing>
    </w:r>
  </w:p>
  <w:p>
    <w:pPr>
      <w:ind w:firstLine="422"/>
      <w:jc w:val="right"/>
      <w:outlineLvl w:val="0"/>
      <w:rPr>
        <w:b/>
        <w:bCs/>
      </w:rPr>
    </w:pPr>
    <w:r>
      <w:rPr>
        <w:sz w:val="18"/>
      </w:rPr>
      <mc:AlternateContent>
        <mc:Choice Requires="wps">
          <w:drawing>
            <wp:anchor distT="0" distB="0" distL="114300" distR="114300" simplePos="0" relativeHeight="251843584" behindDoc="0" locked="0" layoutInCell="1" allowOverlap="1">
              <wp:simplePos x="0" y="0"/>
              <wp:positionH relativeFrom="margin">
                <wp:posOffset>2533650</wp:posOffset>
              </wp:positionH>
              <wp:positionV relativeFrom="paragraph">
                <wp:posOffset>107315</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8.45pt;height:144pt;width:144pt;mso-position-horizontal-relative:margin;mso-wrap-style:none;z-index:251843584;mso-width-relative:page;mso-height-relative:page;" filled="f" stroked="f" coordsize="21600,21600" o:gfxdata="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sJtFnXAAAACgEAAA8AAAAA&#10;AAAAAQAgAAAAIgAAAGRycy9kb3ducmV2LnhtbFBLAQIUABQAAAAIAIdO4kDw9pBvFQIAABUEAAAO&#10;AAAAAAAAAAEAIAAAACYBAABkcnMvZTJvRG9jLnhtbFBLBQYAAAAABgAGAFkBAACtBQ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jc w:val="left"/>
      <w:rPr>
        <w:rFonts w:hint="eastAsia"/>
        <w:lang w:val="en-US" w:eastAsia="zh-CN"/>
      </w:rPr>
    </w:pPr>
    <w:r>
      <w:rPr>
        <w:rFonts w:ascii="Cambria" w:hAnsi="Cambria"/>
        <w:sz w:val="32"/>
        <w:szCs w:val="32"/>
        <w:lang w:val="en-US"/>
      </w:rPr>
      <w:drawing>
        <wp:inline distT="0" distB="0" distL="0" distR="0">
          <wp:extent cx="958215" cy="219710"/>
          <wp:effectExtent l="0" t="0" r="13335" b="8890"/>
          <wp:docPr id="36" name="图片 36"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圆教师梦想</w:t>
    </w:r>
    <w:r>
      <w:rPr>
        <w:rFonts w:hint="eastAsia" w:ascii="隶书" w:hAnsi="楷体" w:eastAsia="隶书"/>
        <w:b/>
        <w:bCs/>
        <w:sz w:val="24"/>
        <w:szCs w:val="36"/>
        <w:lang w:val="en-US" w:eastAsia="zh-CN"/>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5A86ACD"/>
    <w:rsid w:val="0A677F3B"/>
    <w:rsid w:val="0B0A43F0"/>
    <w:rsid w:val="0BBD2520"/>
    <w:rsid w:val="0C3F718E"/>
    <w:rsid w:val="0DD73F5B"/>
    <w:rsid w:val="122D366A"/>
    <w:rsid w:val="14AE7235"/>
    <w:rsid w:val="196C6014"/>
    <w:rsid w:val="1A9A14CF"/>
    <w:rsid w:val="1AF85787"/>
    <w:rsid w:val="27880E34"/>
    <w:rsid w:val="29DB501A"/>
    <w:rsid w:val="364C1C02"/>
    <w:rsid w:val="394934EA"/>
    <w:rsid w:val="41346735"/>
    <w:rsid w:val="45432094"/>
    <w:rsid w:val="46BC2D6E"/>
    <w:rsid w:val="49C7650E"/>
    <w:rsid w:val="4BB27F2C"/>
    <w:rsid w:val="4F397C2A"/>
    <w:rsid w:val="568A10D8"/>
    <w:rsid w:val="56F778D7"/>
    <w:rsid w:val="58792C64"/>
    <w:rsid w:val="5A230321"/>
    <w:rsid w:val="5E4F0550"/>
    <w:rsid w:val="64C733B6"/>
    <w:rsid w:val="6B040142"/>
    <w:rsid w:val="6BB41C5C"/>
    <w:rsid w:val="6C4C4EC6"/>
    <w:rsid w:val="6FC14ECE"/>
    <w:rsid w:val="73333828"/>
    <w:rsid w:val="75706337"/>
    <w:rsid w:val="7BC818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rPr>
      <w:rFonts w:ascii="Calibri" w:hAnsi="Calibri" w:eastAsia="宋体" w:cs="Times New Roman"/>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33</Pages>
  <Words>11900</Words>
  <Characters>12065</Characters>
  <Lines>0</Lines>
  <Paragraphs>0</Paragraphs>
  <TotalTime>13</TotalTime>
  <ScaleCrop>false</ScaleCrop>
  <LinksUpToDate>false</LinksUpToDate>
  <CharactersWithSpaces>12419</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2020-10-10T00:45:09Z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