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方正黑体_GBK" w:hAnsi="方正黑体_GBK" w:eastAsia="方正黑体_GBK" w:cs="方正黑体_GBK"/>
          <w:b w:val="0"/>
          <w:bCs w:val="0"/>
          <w:color w:val="000000" w:themeColor="text1"/>
          <w:sz w:val="32"/>
          <w:szCs w:val="32"/>
          <w:lang w:val="en-US" w:eastAsia="zh-CN"/>
        </w:rPr>
      </w:pPr>
      <w:r>
        <w:rPr>
          <w:rFonts w:hint="eastAsia" w:ascii="方正黑体_GBK" w:hAnsi="方正黑体_GBK" w:eastAsia="方正黑体_GBK" w:cs="方正黑体_GBK"/>
          <w:b w:val="0"/>
          <w:bCs w:val="0"/>
          <w:color w:val="000000" w:themeColor="text1"/>
          <w:sz w:val="32"/>
          <w:szCs w:val="32"/>
          <w:lang w:eastAsia="zh-CN"/>
        </w:rPr>
        <w:t>附件</w:t>
      </w:r>
      <w:r>
        <w:rPr>
          <w:rFonts w:hint="eastAsia" w:ascii="方正黑体_GBK" w:hAnsi="方正黑体_GBK" w:eastAsia="方正黑体_GBK" w:cs="方正黑体_GBK"/>
          <w:b w:val="0"/>
          <w:bCs w:val="0"/>
          <w:color w:val="000000" w:themeColor="text1"/>
          <w:sz w:val="32"/>
          <w:szCs w:val="32"/>
          <w:lang w:val="en-US" w:eastAsia="zh-CN"/>
        </w:rPr>
        <w:t>2：</w:t>
      </w:r>
    </w:p>
    <w:p>
      <w:pPr>
        <w:ind w:firstLine="880" w:firstLineChars="200"/>
        <w:jc w:val="center"/>
        <w:rPr>
          <w:rFonts w:hint="eastAsia" w:ascii="方正小标宋简体" w:hAnsi="方正小标宋简体" w:eastAsia="方正小标宋简体" w:cs="方正小标宋简体"/>
          <w:b w:val="0"/>
          <w:bCs w:val="0"/>
          <w:color w:val="000000" w:themeColor="text1"/>
          <w:sz w:val="44"/>
          <w:szCs w:val="44"/>
        </w:rPr>
      </w:pPr>
      <w:r>
        <w:rPr>
          <w:rFonts w:hint="eastAsia" w:ascii="方正小标宋简体" w:hAnsi="方正小标宋简体" w:eastAsia="方正小标宋简体" w:cs="方正小标宋简体"/>
          <w:b w:val="0"/>
          <w:bCs w:val="0"/>
          <w:color w:val="000000" w:themeColor="text1"/>
          <w:sz w:val="44"/>
          <w:szCs w:val="44"/>
        </w:rPr>
        <w:t>网上报名操作说明</w:t>
      </w:r>
    </w:p>
    <w:p>
      <w:pPr>
        <w:ind w:firstLine="640" w:firstLineChars="200"/>
        <w:rPr>
          <w:rFonts w:hint="eastAsia" w:ascii="方正黑体_GBK" w:hAnsi="方正黑体_GBK" w:eastAsia="方正黑体_GBK" w:cs="方正黑体_GBK"/>
          <w:b w:val="0"/>
          <w:bCs w:val="0"/>
          <w:color w:val="000000" w:themeColor="text1"/>
          <w:sz w:val="32"/>
          <w:szCs w:val="32"/>
        </w:rPr>
      </w:pPr>
      <w:r>
        <w:rPr>
          <w:rFonts w:hint="eastAsia" w:ascii="方正黑体_GBK" w:hAnsi="方正黑体_GBK" w:eastAsia="方正黑体_GBK" w:cs="方正黑体_GBK"/>
          <w:b w:val="0"/>
          <w:bCs w:val="0"/>
          <w:color w:val="000000" w:themeColor="text1"/>
          <w:sz w:val="32"/>
          <w:szCs w:val="32"/>
        </w:rPr>
        <w:t>一、报名规范</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（1）报名方式</w:t>
      </w:r>
    </w:p>
    <w:p>
      <w:pPr>
        <w:ind w:firstLine="640" w:firstLineChars="200"/>
        <w:jc w:val="left"/>
        <w:rPr>
          <w:rFonts w:hint="default" w:ascii="Times New Roman" w:hAnsi="仿宋_GB2312" w:eastAsia="仿宋_GB2312" w:cs="Times New Roman"/>
          <w:b w:val="0"/>
          <w:bCs w:val="0"/>
          <w:color w:val="000000" w:themeColor="text1"/>
          <w:sz w:val="32"/>
          <w:szCs w:val="32"/>
          <w:highlight w:val="yellow"/>
          <w:lang w:val="en-US" w:eastAsia="zh-CN"/>
        </w:rPr>
      </w:pP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报名采用网上报名方式进行，通过自备电脑登录报名系统完成报名。</w:t>
      </w:r>
      <w:r>
        <w:rPr>
          <w:rFonts w:hint="eastAsia" w:ascii="Times New Roman" w:hAnsi="仿宋_GB2312" w:eastAsia="仿宋_GB2312" w:cs="Times New Roman"/>
          <w:b w:val="0"/>
          <w:bCs w:val="0"/>
          <w:sz w:val="32"/>
          <w:szCs w:val="32"/>
        </w:rPr>
        <w:t>招考一体化系统报名</w:t>
      </w:r>
      <w:r>
        <w:rPr>
          <w:rFonts w:hint="eastAsia" w:ascii="仿宋_GB2312" w:hAnsi="微软雅黑" w:eastAsia="仿宋_GB2312"/>
          <w:b w:val="0"/>
          <w:bCs w:val="0"/>
          <w:color w:val="000000"/>
          <w:sz w:val="32"/>
          <w:szCs w:val="32"/>
        </w:rPr>
        <w:t>网站为：</w:t>
      </w:r>
      <w:r>
        <w:rPr>
          <w:rStyle w:val="7"/>
          <w:rFonts w:hint="eastAsia" w:ascii="仿宋_GB2312" w:hAnsi="微软雅黑" w:eastAsia="仿宋_GB2312"/>
          <w:b w:val="0"/>
          <w:bCs w:val="0"/>
          <w:color w:val="000000"/>
          <w:sz w:val="32"/>
          <w:szCs w:val="32"/>
          <w:highlight w:val="yellow"/>
          <w:lang w:val="en-US" w:eastAsia="zh-CN"/>
        </w:rPr>
        <w:t>https://zhaokao.caidaocloud.com/rp-web/#/index/ff8080817b82d87c017bbafdad2558dc</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（2）设备要求</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操作系统：微软系统Windows7、10、</w:t>
      </w:r>
      <w:r>
        <w:rPr>
          <w:rFonts w:hint="eastAsia" w:ascii="Times New Roman" w:hAnsi="仿宋_GB2312" w:eastAsia="仿宋_GB2312" w:cs="Times New Roman"/>
          <w:b w:val="0"/>
          <w:bCs w:val="0"/>
          <w:color w:val="000000" w:themeColor="text1"/>
          <w:sz w:val="32"/>
          <w:szCs w:val="32"/>
          <w:lang w:val="zh-CN"/>
        </w:rPr>
        <w:t>苹果系统</w:t>
      </w:r>
      <w:r>
        <w:rPr>
          <w:rFonts w:hint="eastAsia" w:ascii="Times New Roman" w:hAnsi="仿宋_GB2312" w:eastAsia="仿宋_GB2312" w:cs="Times New Roman"/>
          <w:b w:val="0"/>
          <w:bCs w:val="0"/>
          <w:color w:val="000000" w:themeColor="text1"/>
          <w:sz w:val="32"/>
          <w:szCs w:val="32"/>
        </w:rPr>
        <w:t>1</w:t>
      </w:r>
      <w:r>
        <w:rPr>
          <w:rFonts w:hint="eastAsia" w:ascii="Times New Roman" w:hAnsi="仿宋_GB2312" w:eastAsia="仿宋_GB2312" w:cs="Times New Roman"/>
          <w:b w:val="0"/>
          <w:bCs w:val="0"/>
          <w:color w:val="000000" w:themeColor="text1"/>
          <w:sz w:val="32"/>
          <w:szCs w:val="32"/>
          <w:lang w:val="zh-CN"/>
        </w:rPr>
        <w:t>0</w:t>
      </w:r>
      <w:r>
        <w:rPr>
          <w:rFonts w:hint="eastAsia" w:ascii="Times New Roman" w:hAnsi="仿宋_GB2312" w:eastAsia="仿宋_GB2312" w:cs="Times New Roman"/>
          <w:b w:val="0"/>
          <w:bCs w:val="0"/>
          <w:color w:val="000000" w:themeColor="text1"/>
          <w:sz w:val="32"/>
          <w:szCs w:val="32"/>
        </w:rPr>
        <w:t>以上。</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内存：4G（含）以上（可用内存至少2G以上）。</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网络：需要连接互联网（确保网络正常稳定，网络带宽 20M以上，无线网络不稳定时使用手机热点）。</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硬盘：电脑系统盘存储容量至少 20G（含）以上可用空间。</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（3）软件要求</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谷歌浏览器最新版本，如低于最新版本请升级浏览器，软件下载地址：https:</w:t>
      </w:r>
      <w:r>
        <w:rPr>
          <w:b w:val="0"/>
          <w:bCs w:val="0"/>
          <w:sz w:val="32"/>
          <w:szCs w:val="32"/>
        </w:rPr>
        <w:fldChar w:fldCharType="begin"/>
      </w:r>
      <w:r>
        <w:rPr>
          <w:b w:val="0"/>
          <w:bCs w:val="0"/>
          <w:sz w:val="32"/>
          <w:szCs w:val="32"/>
        </w:rPr>
        <w:instrText xml:space="preserve"> HYPERLINK "http://www.google.cn/chrome/" \h </w:instrText>
      </w:r>
      <w:r>
        <w:rPr>
          <w:b w:val="0"/>
          <w:bCs w:val="0"/>
          <w:sz w:val="32"/>
          <w:szCs w:val="32"/>
        </w:rPr>
        <w:fldChar w:fldCharType="separate"/>
      </w:r>
      <w:r>
        <w:rPr>
          <w:rFonts w:hint="eastAsia" w:ascii="Times New Roman" w:hAnsi="仿宋_GB2312" w:eastAsia="仿宋_GB2312" w:cs="Times New Roman"/>
          <w:b w:val="0"/>
          <w:bCs w:val="0"/>
          <w:color w:val="000000" w:themeColor="text1"/>
          <w:sz w:val="32"/>
          <w:szCs w:val="32"/>
        </w:rPr>
        <w:t>//w</w:t>
      </w:r>
      <w:r>
        <w:rPr>
          <w:rFonts w:hint="eastAsia" w:ascii="Times New Roman" w:hAnsi="仿宋_GB2312" w:eastAsia="仿宋_GB2312" w:cs="Times New Roman"/>
          <w:b w:val="0"/>
          <w:bCs w:val="0"/>
          <w:color w:val="000000" w:themeColor="text1"/>
          <w:sz w:val="32"/>
          <w:szCs w:val="32"/>
        </w:rPr>
        <w:fldChar w:fldCharType="end"/>
      </w:r>
      <w:r>
        <w:rPr>
          <w:rFonts w:hint="eastAsia" w:ascii="Times New Roman" w:hAnsi="仿宋_GB2312" w:eastAsia="仿宋_GB2312" w:cs="Times New Roman"/>
          <w:b w:val="0"/>
          <w:bCs w:val="0"/>
          <w:color w:val="000000" w:themeColor="text1"/>
          <w:sz w:val="32"/>
          <w:szCs w:val="32"/>
        </w:rPr>
        <w:t>ww</w:t>
      </w:r>
      <w:r>
        <w:rPr>
          <w:b w:val="0"/>
          <w:bCs w:val="0"/>
          <w:sz w:val="32"/>
          <w:szCs w:val="32"/>
        </w:rPr>
        <w:fldChar w:fldCharType="begin"/>
      </w:r>
      <w:r>
        <w:rPr>
          <w:b w:val="0"/>
          <w:bCs w:val="0"/>
          <w:sz w:val="32"/>
          <w:szCs w:val="32"/>
        </w:rPr>
        <w:instrText xml:space="preserve"> HYPERLINK "http://www.google.cn/chrome/" \h </w:instrText>
      </w:r>
      <w:r>
        <w:rPr>
          <w:b w:val="0"/>
          <w:bCs w:val="0"/>
          <w:sz w:val="32"/>
          <w:szCs w:val="32"/>
        </w:rPr>
        <w:fldChar w:fldCharType="separate"/>
      </w:r>
      <w:r>
        <w:rPr>
          <w:rFonts w:hint="eastAsia" w:ascii="Times New Roman" w:hAnsi="仿宋_GB2312" w:eastAsia="仿宋_GB2312" w:cs="Times New Roman"/>
          <w:b w:val="0"/>
          <w:bCs w:val="0"/>
          <w:color w:val="000000" w:themeColor="text1"/>
          <w:sz w:val="32"/>
          <w:szCs w:val="32"/>
        </w:rPr>
        <w:t>.google.cn/chrome/</w:t>
      </w:r>
      <w:r>
        <w:rPr>
          <w:rFonts w:hint="eastAsia" w:ascii="Times New Roman" w:hAnsi="仿宋_GB2312" w:eastAsia="仿宋_GB2312" w:cs="Times New Roman"/>
          <w:b w:val="0"/>
          <w:bCs w:val="0"/>
          <w:color w:val="000000" w:themeColor="text1"/>
          <w:sz w:val="32"/>
          <w:szCs w:val="32"/>
        </w:rPr>
        <w:fldChar w:fldCharType="end"/>
      </w:r>
    </w:p>
    <w:p>
      <w:pPr>
        <w:ind w:firstLine="640" w:firstLineChars="200"/>
        <w:rPr>
          <w:rFonts w:hint="eastAsia" w:ascii="方正黑体_GBK" w:hAnsi="方正黑体_GBK" w:eastAsia="方正黑体_GBK" w:cs="方正黑体_GBK"/>
          <w:b w:val="0"/>
          <w:bCs w:val="0"/>
          <w:color w:val="000000" w:themeColor="text1"/>
          <w:sz w:val="32"/>
          <w:szCs w:val="32"/>
        </w:rPr>
      </w:pPr>
      <w:r>
        <w:rPr>
          <w:rFonts w:hint="eastAsia" w:ascii="方正黑体_GBK" w:hAnsi="方正黑体_GBK" w:eastAsia="方正黑体_GBK" w:cs="方正黑体_GBK"/>
          <w:b w:val="0"/>
          <w:bCs w:val="0"/>
          <w:color w:val="000000" w:themeColor="text1"/>
          <w:sz w:val="32"/>
          <w:szCs w:val="32"/>
        </w:rPr>
        <w:t>二、报名流程</w:t>
      </w:r>
    </w:p>
    <w:p>
      <w:pPr>
        <w:ind w:firstLine="640" w:firstLineChars="200"/>
        <w:rPr>
          <w:b w:val="0"/>
          <w:bCs w:val="0"/>
          <w:sz w:val="32"/>
          <w:szCs w:val="32"/>
        </w:rPr>
      </w:pP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在最新版本谷歌浏览器的地址栏中输入招考一体化系统网址后进行搜索，进入系统首页</w:t>
      </w:r>
    </w:p>
    <w:p>
      <w:pPr>
        <w:ind w:firstLine="420"/>
        <w:rPr>
          <w:b w:val="0"/>
          <w:bCs w:val="0"/>
          <w:sz w:val="32"/>
          <w:szCs w:val="32"/>
        </w:rPr>
      </w:pPr>
      <w:r>
        <w:rPr>
          <w:b w:val="0"/>
          <w:bCs w:val="0"/>
          <w:sz w:val="32"/>
          <w:szCs w:val="32"/>
        </w:rPr>
        <w:drawing>
          <wp:inline distT="0" distB="0" distL="114300" distR="114300">
            <wp:extent cx="5272405" cy="1819910"/>
            <wp:effectExtent l="0" t="0" r="4445" b="8890"/>
            <wp:docPr id="1" name="图片 1"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百度"/>
                    <pic:cNvPicPr>
                      <a:picLocks noChangeAspect="1"/>
                    </pic:cNvPicPr>
                  </pic:nvPicPr>
                  <pic:blipFill>
                    <a:blip r:embed="rId5"/>
                    <a:stretch>
                      <a:fillRect/>
                    </a:stretch>
                  </pic:blipFill>
                  <pic:spPr>
                    <a:xfrm>
                      <a:off x="0" y="0"/>
                      <a:ext cx="5272405" cy="181991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2880" cy="2454910"/>
            <wp:effectExtent l="0" t="0" r="13970" b="2540"/>
            <wp:docPr id="6" name="图片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dex"/>
                    <pic:cNvPicPr>
                      <a:picLocks noChangeAspect="1"/>
                    </pic:cNvPicPr>
                  </pic:nvPicPr>
                  <pic:blipFill>
                    <a:blip r:embed="rId6"/>
                    <a:srcRect t="4093"/>
                    <a:stretch>
                      <a:fillRect/>
                    </a:stretch>
                  </pic:blipFill>
                  <pic:spPr>
                    <a:xfrm>
                      <a:off x="0" y="0"/>
                      <a:ext cx="5262880" cy="2454910"/>
                    </a:xfrm>
                    <a:prstGeom prst="rect">
                      <a:avLst/>
                    </a:prstGeom>
                  </pic:spPr>
                </pic:pic>
              </a:graphicData>
            </a:graphic>
          </wp:inline>
        </w:drawing>
      </w:r>
    </w:p>
    <w:p>
      <w:pPr>
        <w:ind w:firstLine="420"/>
        <w:rPr>
          <w:b w:val="0"/>
          <w:bCs w:val="0"/>
          <w:sz w:val="32"/>
          <w:szCs w:val="32"/>
        </w:rPr>
      </w:pPr>
    </w:p>
    <w:p>
      <w:pPr>
        <w:ind w:firstLine="640" w:firstLineChars="200"/>
        <w:rPr>
          <w:rFonts w:hint="eastAsia" w:ascii="Times New Roman" w:hAnsi="仿宋_GB2312" w:eastAsia="仿宋_GB2312" w:cs="Times New Roman"/>
          <w:b w:val="0"/>
          <w:bCs w:val="0"/>
          <w:color w:val="000000" w:themeColor="text1"/>
          <w:sz w:val="32"/>
          <w:szCs w:val="32"/>
          <w:lang w:eastAsia="zh-CN"/>
        </w:rPr>
      </w:pPr>
      <w:r>
        <w:rPr>
          <w:rFonts w:hint="eastAsia" w:ascii="Times New Roman" w:hAnsi="仿宋_GB2312" w:eastAsia="仿宋_GB2312" w:cs="Times New Roman"/>
          <w:b w:val="0"/>
          <w:bCs w:val="0"/>
          <w:color w:val="000000" w:themeColor="text1"/>
          <w:sz w:val="32"/>
          <w:szCs w:val="32"/>
        </w:rPr>
        <w:t>点击“注册”进入注册页面，根据信息提示设置用户名、用户密码、用户密码确认后，点击“获取验证码”。</w:t>
      </w: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将手机短信上收到的验证码填入到验证码一栏中，点击“立即注册”完成注册</w:t>
      </w:r>
      <w:r>
        <w:rPr>
          <w:rFonts w:hint="eastAsia" w:ascii="Times New Roman" w:hAnsi="仿宋_GB2312" w:eastAsia="仿宋_GB2312" w:cs="Times New Roman"/>
          <w:b w:val="0"/>
          <w:bCs w:val="0"/>
          <w:color w:val="000000" w:themeColor="text1"/>
          <w:sz w:val="32"/>
          <w:szCs w:val="32"/>
          <w:lang w:eastAsia="zh-CN"/>
        </w:rPr>
        <w:t>。</w:t>
      </w:r>
    </w:p>
    <w:p>
      <w:pPr>
        <w:ind w:firstLine="420"/>
        <w:rPr>
          <w:b w:val="0"/>
          <w:bCs w:val="0"/>
          <w:sz w:val="32"/>
          <w:szCs w:val="32"/>
        </w:rPr>
      </w:pPr>
      <w:r>
        <w:rPr>
          <w:b w:val="0"/>
          <w:bCs w:val="0"/>
          <w:sz w:val="32"/>
          <w:szCs w:val="32"/>
        </w:rPr>
        <w:drawing>
          <wp:inline distT="0" distB="0" distL="114300" distR="114300">
            <wp:extent cx="5273675" cy="2579370"/>
            <wp:effectExtent l="0" t="0" r="3175" b="11430"/>
            <wp:docPr id="25" name="图片 25"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r4"/>
                    <pic:cNvPicPr>
                      <a:picLocks noChangeAspect="1"/>
                    </pic:cNvPicPr>
                  </pic:nvPicPr>
                  <pic:blipFill>
                    <a:blip r:embed="rId7"/>
                    <a:stretch>
                      <a:fillRect/>
                    </a:stretch>
                  </pic:blipFill>
                  <pic:spPr>
                    <a:xfrm>
                      <a:off x="0" y="0"/>
                      <a:ext cx="5273675" cy="2579370"/>
                    </a:xfrm>
                    <a:prstGeom prst="rect">
                      <a:avLst/>
                    </a:prstGeom>
                  </pic:spPr>
                </pic:pic>
              </a:graphicData>
            </a:graphic>
          </wp:inline>
        </w:drawing>
      </w:r>
    </w:p>
    <w:p>
      <w:pPr>
        <w:ind w:firstLine="420"/>
        <w:rPr>
          <w:b w:val="0"/>
          <w:bCs w:val="0"/>
          <w:sz w:val="32"/>
          <w:szCs w:val="32"/>
        </w:rPr>
      </w:pPr>
      <w:r>
        <w:rPr>
          <w:b w:val="0"/>
          <w:bCs w:val="0"/>
          <w:sz w:val="32"/>
          <w:szCs w:val="32"/>
        </w:rPr>
        <w:drawing>
          <wp:inline distT="0" distB="0" distL="114300" distR="114300">
            <wp:extent cx="5269865" cy="2647315"/>
            <wp:effectExtent l="0" t="0" r="6985" b="635"/>
            <wp:docPr id="26" name="图片 26"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3"/>
                    <pic:cNvPicPr>
                      <a:picLocks noChangeAspect="1"/>
                    </pic:cNvPicPr>
                  </pic:nvPicPr>
                  <pic:blipFill>
                    <a:blip r:embed="rId8"/>
                    <a:stretch>
                      <a:fillRect/>
                    </a:stretch>
                  </pic:blipFill>
                  <pic:spPr>
                    <a:xfrm>
                      <a:off x="0" y="0"/>
                      <a:ext cx="5269865" cy="2647315"/>
                    </a:xfrm>
                    <a:prstGeom prst="rect">
                      <a:avLst/>
                    </a:prstGeom>
                  </pic:spPr>
                </pic:pic>
              </a:graphicData>
            </a:graphic>
          </wp:inline>
        </w:drawing>
      </w:r>
    </w:p>
    <w:p>
      <w:pPr>
        <w:ind w:firstLine="420"/>
        <w:rPr>
          <w:b w:val="0"/>
          <w:bCs w:val="0"/>
          <w:sz w:val="32"/>
          <w:szCs w:val="32"/>
        </w:rPr>
      </w:pPr>
    </w:p>
    <w:p>
      <w:pPr>
        <w:ind w:firstLine="640" w:firstLineChars="200"/>
        <w:rPr>
          <w:rFonts w:hint="eastAsia" w:ascii="Times New Roman" w:hAnsi="仿宋_GB2312" w:eastAsia="仿宋_GB2312" w:cs="Times New Roman"/>
          <w:b w:val="0"/>
          <w:bCs w:val="0"/>
          <w:color w:val="000000" w:themeColor="text1"/>
          <w:sz w:val="32"/>
          <w:szCs w:val="32"/>
          <w:lang w:eastAsia="zh-CN"/>
        </w:rPr>
      </w:pPr>
      <w:r>
        <w:rPr>
          <w:rFonts w:hint="eastAsia" w:ascii="Times New Roman" w:hAnsi="仿宋_GB2312" w:eastAsia="仿宋_GB2312" w:cs="Times New Roman"/>
          <w:b w:val="0"/>
          <w:bCs w:val="0"/>
          <w:color w:val="000000" w:themeColor="text1"/>
          <w:sz w:val="32"/>
          <w:szCs w:val="32"/>
        </w:rPr>
        <w:t>点击招考一体化系统首页的“登录”进入登录页面，</w:t>
      </w: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根据提示输入注册过的用户名、用户密码、和验证码后，点击“登录”进入系统。此时招考一体化系统的右上角显示的是</w:t>
      </w: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的用户名</w:t>
      </w:r>
      <w:r>
        <w:rPr>
          <w:rFonts w:hint="eastAsia" w:ascii="Times New Roman" w:hAnsi="仿宋_GB2312" w:eastAsia="仿宋_GB2312" w:cs="Times New Roman"/>
          <w:b w:val="0"/>
          <w:bCs w:val="0"/>
          <w:color w:val="000000" w:themeColor="text1"/>
          <w:sz w:val="32"/>
          <w:szCs w:val="32"/>
          <w:lang w:eastAsia="zh-CN"/>
        </w:rPr>
        <w:t>。</w:t>
      </w:r>
    </w:p>
    <w:p>
      <w:pPr>
        <w:ind w:firstLine="420"/>
        <w:rPr>
          <w:b w:val="0"/>
          <w:bCs w:val="0"/>
          <w:sz w:val="32"/>
          <w:szCs w:val="32"/>
        </w:rPr>
      </w:pPr>
      <w:r>
        <w:rPr>
          <w:b w:val="0"/>
          <w:bCs w:val="0"/>
          <w:sz w:val="32"/>
          <w:szCs w:val="32"/>
        </w:rPr>
        <w:drawing>
          <wp:inline distT="0" distB="0" distL="114300" distR="114300">
            <wp:extent cx="5274310" cy="2623185"/>
            <wp:effectExtent l="0" t="0" r="2540" b="5715"/>
            <wp:docPr id="27" name="图片 2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z2"/>
                    <pic:cNvPicPr>
                      <a:picLocks noChangeAspect="1"/>
                    </pic:cNvPicPr>
                  </pic:nvPicPr>
                  <pic:blipFill>
                    <a:blip r:embed="rId9"/>
                    <a:stretch>
                      <a:fillRect/>
                    </a:stretch>
                  </pic:blipFill>
                  <pic:spPr>
                    <a:xfrm>
                      <a:off x="0" y="0"/>
                      <a:ext cx="5274310" cy="2623185"/>
                    </a:xfrm>
                    <a:prstGeom prst="rect">
                      <a:avLst/>
                    </a:prstGeom>
                  </pic:spPr>
                </pic:pic>
              </a:graphicData>
            </a:graphic>
          </wp:inline>
        </w:drawing>
      </w:r>
    </w:p>
    <w:p>
      <w:pPr>
        <w:ind w:firstLine="420"/>
        <w:rPr>
          <w:b w:val="0"/>
          <w:bCs w:val="0"/>
          <w:sz w:val="32"/>
          <w:szCs w:val="32"/>
        </w:rPr>
      </w:pPr>
      <w:r>
        <w:rPr>
          <w:b w:val="0"/>
          <w:bCs w:val="0"/>
          <w:sz w:val="32"/>
          <w:szCs w:val="32"/>
        </w:rPr>
        <w:drawing>
          <wp:inline distT="0" distB="0" distL="114300" distR="114300">
            <wp:extent cx="5262245" cy="2635250"/>
            <wp:effectExtent l="0" t="0" r="14605" b="12700"/>
            <wp:docPr id="28" name="图片 28"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1"/>
                    <pic:cNvPicPr>
                      <a:picLocks noChangeAspect="1"/>
                    </pic:cNvPicPr>
                  </pic:nvPicPr>
                  <pic:blipFill>
                    <a:blip r:embed="rId10"/>
                    <a:stretch>
                      <a:fillRect/>
                    </a:stretch>
                  </pic:blipFill>
                  <pic:spPr>
                    <a:xfrm>
                      <a:off x="0" y="0"/>
                      <a:ext cx="5262245" cy="2635250"/>
                    </a:xfrm>
                    <a:prstGeom prst="rect">
                      <a:avLst/>
                    </a:prstGeom>
                  </pic:spPr>
                </pic:pic>
              </a:graphicData>
            </a:graphic>
          </wp:inline>
        </w:drawing>
      </w:r>
    </w:p>
    <w:p>
      <w:pPr>
        <w:ind w:firstLine="420"/>
        <w:rPr>
          <w:b w:val="0"/>
          <w:bCs w:val="0"/>
          <w:sz w:val="32"/>
          <w:szCs w:val="32"/>
        </w:rPr>
      </w:pPr>
      <w:r>
        <w:rPr>
          <w:b w:val="0"/>
          <w:bCs w:val="0"/>
          <w:sz w:val="32"/>
          <w:szCs w:val="32"/>
        </w:rPr>
        <w:drawing>
          <wp:inline distT="0" distB="0" distL="114300" distR="114300">
            <wp:extent cx="5271135" cy="2595880"/>
            <wp:effectExtent l="0" t="0" r="5715" b="13970"/>
            <wp:docPr id="29" name="图片 2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44"/>
                    <pic:cNvPicPr>
                      <a:picLocks noChangeAspect="1"/>
                    </pic:cNvPicPr>
                  </pic:nvPicPr>
                  <pic:blipFill>
                    <a:blip r:embed="rId11"/>
                    <a:stretch>
                      <a:fillRect/>
                    </a:stretch>
                  </pic:blipFill>
                  <pic:spPr>
                    <a:xfrm>
                      <a:off x="0" y="0"/>
                      <a:ext cx="5271135" cy="2595880"/>
                    </a:xfrm>
                    <a:prstGeom prst="rect">
                      <a:avLst/>
                    </a:prstGeom>
                  </pic:spPr>
                </pic:pic>
              </a:graphicData>
            </a:graphic>
          </wp:inline>
        </w:drawing>
      </w:r>
    </w:p>
    <w:p>
      <w:pPr>
        <w:ind w:firstLine="420"/>
        <w:rPr>
          <w:b w:val="0"/>
          <w:bCs w:val="0"/>
          <w:sz w:val="32"/>
          <w:szCs w:val="32"/>
        </w:rPr>
      </w:pP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点击</w:t>
      </w:r>
      <w:bookmarkStart w:id="0" w:name="_GoBack"/>
      <w:bookmarkEnd w:id="0"/>
      <w:r>
        <w:rPr>
          <w:rFonts w:hint="eastAsia" w:ascii="Times New Roman" w:hAnsi="仿宋_GB2312" w:eastAsia="仿宋_GB2312" w:cs="Times New Roman"/>
          <w:b w:val="0"/>
          <w:bCs w:val="0"/>
          <w:color w:val="000000" w:themeColor="text1"/>
          <w:sz w:val="32"/>
          <w:szCs w:val="32"/>
        </w:rPr>
        <w:t>招考一体化系统列表中的“查看岗位”进入到招聘公告页面。仔细阅读招聘公告并勾选公告下方的“已阅读”后出现“查看岗位”。点击“查看岗位”进入岗位列表</w:t>
      </w:r>
    </w:p>
    <w:p>
      <w:pPr>
        <w:ind w:firstLine="420"/>
        <w:rPr>
          <w:rFonts w:ascii="Times New Roman" w:hAnsi="仿宋_GB2312" w:eastAsia="仿宋_GB2312" w:cs="Times New Roman"/>
          <w:b w:val="0"/>
          <w:bCs w:val="0"/>
          <w:color w:val="000000" w:themeColor="text1"/>
          <w:sz w:val="32"/>
          <w:szCs w:val="32"/>
        </w:rPr>
      </w:pPr>
    </w:p>
    <w:p>
      <w:pPr>
        <w:ind w:firstLine="420"/>
        <w:rPr>
          <w:b w:val="0"/>
          <w:bCs w:val="0"/>
          <w:sz w:val="32"/>
          <w:szCs w:val="32"/>
        </w:rPr>
      </w:pPr>
      <w:r>
        <w:rPr>
          <w:b w:val="0"/>
          <w:bCs w:val="0"/>
          <w:sz w:val="32"/>
          <w:szCs w:val="32"/>
        </w:rPr>
        <w:drawing>
          <wp:inline distT="0" distB="0" distL="114300" distR="114300">
            <wp:extent cx="5273675" cy="2567940"/>
            <wp:effectExtent l="0" t="0" r="3175" b="3810"/>
            <wp:docPr id="30"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z41"/>
                    <pic:cNvPicPr>
                      <a:picLocks noChangeAspect="1"/>
                    </pic:cNvPicPr>
                  </pic:nvPicPr>
                  <pic:blipFill>
                    <a:blip r:embed="rId12"/>
                    <a:stretch>
                      <a:fillRect/>
                    </a:stretch>
                  </pic:blipFill>
                  <pic:spPr>
                    <a:xfrm>
                      <a:off x="0" y="0"/>
                      <a:ext cx="5273675" cy="2567940"/>
                    </a:xfrm>
                    <a:prstGeom prst="rect">
                      <a:avLst/>
                    </a:prstGeom>
                  </pic:spPr>
                </pic:pic>
              </a:graphicData>
            </a:graphic>
          </wp:inline>
        </w:drawing>
      </w:r>
    </w:p>
    <w:p>
      <w:pPr>
        <w:ind w:firstLine="420"/>
        <w:rPr>
          <w:b w:val="0"/>
          <w:bCs w:val="0"/>
          <w:sz w:val="32"/>
          <w:szCs w:val="32"/>
        </w:rPr>
      </w:pPr>
      <w:r>
        <w:rPr>
          <w:b w:val="0"/>
          <w:bCs w:val="0"/>
          <w:sz w:val="32"/>
          <w:szCs w:val="32"/>
        </w:rPr>
        <w:drawing>
          <wp:inline distT="0" distB="0" distL="114300" distR="114300">
            <wp:extent cx="5273040" cy="2454910"/>
            <wp:effectExtent l="0" t="0" r="3810" b="2540"/>
            <wp:docPr id="31"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x1"/>
                    <pic:cNvPicPr>
                      <a:picLocks noChangeAspect="1"/>
                    </pic:cNvPicPr>
                  </pic:nvPicPr>
                  <pic:blipFill>
                    <a:blip r:embed="rId13"/>
                    <a:stretch>
                      <a:fillRect/>
                    </a:stretch>
                  </pic:blipFill>
                  <pic:spPr>
                    <a:xfrm>
                      <a:off x="0" y="0"/>
                      <a:ext cx="5273040" cy="2454910"/>
                    </a:xfrm>
                    <a:prstGeom prst="rect">
                      <a:avLst/>
                    </a:prstGeom>
                  </pic:spPr>
                </pic:pic>
              </a:graphicData>
            </a:graphic>
          </wp:inline>
        </w:drawing>
      </w:r>
    </w:p>
    <w:p>
      <w:pPr>
        <w:ind w:firstLine="420"/>
        <w:rPr>
          <w:b w:val="0"/>
          <w:bCs w:val="0"/>
          <w:sz w:val="32"/>
          <w:szCs w:val="32"/>
        </w:rPr>
      </w:pPr>
      <w:r>
        <w:rPr>
          <w:b w:val="0"/>
          <w:bCs w:val="0"/>
          <w:sz w:val="32"/>
          <w:szCs w:val="32"/>
        </w:rPr>
        <w:drawing>
          <wp:inline distT="0" distB="0" distL="114300" distR="114300">
            <wp:extent cx="5273675" cy="1536065"/>
            <wp:effectExtent l="0" t="0" r="3175" b="6985"/>
            <wp:docPr id="32"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x2"/>
                    <pic:cNvPicPr>
                      <a:picLocks noChangeAspect="1"/>
                    </pic:cNvPicPr>
                  </pic:nvPicPr>
                  <pic:blipFill>
                    <a:blip r:embed="rId14"/>
                    <a:stretch>
                      <a:fillRect/>
                    </a:stretch>
                  </pic:blipFill>
                  <pic:spPr>
                    <a:xfrm>
                      <a:off x="0" y="0"/>
                      <a:ext cx="5273675" cy="1536065"/>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74310" cy="1494790"/>
            <wp:effectExtent l="0" t="0" r="2540" b="10160"/>
            <wp:docPr id="33"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x5"/>
                    <pic:cNvPicPr>
                      <a:picLocks noChangeAspect="1"/>
                    </pic:cNvPicPr>
                  </pic:nvPicPr>
                  <pic:blipFill>
                    <a:blip r:embed="rId15"/>
                    <a:stretch>
                      <a:fillRect/>
                    </a:stretch>
                  </pic:blipFill>
                  <pic:spPr>
                    <a:xfrm>
                      <a:off x="0" y="0"/>
                      <a:ext cx="5274310" cy="149479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6690" cy="2056765"/>
            <wp:effectExtent l="0" t="0" r="10160" b="635"/>
            <wp:docPr id="34"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1"/>
                    <pic:cNvPicPr>
                      <a:picLocks noChangeAspect="1"/>
                    </pic:cNvPicPr>
                  </pic:nvPicPr>
                  <pic:blipFill>
                    <a:blip r:embed="rId16"/>
                    <a:stretch>
                      <a:fillRect/>
                    </a:stretch>
                  </pic:blipFill>
                  <pic:spPr>
                    <a:xfrm>
                      <a:off x="0" y="0"/>
                      <a:ext cx="5266690" cy="2056765"/>
                    </a:xfrm>
                    <a:prstGeom prst="rect">
                      <a:avLst/>
                    </a:prstGeom>
                  </pic:spPr>
                </pic:pic>
              </a:graphicData>
            </a:graphic>
          </wp:inline>
        </w:drawing>
      </w:r>
    </w:p>
    <w:p>
      <w:pPr>
        <w:ind w:firstLine="420"/>
        <w:rPr>
          <w:b w:val="0"/>
          <w:bCs w:val="0"/>
          <w:sz w:val="32"/>
          <w:szCs w:val="32"/>
        </w:rPr>
      </w:pP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点击“展开职位详情”即可查看岗位要求、专业要求</w:t>
      </w:r>
    </w:p>
    <w:p>
      <w:pPr>
        <w:ind w:firstLine="420"/>
        <w:rPr>
          <w:b w:val="0"/>
          <w:bCs w:val="0"/>
          <w:sz w:val="32"/>
          <w:szCs w:val="32"/>
        </w:rPr>
      </w:pPr>
      <w:r>
        <w:rPr>
          <w:b w:val="0"/>
          <w:bCs w:val="0"/>
          <w:sz w:val="32"/>
          <w:szCs w:val="32"/>
        </w:rPr>
        <w:drawing>
          <wp:inline distT="0" distB="0" distL="114300" distR="114300">
            <wp:extent cx="5267960" cy="2081530"/>
            <wp:effectExtent l="0" t="0" r="8890" b="1397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pic:cNvPicPr>
                  </pic:nvPicPr>
                  <pic:blipFill>
                    <a:blip r:embed="rId17"/>
                    <a:stretch>
                      <a:fillRect/>
                    </a:stretch>
                  </pic:blipFill>
                  <pic:spPr>
                    <a:xfrm>
                      <a:off x="0" y="0"/>
                      <a:ext cx="5267960" cy="208153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71135" cy="2303145"/>
            <wp:effectExtent l="0" t="0" r="5715" b="190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8"/>
                    <a:stretch>
                      <a:fillRect/>
                    </a:stretch>
                  </pic:blipFill>
                  <pic:spPr>
                    <a:xfrm>
                      <a:off x="0" y="0"/>
                      <a:ext cx="5271135" cy="2303145"/>
                    </a:xfrm>
                    <a:prstGeom prst="rect">
                      <a:avLst/>
                    </a:prstGeom>
                  </pic:spPr>
                </pic:pic>
              </a:graphicData>
            </a:graphic>
          </wp:inline>
        </w:drawing>
      </w:r>
    </w:p>
    <w:p>
      <w:pPr>
        <w:ind w:firstLine="420"/>
        <w:rPr>
          <w:b w:val="0"/>
          <w:bCs w:val="0"/>
          <w:sz w:val="32"/>
          <w:szCs w:val="32"/>
        </w:rPr>
      </w:pPr>
    </w:p>
    <w:p>
      <w:pPr>
        <w:ind w:firstLine="640" w:firstLineChars="200"/>
        <w:rPr>
          <w:b w:val="0"/>
          <w:bCs w:val="0"/>
          <w:sz w:val="32"/>
          <w:szCs w:val="32"/>
        </w:rPr>
      </w:pPr>
      <w:r>
        <w:rPr>
          <w:rFonts w:hint="eastAsia" w:ascii="Times New Roman" w:hAnsi="仿宋_GB2312" w:eastAsia="仿宋_GB2312" w:cs="Times New Roman"/>
          <w:b w:val="0"/>
          <w:bCs w:val="0"/>
          <w:color w:val="000000" w:themeColor="text1"/>
          <w:sz w:val="32"/>
          <w:szCs w:val="32"/>
        </w:rPr>
        <w:t>点击右侧的“考生报名”，进入报名表填写页面。根据招聘报名表的提示要求完成相关信息的填写以及文件的上传，标记为“</w:t>
      </w:r>
      <w:r>
        <w:rPr>
          <w:rFonts w:hint="eastAsia" w:ascii="Times New Roman" w:hAnsi="仿宋_GB2312" w:eastAsia="仿宋_GB2312" w:cs="Times New Roman"/>
          <w:b w:val="0"/>
          <w:bCs w:val="0"/>
          <w:color w:val="FF0000"/>
          <w:sz w:val="32"/>
          <w:szCs w:val="32"/>
        </w:rPr>
        <w:t>*</w:t>
      </w:r>
      <w:r>
        <w:rPr>
          <w:rFonts w:hint="eastAsia" w:ascii="Times New Roman" w:hAnsi="仿宋_GB2312" w:eastAsia="仿宋_GB2312" w:cs="Times New Roman"/>
          <w:b w:val="0"/>
          <w:bCs w:val="0"/>
          <w:color w:val="000000" w:themeColor="text1"/>
          <w:sz w:val="32"/>
          <w:szCs w:val="32"/>
        </w:rPr>
        <w:t>”的选项为必填项</w:t>
      </w:r>
    </w:p>
    <w:p>
      <w:pPr>
        <w:ind w:firstLine="420"/>
        <w:rPr>
          <w:b w:val="0"/>
          <w:bCs w:val="0"/>
          <w:sz w:val="32"/>
          <w:szCs w:val="32"/>
        </w:rPr>
      </w:pPr>
    </w:p>
    <w:p>
      <w:pPr>
        <w:ind w:firstLine="420"/>
        <w:rPr>
          <w:b w:val="0"/>
          <w:bCs w:val="0"/>
          <w:sz w:val="32"/>
          <w:szCs w:val="32"/>
          <w:highlight w:val="green"/>
        </w:rPr>
      </w:pPr>
      <w:r>
        <w:rPr>
          <w:b w:val="0"/>
          <w:bCs w:val="0"/>
          <w:sz w:val="32"/>
          <w:szCs w:val="32"/>
          <w:highlight w:val="green"/>
        </w:rPr>
        <w:drawing>
          <wp:inline distT="0" distB="0" distL="114300" distR="114300">
            <wp:extent cx="5264785" cy="2116455"/>
            <wp:effectExtent l="0" t="0" r="12065" b="17145"/>
            <wp:docPr id="40"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444"/>
                    <pic:cNvPicPr>
                      <a:picLocks noChangeAspect="1"/>
                    </pic:cNvPicPr>
                  </pic:nvPicPr>
                  <pic:blipFill>
                    <a:blip r:embed="rId19"/>
                    <a:stretch>
                      <a:fillRect/>
                    </a:stretch>
                  </pic:blipFill>
                  <pic:spPr>
                    <a:xfrm>
                      <a:off x="0" y="0"/>
                      <a:ext cx="5264785" cy="2116455"/>
                    </a:xfrm>
                    <a:prstGeom prst="rect">
                      <a:avLst/>
                    </a:prstGeom>
                  </pic:spPr>
                </pic:pic>
              </a:graphicData>
            </a:graphic>
          </wp:inline>
        </w:drawing>
      </w:r>
    </w:p>
    <w:p>
      <w:pPr>
        <w:ind w:firstLine="420"/>
        <w:rPr>
          <w:b w:val="0"/>
          <w:bCs w:val="0"/>
          <w:sz w:val="32"/>
          <w:szCs w:val="32"/>
        </w:rPr>
      </w:pP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报名表信息填写完成后，点击“报名”即可完成网上报名</w:t>
      </w:r>
    </w:p>
    <w:p>
      <w:pPr>
        <w:ind w:firstLine="420"/>
        <w:rPr>
          <w:b w:val="0"/>
          <w:bCs w:val="0"/>
          <w:sz w:val="32"/>
          <w:szCs w:val="32"/>
        </w:rPr>
      </w:pP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9865" cy="957580"/>
            <wp:effectExtent l="0" t="0" r="6985" b="13970"/>
            <wp:docPr id="41"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
                    <pic:cNvPicPr>
                      <a:picLocks noChangeAspect="1"/>
                    </pic:cNvPicPr>
                  </pic:nvPicPr>
                  <pic:blipFill>
                    <a:blip r:embed="rId20"/>
                    <a:stretch>
                      <a:fillRect/>
                    </a:stretch>
                  </pic:blipFill>
                  <pic:spPr>
                    <a:xfrm>
                      <a:off x="0" y="0"/>
                      <a:ext cx="5269865" cy="95758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报名成功后，点击页面上方的“查询报名进展”，选择左侧列表栏的“已报名岗位”可查看已经报考岗位的相关信息，如报名信息尚未进入审查阶段，可根据意愿点击报考岗位右侧的“取消报名”，根据页面提示点击“确认”取消该岗位报名。取消后</w:t>
      </w: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可以根据意愿选择其他岗位进行报名</w:t>
      </w:r>
    </w:p>
    <w:p>
      <w:pPr>
        <w:ind w:firstLine="420"/>
        <w:rPr>
          <w:b w:val="0"/>
          <w:bCs w:val="0"/>
          <w:sz w:val="32"/>
          <w:szCs w:val="32"/>
        </w:rPr>
      </w:pPr>
      <w:r>
        <w:rPr>
          <w:b w:val="0"/>
          <w:bCs w:val="0"/>
          <w:sz w:val="32"/>
          <w:szCs w:val="32"/>
        </w:rPr>
        <w:drawing>
          <wp:inline distT="0" distB="0" distL="114300" distR="114300">
            <wp:extent cx="5200650" cy="1619250"/>
            <wp:effectExtent l="0" t="0" r="0" b="0"/>
            <wp:docPr id="45" name="图片 45" descr="微信截图_20200724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截图_20200724150626"/>
                    <pic:cNvPicPr>
                      <a:picLocks noChangeAspect="1"/>
                    </pic:cNvPicPr>
                  </pic:nvPicPr>
                  <pic:blipFill>
                    <a:blip r:embed="rId21"/>
                    <a:stretch>
                      <a:fillRect/>
                    </a:stretch>
                  </pic:blipFill>
                  <pic:spPr>
                    <a:xfrm>
                      <a:off x="0" y="0"/>
                      <a:ext cx="5200650" cy="161925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72405" cy="3338195"/>
            <wp:effectExtent l="0" t="0" r="4445" b="14605"/>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2"/>
                    <a:srcRect b="37019"/>
                    <a:stretch>
                      <a:fillRect/>
                    </a:stretch>
                  </pic:blipFill>
                  <pic:spPr>
                    <a:xfrm>
                      <a:off x="0" y="0"/>
                      <a:ext cx="5272405" cy="3338195"/>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p>
    <w:p>
      <w:pPr>
        <w:ind w:firstLine="420"/>
        <w:rPr>
          <w:b w:val="0"/>
          <w:bCs w:val="0"/>
          <w:sz w:val="32"/>
          <w:szCs w:val="32"/>
        </w:rPr>
      </w:pP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7325" cy="2424430"/>
            <wp:effectExtent l="0" t="0" r="9525" b="13970"/>
            <wp:docPr id="48" name="图片 4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z"/>
                    <pic:cNvPicPr>
                      <a:picLocks noChangeAspect="1"/>
                    </pic:cNvPicPr>
                  </pic:nvPicPr>
                  <pic:blipFill>
                    <a:blip r:embed="rId23"/>
                    <a:stretch>
                      <a:fillRect/>
                    </a:stretch>
                  </pic:blipFill>
                  <pic:spPr>
                    <a:xfrm>
                      <a:off x="0" y="0"/>
                      <a:ext cx="5267325" cy="242443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p>
    <w:p>
      <w:pPr>
        <w:ind w:firstLine="420"/>
        <w:rPr>
          <w:b w:val="0"/>
          <w:bCs w:val="0"/>
          <w:sz w:val="32"/>
          <w:szCs w:val="32"/>
        </w:rPr>
      </w:pP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71770" cy="2482215"/>
            <wp:effectExtent l="0" t="0" r="5080" b="13335"/>
            <wp:docPr id="50" name="图片 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4"/>
                    <pic:cNvPicPr>
                      <a:picLocks noChangeAspect="1"/>
                    </pic:cNvPicPr>
                  </pic:nvPicPr>
                  <pic:blipFill>
                    <a:blip r:embed="rId24"/>
                    <a:stretch>
                      <a:fillRect/>
                    </a:stretch>
                  </pic:blipFill>
                  <pic:spPr>
                    <a:xfrm>
                      <a:off x="0" y="0"/>
                      <a:ext cx="5271770" cy="2482215"/>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p>
    <w:p>
      <w:pPr>
        <w:rPr>
          <w:b w:val="0"/>
          <w:bCs w:val="0"/>
          <w:sz w:val="32"/>
          <w:szCs w:val="32"/>
        </w:rPr>
      </w:pP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报名信息进入审查阶段后，点击“通知及反馈”查看审查结果。点击“查看通知”即可查看详细的通知内容，点击“确定查看”即确认考生已经查看到通知内容。</w:t>
      </w:r>
    </w:p>
    <w:p>
      <w:pPr>
        <w:ind w:firstLine="420"/>
        <w:rPr>
          <w:b w:val="0"/>
          <w:bCs w:val="0"/>
          <w:sz w:val="32"/>
          <w:szCs w:val="32"/>
        </w:rPr>
      </w:pPr>
      <w:r>
        <w:rPr>
          <w:b w:val="0"/>
          <w:bCs w:val="0"/>
          <w:sz w:val="32"/>
          <w:szCs w:val="32"/>
        </w:rPr>
        <w:drawing>
          <wp:inline distT="0" distB="0" distL="114300" distR="114300">
            <wp:extent cx="5274310" cy="2458720"/>
            <wp:effectExtent l="0" t="0" r="2540" b="17780"/>
            <wp:docPr id="52"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zz"/>
                    <pic:cNvPicPr>
                      <a:picLocks noChangeAspect="1"/>
                    </pic:cNvPicPr>
                  </pic:nvPicPr>
                  <pic:blipFill>
                    <a:blip r:embed="rId25"/>
                    <a:stretch>
                      <a:fillRect/>
                    </a:stretch>
                  </pic:blipFill>
                  <pic:spPr>
                    <a:xfrm>
                      <a:off x="0" y="0"/>
                      <a:ext cx="5274310" cy="245872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8595" cy="1958340"/>
            <wp:effectExtent l="0" t="0" r="8255" b="3810"/>
            <wp:docPr id="55"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zzz"/>
                    <pic:cNvPicPr>
                      <a:picLocks noChangeAspect="1"/>
                    </pic:cNvPicPr>
                  </pic:nvPicPr>
                  <pic:blipFill>
                    <a:blip r:embed="rId26"/>
                    <a:stretch>
                      <a:fillRect/>
                    </a:stretch>
                  </pic:blipFill>
                  <pic:spPr>
                    <a:xfrm>
                      <a:off x="0" y="0"/>
                      <a:ext cx="5268595" cy="1958340"/>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8595" cy="1924050"/>
            <wp:effectExtent l="0" t="0" r="8255" b="0"/>
            <wp:docPr id="56"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aa"/>
                    <pic:cNvPicPr>
                      <a:picLocks noChangeAspect="1"/>
                    </pic:cNvPicPr>
                  </pic:nvPicPr>
                  <pic:blipFill>
                    <a:blip r:embed="rId27"/>
                    <a:stretch>
                      <a:fillRect/>
                    </a:stretch>
                  </pic:blipFill>
                  <pic:spPr>
                    <a:xfrm>
                      <a:off x="0" y="0"/>
                      <a:ext cx="5268595" cy="1924050"/>
                    </a:xfrm>
                    <a:prstGeom prst="rect">
                      <a:avLst/>
                    </a:prstGeom>
                  </pic:spPr>
                </pic:pic>
              </a:graphicData>
            </a:graphic>
          </wp:inline>
        </w:drawing>
      </w:r>
    </w:p>
    <w:p>
      <w:pPr>
        <w:rPr>
          <w:b w:val="0"/>
          <w:bCs w:val="0"/>
          <w:sz w:val="32"/>
          <w:szCs w:val="32"/>
        </w:rPr>
      </w:pP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如在报名期内</w:t>
      </w:r>
      <w:r>
        <w:rPr>
          <w:rFonts w:hint="eastAsia" w:ascii="Times New Roman" w:hAnsi="仿宋_GB2312" w:eastAsia="仿宋_GB2312" w:cs="Times New Roman"/>
          <w:b w:val="0"/>
          <w:bCs w:val="0"/>
          <w:color w:val="000000" w:themeColor="text1"/>
          <w:sz w:val="32"/>
          <w:szCs w:val="32"/>
          <w:lang w:val="en-US" w:eastAsia="zh-CN"/>
        </w:rPr>
        <w:t>应聘人员</w:t>
      </w:r>
      <w:r>
        <w:rPr>
          <w:rFonts w:hint="eastAsia" w:ascii="Times New Roman" w:hAnsi="仿宋_GB2312" w:eastAsia="仿宋_GB2312" w:cs="Times New Roman"/>
          <w:b w:val="0"/>
          <w:bCs w:val="0"/>
          <w:color w:val="000000" w:themeColor="text1"/>
          <w:sz w:val="32"/>
          <w:szCs w:val="32"/>
        </w:rPr>
        <w:t>报名信息未通过审查，可在报名期内点击报考岗位列表右侧“取消报名”，根据页面提示点击“确认”取消该岗位报名后，根据“查看通知”中不合格原因的提示，补充完整相关信息、材料重新进行岗位报名，或根据意愿选择其他岗位进行报名。超过报名期点击“取消报名”后不可再次报名。</w:t>
      </w:r>
    </w:p>
    <w:p>
      <w:pPr>
        <w:ind w:firstLine="420"/>
        <w:rPr>
          <w:b w:val="0"/>
          <w:bCs w:val="0"/>
          <w:sz w:val="32"/>
          <w:szCs w:val="32"/>
        </w:rPr>
      </w:pPr>
      <w:r>
        <w:rPr>
          <w:b w:val="0"/>
          <w:bCs w:val="0"/>
          <w:sz w:val="32"/>
          <w:szCs w:val="32"/>
        </w:rPr>
        <w:drawing>
          <wp:inline distT="0" distB="0" distL="114300" distR="114300">
            <wp:extent cx="5266690" cy="1950085"/>
            <wp:effectExtent l="0" t="0" r="10160" b="12065"/>
            <wp:docPr id="57" name="图片 57"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sss"/>
                    <pic:cNvPicPr>
                      <a:picLocks noChangeAspect="1"/>
                    </pic:cNvPicPr>
                  </pic:nvPicPr>
                  <pic:blipFill>
                    <a:blip r:embed="rId28"/>
                    <a:stretch>
                      <a:fillRect/>
                    </a:stretch>
                  </pic:blipFill>
                  <pic:spPr>
                    <a:xfrm>
                      <a:off x="0" y="0"/>
                      <a:ext cx="5266690" cy="1950085"/>
                    </a:xfrm>
                    <a:prstGeom prst="rect">
                      <a:avLst/>
                    </a:prstGeom>
                  </pic:spPr>
                </pic:pic>
              </a:graphicData>
            </a:graphic>
          </wp:inline>
        </w:drawing>
      </w:r>
    </w:p>
    <w:p>
      <w:pPr>
        <w:ind w:firstLine="420"/>
        <w:rPr>
          <w:b w:val="0"/>
          <w:bCs w:val="0"/>
          <w:sz w:val="32"/>
          <w:szCs w:val="32"/>
        </w:rPr>
      </w:pPr>
    </w:p>
    <w:p>
      <w:pPr>
        <w:ind w:firstLine="420"/>
        <w:rPr>
          <w:b w:val="0"/>
          <w:bCs w:val="0"/>
          <w:sz w:val="32"/>
          <w:szCs w:val="32"/>
        </w:rPr>
      </w:pPr>
      <w:r>
        <w:rPr>
          <w:b w:val="0"/>
          <w:bCs w:val="0"/>
          <w:sz w:val="32"/>
          <w:szCs w:val="32"/>
        </w:rPr>
        <w:drawing>
          <wp:inline distT="0" distB="0" distL="114300" distR="114300">
            <wp:extent cx="5269865" cy="2134235"/>
            <wp:effectExtent l="0" t="0" r="6985" b="18415"/>
            <wp:docPr id="58" name="图片 58"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dd"/>
                    <pic:cNvPicPr>
                      <a:picLocks noChangeAspect="1"/>
                    </pic:cNvPicPr>
                  </pic:nvPicPr>
                  <pic:blipFill>
                    <a:blip r:embed="rId29"/>
                    <a:stretch>
                      <a:fillRect/>
                    </a:stretch>
                  </pic:blipFill>
                  <pic:spPr>
                    <a:xfrm>
                      <a:off x="0" y="0"/>
                      <a:ext cx="5269865" cy="2134235"/>
                    </a:xfrm>
                    <a:prstGeom prst="rect">
                      <a:avLst/>
                    </a:prstGeom>
                  </pic:spPr>
                </pic:pic>
              </a:graphicData>
            </a:graphic>
          </wp:inline>
        </w:drawing>
      </w:r>
    </w:p>
    <w:p>
      <w:pPr>
        <w:ind w:firstLine="420"/>
        <w:rPr>
          <w:b w:val="0"/>
          <w:bCs w:val="0"/>
          <w:sz w:val="32"/>
          <w:szCs w:val="32"/>
        </w:rPr>
      </w:pPr>
    </w:p>
    <w:p>
      <w:pPr>
        <w:numPr>
          <w:ilvl w:val="0"/>
          <w:numId w:val="0"/>
        </w:numPr>
        <w:ind w:firstLine="640" w:firstLineChars="200"/>
        <w:rPr>
          <w:rFonts w:hint="eastAsia" w:ascii="方正黑体_GBK" w:hAnsi="方正黑体_GBK" w:eastAsia="方正黑体_GBK" w:cs="方正黑体_GBK"/>
          <w:b w:val="0"/>
          <w:bCs w:val="0"/>
          <w:color w:val="000000" w:themeColor="text1"/>
          <w:sz w:val="32"/>
          <w:szCs w:val="32"/>
        </w:rPr>
      </w:pPr>
      <w:r>
        <w:rPr>
          <w:rFonts w:hint="eastAsia" w:ascii="方正黑体_GBK" w:hAnsi="方正黑体_GBK" w:eastAsia="方正黑体_GBK" w:cs="方正黑体_GBK"/>
          <w:b w:val="0"/>
          <w:bCs w:val="0"/>
          <w:color w:val="000000" w:themeColor="text1"/>
          <w:sz w:val="32"/>
          <w:szCs w:val="32"/>
          <w:lang w:eastAsia="zh-CN"/>
        </w:rPr>
        <w:t>三、</w:t>
      </w:r>
      <w:r>
        <w:rPr>
          <w:rFonts w:hint="eastAsia" w:ascii="方正黑体_GBK" w:hAnsi="方正黑体_GBK" w:eastAsia="方正黑体_GBK" w:cs="方正黑体_GBK"/>
          <w:b w:val="0"/>
          <w:bCs w:val="0"/>
          <w:color w:val="000000" w:themeColor="text1"/>
          <w:sz w:val="32"/>
          <w:szCs w:val="32"/>
        </w:rPr>
        <w:t>注意事项</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（1</w:t>
      </w:r>
      <w:r>
        <w:rPr>
          <w:rFonts w:hint="eastAsia" w:ascii="Times New Roman" w:hAnsi="仿宋_GB2312" w:eastAsia="仿宋_GB2312" w:cs="Times New Roman"/>
          <w:b w:val="0"/>
          <w:bCs w:val="0"/>
          <w:color w:val="000000" w:themeColor="text1"/>
          <w:sz w:val="32"/>
          <w:szCs w:val="32"/>
          <w:lang w:eastAsia="zh-CN"/>
        </w:rPr>
        <w:t>）</w:t>
      </w:r>
      <w:r>
        <w:rPr>
          <w:rFonts w:hint="eastAsia" w:ascii="Times New Roman" w:hAnsi="仿宋_GB2312" w:eastAsia="仿宋_GB2312" w:cs="Times New Roman"/>
          <w:b w:val="0"/>
          <w:bCs w:val="0"/>
          <w:color w:val="000000" w:themeColor="text1"/>
          <w:sz w:val="32"/>
          <w:szCs w:val="32"/>
          <w:lang w:val="en-US" w:eastAsia="zh-CN"/>
        </w:rPr>
        <w:t>应聘人员</w:t>
      </w:r>
      <w:r>
        <w:rPr>
          <w:rFonts w:ascii="Times New Roman" w:hAnsi="仿宋_GB2312" w:eastAsia="仿宋_GB2312" w:cs="Times New Roman"/>
          <w:b w:val="0"/>
          <w:bCs w:val="0"/>
          <w:color w:val="000000" w:themeColor="text1"/>
          <w:sz w:val="32"/>
          <w:szCs w:val="32"/>
        </w:rPr>
        <w:t>个人信息必须真实准确，不得伪造、虚构内容，如经发现考生信息存在伪造、虚假的情况，将交由主管单位进行严肃处理。</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（2）</w:t>
      </w:r>
      <w:r>
        <w:rPr>
          <w:rFonts w:hint="eastAsia" w:ascii="Times New Roman" w:hAnsi="仿宋_GB2312" w:eastAsia="仿宋_GB2312" w:cs="Times New Roman"/>
          <w:b w:val="0"/>
          <w:bCs w:val="0"/>
          <w:color w:val="000000" w:themeColor="text1"/>
          <w:sz w:val="32"/>
          <w:szCs w:val="32"/>
          <w:lang w:val="en-US" w:eastAsia="zh-CN"/>
        </w:rPr>
        <w:t>应聘人员</w:t>
      </w:r>
      <w:r>
        <w:rPr>
          <w:rFonts w:ascii="Times New Roman" w:hAnsi="仿宋_GB2312" w:eastAsia="仿宋_GB2312" w:cs="Times New Roman"/>
          <w:b w:val="0"/>
          <w:bCs w:val="0"/>
          <w:color w:val="000000" w:themeColor="text1"/>
          <w:sz w:val="32"/>
          <w:szCs w:val="32"/>
        </w:rPr>
        <w:t>的报名账号，只限本人使用，严禁将用户名、用户密码泄露或者转借给他人。如有违反，所产生的后果由</w:t>
      </w:r>
      <w:r>
        <w:rPr>
          <w:rFonts w:hint="eastAsia" w:ascii="Times New Roman" w:hAnsi="仿宋_GB2312" w:eastAsia="仿宋_GB2312" w:cs="Times New Roman"/>
          <w:b w:val="0"/>
          <w:bCs w:val="0"/>
          <w:color w:val="000000" w:themeColor="text1"/>
          <w:sz w:val="32"/>
          <w:szCs w:val="32"/>
          <w:lang w:val="en-US" w:eastAsia="zh-CN"/>
        </w:rPr>
        <w:t>应聘人员</w:t>
      </w:r>
      <w:r>
        <w:rPr>
          <w:rFonts w:ascii="Times New Roman" w:hAnsi="仿宋_GB2312" w:eastAsia="仿宋_GB2312" w:cs="Times New Roman"/>
          <w:b w:val="0"/>
          <w:bCs w:val="0"/>
          <w:color w:val="000000" w:themeColor="text1"/>
          <w:sz w:val="32"/>
          <w:szCs w:val="32"/>
        </w:rPr>
        <w:t>自行承担。</w:t>
      </w:r>
    </w:p>
    <w:p>
      <w:pPr>
        <w:ind w:firstLine="640" w:firstLineChars="200"/>
        <w:rPr>
          <w:rFonts w:ascii="Times New Roman" w:hAnsi="仿宋_GB2312" w:eastAsia="仿宋_GB2312" w:cs="Times New Roman"/>
          <w:b w:val="0"/>
          <w:bCs w:val="0"/>
          <w:color w:val="000000" w:themeColor="text1"/>
          <w:sz w:val="32"/>
          <w:szCs w:val="32"/>
        </w:rPr>
      </w:pPr>
      <w:r>
        <w:rPr>
          <w:rFonts w:hint="eastAsia" w:ascii="Times New Roman" w:hAnsi="仿宋_GB2312" w:eastAsia="仿宋_GB2312" w:cs="Times New Roman"/>
          <w:b w:val="0"/>
          <w:bCs w:val="0"/>
          <w:color w:val="000000" w:themeColor="text1"/>
          <w:sz w:val="32"/>
          <w:szCs w:val="32"/>
        </w:rPr>
        <w:t>（3）</w:t>
      </w:r>
      <w:r>
        <w:rPr>
          <w:rFonts w:ascii="Times New Roman" w:hAnsi="仿宋_GB2312" w:eastAsia="仿宋_GB2312" w:cs="Times New Roman"/>
          <w:b w:val="0"/>
          <w:bCs w:val="0"/>
          <w:color w:val="000000" w:themeColor="text1"/>
          <w:sz w:val="32"/>
          <w:szCs w:val="32"/>
        </w:rPr>
        <w:t>未在规定时间内完成报名及缴费的</w:t>
      </w:r>
      <w:r>
        <w:rPr>
          <w:rFonts w:hint="eastAsia" w:ascii="Times New Roman" w:hAnsi="仿宋_GB2312" w:eastAsia="仿宋_GB2312" w:cs="Times New Roman"/>
          <w:b w:val="0"/>
          <w:bCs w:val="0"/>
          <w:color w:val="000000" w:themeColor="text1"/>
          <w:sz w:val="32"/>
          <w:szCs w:val="32"/>
          <w:lang w:val="en-US" w:eastAsia="zh-CN"/>
        </w:rPr>
        <w:t>应聘人员</w:t>
      </w:r>
      <w:r>
        <w:rPr>
          <w:rFonts w:ascii="Times New Roman" w:hAnsi="仿宋_GB2312" w:eastAsia="仿宋_GB2312" w:cs="Times New Roman"/>
          <w:b w:val="0"/>
          <w:bCs w:val="0"/>
          <w:color w:val="000000" w:themeColor="text1"/>
          <w:sz w:val="32"/>
          <w:szCs w:val="32"/>
        </w:rPr>
        <w:t>，无法参加正常参加考试，所产生的后果由考生自行承担。</w:t>
      </w:r>
    </w:p>
    <w:sectPr>
      <w:head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445185D"/>
    <w:rsid w:val="00023406"/>
    <w:rsid w:val="00120AB9"/>
    <w:rsid w:val="001941AF"/>
    <w:rsid w:val="00260E3B"/>
    <w:rsid w:val="00315FAB"/>
    <w:rsid w:val="004063E0"/>
    <w:rsid w:val="00462159"/>
    <w:rsid w:val="004A0F1C"/>
    <w:rsid w:val="00615C71"/>
    <w:rsid w:val="00A425E1"/>
    <w:rsid w:val="00CB7E3B"/>
    <w:rsid w:val="00D07020"/>
    <w:rsid w:val="00F031DC"/>
    <w:rsid w:val="0F69267A"/>
    <w:rsid w:val="12933C3D"/>
    <w:rsid w:val="13DD6E16"/>
    <w:rsid w:val="17110D29"/>
    <w:rsid w:val="17813662"/>
    <w:rsid w:val="191A2FB5"/>
    <w:rsid w:val="235807EC"/>
    <w:rsid w:val="308273F8"/>
    <w:rsid w:val="32BB67C3"/>
    <w:rsid w:val="352342D5"/>
    <w:rsid w:val="39773052"/>
    <w:rsid w:val="39D76A71"/>
    <w:rsid w:val="3A2A5F11"/>
    <w:rsid w:val="3BED6A38"/>
    <w:rsid w:val="3D0F23AB"/>
    <w:rsid w:val="3E3976FD"/>
    <w:rsid w:val="3FBE87AC"/>
    <w:rsid w:val="43A846D4"/>
    <w:rsid w:val="45C0099C"/>
    <w:rsid w:val="46BA3BD0"/>
    <w:rsid w:val="46D05653"/>
    <w:rsid w:val="48342B7B"/>
    <w:rsid w:val="487A39AC"/>
    <w:rsid w:val="49A052EC"/>
    <w:rsid w:val="4AD54F2F"/>
    <w:rsid w:val="4D6F7BF0"/>
    <w:rsid w:val="5AD66144"/>
    <w:rsid w:val="5DF91D8E"/>
    <w:rsid w:val="5F7F12CD"/>
    <w:rsid w:val="637C3312"/>
    <w:rsid w:val="662306F8"/>
    <w:rsid w:val="68214157"/>
    <w:rsid w:val="68902C33"/>
    <w:rsid w:val="68B60480"/>
    <w:rsid w:val="69BF3CDD"/>
    <w:rsid w:val="6DDF08AC"/>
    <w:rsid w:val="71E51462"/>
    <w:rsid w:val="7445185D"/>
    <w:rsid w:val="7C8635CF"/>
    <w:rsid w:val="7E776567"/>
    <w:rsid w:val="7FEFBA7F"/>
    <w:rsid w:val="F19FD3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Char"/>
    <w:basedOn w:val="6"/>
    <w:link w:val="4"/>
    <w:qFormat/>
    <w:uiPriority w:val="0"/>
    <w:rPr>
      <w:rFonts w:asciiTheme="minorHAnsi" w:hAnsiTheme="minorHAnsi" w:eastAsiaTheme="minorEastAsia" w:cstheme="minorBidi"/>
      <w:kern w:val="2"/>
      <w:sz w:val="18"/>
      <w:szCs w:val="18"/>
    </w:rPr>
  </w:style>
  <w:style w:type="character" w:customStyle="1" w:styleId="9">
    <w:name w:val="页脚 Char"/>
    <w:basedOn w:val="6"/>
    <w:link w:val="3"/>
    <w:qFormat/>
    <w:uiPriority w:val="0"/>
    <w:rPr>
      <w:rFonts w:asciiTheme="minorHAnsi" w:hAnsiTheme="minorHAnsi" w:eastAsiaTheme="minorEastAsia" w:cstheme="minorBidi"/>
      <w:kern w:val="2"/>
      <w:sz w:val="18"/>
      <w:szCs w:val="18"/>
    </w:rPr>
  </w:style>
  <w:style w:type="character" w:customStyle="1" w:styleId="10">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224</Words>
  <Characters>1277</Characters>
  <Lines>10</Lines>
  <Paragraphs>2</Paragraphs>
  <TotalTime>5</TotalTime>
  <ScaleCrop>false</ScaleCrop>
  <LinksUpToDate>false</LinksUpToDate>
  <CharactersWithSpaces>1499</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2020-07-26T13:41:00Z</dcterms:created>
  <dc:creator>黄原</dc:creator>
  <cp:lastModifiedBy>Administrator</cp:lastModifiedBy>
  <cp:lastPrinted>2021-04-28T08:58:00Z</cp:lastPrinted>
  <dcterms:modified xsi:type="dcterms:W3CDTF">2021-09-09T03:18:09Z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82C5492A06C94BD0A4C12B289C69E8FC</vt:lpwstr>
  </property>
</Properties>
</file>