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jc w:val="center"/>
        <w:textAlignment w:val="auto"/>
        <w:outlineLvl w:val="2"/>
        <w:rPr>
          <w:rFonts w:ascii="微软雅黑" w:hAnsi="微软雅黑" w:eastAsia="微软雅黑" w:cs="宋体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2"/>
          <w:szCs w:val="32"/>
        </w:rPr>
        <w:t>在线笔试考生须知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2"/>
          <w:szCs w:val="32"/>
          <w:shd w:val="clear" w:color="auto" w:fill="FFFFFF"/>
        </w:rPr>
        <w:t>提醒：请务必仔细阅读笔试须知中的每一条，较线下笔试，线上笔试要求更为严苛，请谨慎对待！另需注意，笔试模拟练习必须由本人完成，模拟练习的设备及考场环境须与正式考试时的保持一致，切勿随意更换设备和环境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本次考试需要考生准备以下硬件设备：带有摄像头、麦克风的笔记本电脑或台式机外接摄像头、麦克风和音响；支持下载软件及上网的智能手机；为了确保考试的顺利进行，请确保正式考试的硬件设备在考前进行过模拟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测试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（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此次考试不能使用手机登录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，电脑端如因无法拍照导致不能登录考试系统的考生，一切责任及后果自行承担）。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考生需在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独立、安静、封闭的环境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进行在线笔试，作答背景不能过于复杂，光线不能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过明或过暗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，保持正常光线；不允许在网吧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、图书馆、或有其他人存在的任何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公共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场所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作答，如有发现按作弊情况处理，取消考生成绩。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考生要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保证网络环境的稳定、硬件设备的电量充足、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视频语音功能正常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，可使用Win7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、Win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10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、苹果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系统的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笔记本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电脑，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在考试前请准备好备用充电宝、充电器、备用手机、备用笔记本电脑、若因突发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网络、电力、硬件设备出现的问题和耽误的时间由考生本人承担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，考试时间不单独做任何延长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。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为确保笔试系统稳定，请使用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Google Chrome浏览器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（官网下载链接：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"https://www.google.cn/intl/zh-CN/chrome/" </w:instrText>
      </w:r>
      <w:r>
        <w:rPr>
          <w:sz w:val="32"/>
          <w:szCs w:val="32"/>
        </w:rPr>
        <w:fldChar w:fldCharType="separate"/>
      </w:r>
      <w:r>
        <w:rPr>
          <w:rStyle w:val="8"/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https://www.google.cn/intl/zh-CN/chrome/</w:t>
      </w:r>
      <w:r>
        <w:rPr>
          <w:rStyle w:val="8"/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fldChar w:fldCharType="end"/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）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作答；宽带网速建议在10M以上；请确保考试前关闭其他网页、杀毒软件以及带有广告的弹窗软件，保证考试设备任务栏中无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指定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浏览器以外的其他软件运行。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笔试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模拟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测试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准备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2"/>
          <w:szCs w:val="32"/>
          <w:shd w:val="clear" w:color="auto" w:fill="FFFFFF"/>
        </w:rPr>
        <w:t>电脑端考试系统测试：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考生须用谷歌浏览器打开所收到短信或邮件中的链接，输入身份证号码，进入准考证。准考证中包含考生姓名、身份证号、正式考试网址、模拟练习入口。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考生需点击【模拟练习】进入电脑端模拟测试，模拟测试过程中需确认以下内容是否满足：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考生姓名和身份证号是否正确、人脸识别是否能够成功、考试界面左上角摄像头是否正常显示、中文输入法是否能够输入文字（建议搜狗输入法）、鼠标是否可正常使用、后台运行的微信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QQ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及其他网页和与考试无关的其他软件是否关闭等。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2"/>
          <w:szCs w:val="32"/>
          <w:shd w:val="clear" w:color="auto" w:fill="FFFFFF"/>
        </w:rPr>
        <w:t>手机端监控系统测试：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点击【模拟练习】进入模拟测试界面后，需先进行人脸识别，人脸识别通过后，点击下一步将出现手机监控二维码，打开手机微信扫描“手机监控”二维码，进入手机监控界面，选择“允许访问麦克风和摄像头”，并按显示出的照片样式，将手机摆放至规定位置和角度（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确保可以拍到自己的上半身位置，第二视角手机摄像头请调整到身斜后方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的位置，</w:t>
      </w:r>
      <w:bookmarkStart w:id="0" w:name="_Hlk72229535"/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确保能清楚的拍到作答环境（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距离考生所坐位置约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半径1.5米范围）以及电脑</w:t>
      </w:r>
      <w:bookmarkEnd w:id="0"/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屏幕、身体与电脑屏幕之间的桌子桌面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b/>
          <w:bCs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2"/>
          <w:szCs w:val="32"/>
          <w:shd w:val="clear" w:color="auto" w:fill="FFFFFF"/>
        </w:rPr>
        <w:t>手机端监控需注意以下两点事项：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kern w:val="0"/>
          <w:sz w:val="32"/>
          <w:szCs w:val="32"/>
        </w:rPr>
        <w:t>1、确保电脑左上方【实时摄像】的画面是动态的能看到自己，如果看不到自己，请及时调整或更换设备，否则笔试成绩按无效处理；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</w:rPr>
      </w:pPr>
      <w:r>
        <w:rPr>
          <w:rFonts w:ascii="微软雅黑" w:hAnsi="微软雅黑" w:eastAsia="微软雅黑" w:cs="宋体"/>
          <w:kern w:val="0"/>
          <w:sz w:val="32"/>
          <w:szCs w:val="32"/>
        </w:rPr>
        <w:t>2</w:t>
      </w:r>
      <w:r>
        <w:rPr>
          <w:rFonts w:hint="eastAsia" w:ascii="微软雅黑" w:hAnsi="微软雅黑" w:eastAsia="微软雅黑" w:cs="宋体"/>
          <w:kern w:val="0"/>
          <w:sz w:val="32"/>
          <w:szCs w:val="32"/>
        </w:rPr>
        <w:t>、如果考试系统上显示手机监控掉线，请考生务必及时用手机微信扫码重新连接，否则会取消笔试成绩。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宋体"/>
          <w:kern w:val="0"/>
          <w:sz w:val="32"/>
          <w:szCs w:val="32"/>
        </w:rPr>
      </w:pPr>
      <w:r>
        <w:rPr>
          <w:rFonts w:ascii="微软雅黑" w:hAnsi="微软雅黑" w:eastAsia="微软雅黑" w:cs="宋体"/>
          <w:kern w:val="0"/>
          <w:sz w:val="32"/>
          <w:szCs w:val="32"/>
        </w:rPr>
        <w:t>3</w:t>
      </w:r>
      <w:r>
        <w:rPr>
          <w:rFonts w:hint="eastAsia" w:ascii="微软雅黑" w:hAnsi="微软雅黑" w:eastAsia="微软雅黑" w:cs="宋体"/>
          <w:kern w:val="0"/>
          <w:sz w:val="32"/>
          <w:szCs w:val="32"/>
        </w:rPr>
        <w:t>、可提前用充电线或充电宝为手机充电，保证手机电量。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六、考试形式为在线考试，双摄像头监控，考试系统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、电脑屏幕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和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手机监控系统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实时监控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并录像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。考生除了身份证、白纸、笔之外，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严禁将各类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纸质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资料及电子、通信、计算、存储、耳机或其它设备带至座位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，考试过程中如发现以上物品未放置于指定区域的，则考试成绩视为无效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七、考前请自行准备空白草稿纸和笔，演算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前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请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向电脑摄像头出示空白草稿纸3-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八、考生在考试过程中请将电脑摄像头功能和麦克风打开，确保监考人员正常监考，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考试期间不允许离开监控范围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，且不得提前交卷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，若无故离开考试监视范围，考试成绩按无效处理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九、考生请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至少于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考前30分钟通过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电脑打开手机短信或邮箱中的链接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登录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准考证，复制准考证中的正式考试网址，通过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Google Chrome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浏览器进入正式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考试界面，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进行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公安局认证识别系统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进行人脸识别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如果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个人信息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显示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有误，请及时联系项目组。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十、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请确认在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进入答题前关闭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电脑上的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微信、QQ、MSN等聊天软件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及其它网页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，以防被识别为作弊行为，如果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切出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考试页面，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系统会进行抓取并立即进行弹窗提示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，提示超过规定次数3次，考试成绩无效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，若在考试过程中出现广告弹窗，请用手机拍照当时的电脑整个桌面，留存证明后期反馈考务组，若拍照不完整或不清晰，反馈视为无效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一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、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8月28日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北京时间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10:00正式开始考试，考试时间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总计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为120分钟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。考试科目为《综合能力测试》（含主观、客观题），总分为1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00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分，题目连续作答，每屏只显示一道题，不可提前交卷。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在规定时间（北京时间8月28日10:30）之后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迟到考生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不能再进入考试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，即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截至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当日北京时间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10:30还未登录的考生则按自愿放弃处理。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考试过程中，不允许提前交卷离场及退出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手机监控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2"/>
          <w:szCs w:val="32"/>
          <w:shd w:val="clear" w:color="auto" w:fill="FFFFFF"/>
        </w:rPr>
        <w:t>（请考生自行保证手机的电量，切勿中间关机，关机视频监控下线无法监控到则以作弊处理）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，考试截止时间前退出考试系统均视为违纪，按取消成绩处理。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考生不得要求监考人员解释试题，如遇任何技术的相关问题，请在考试现场及时致电考务组工作人员，届时工作人员将会解答并对此电话行为予以正常记录。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考试中网络中断或异常退出，可用原有帐号继续登录考试，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按顺序点击下一题按钮回到刚才作答的题目，但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考试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总体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时间不做延长，请考生确保网络、电力和设备的稳定。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考试过程中，作弊考生经核实情况后对其考试成绩进行作废，并取消考试资格。 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考试过程中不允许考生做与考试无关的事情（如吸烟、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嚼口香糖、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吃东西等）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不允许在考试过程中出声读题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，一经发现按成绩作废处理。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 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不允许考试过程中佩戴口罩或用其他方式遮挡面部；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考生因自身原因造成考试不能正常进行的（如考前未成功进行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模拟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测试、未检测设备网络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、未提前准备备用电脑、手机、保证设备电量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等），后果由考生自行承担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。 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对于考生在考试过程中的不当行为（如：考试中传播试题、组织或参加作弊等行为），导致试题泄露或给相关单位带来重大损失的，我方将保留追究法律责任的权利。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如有违纪违规行为的，将按照《事业单位公开招聘违纪违规行为处理规定》（人力资源和社会保障部令第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35号）处理。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咨询电话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： </w:t>
      </w:r>
      <w:r>
        <w:rPr>
          <w:rFonts w:ascii="微软雅黑" w:hAnsi="微软雅黑" w:eastAsia="微软雅黑" w:cs="宋体"/>
          <w:kern w:val="0"/>
          <w:sz w:val="32"/>
          <w:szCs w:val="32"/>
        </w:rPr>
        <w:br w:type="textWrapping"/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考务咨询：19931395630、022-58703000转分机85507或85672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jc w:val="center"/>
        <w:textAlignment w:val="auto"/>
        <w:outlineLvl w:val="3"/>
        <w:rPr>
          <w:rFonts w:ascii="微软雅黑" w:hAnsi="微软雅黑" w:eastAsia="微软雅黑" w:cs="宋体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2"/>
          <w:szCs w:val="32"/>
        </w:rPr>
        <w:t>成绩无效</w:t>
      </w:r>
      <w:r>
        <w:rPr>
          <w:rFonts w:ascii="微软雅黑" w:hAnsi="微软雅黑" w:eastAsia="微软雅黑" w:cs="宋体"/>
          <w:b/>
          <w:bCs/>
          <w:kern w:val="0"/>
          <w:sz w:val="32"/>
          <w:szCs w:val="32"/>
        </w:rPr>
        <w:t>判定标准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考生在考试过程中，有下列行为之一的，判定为考试作弊，则考试成绩无效：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笔试过程中无故关闭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监控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摄像头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的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； 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考生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拍照进行人证识别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进入考场，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考试中发现与考前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人脸信息比对不一致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的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，或后期核查发现信息不一致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的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；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考试全程通过摄像头监控画面中考试人数有超过1人以上的行为；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考试全程通过摄像头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监控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考生作答情况，并进行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录像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发现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用手机或其他电子设备的；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考生作答时，系统会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监控考生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作答界面。请确保在进入答题前关闭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电脑上的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微信、QQ、MSN等无关软件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或其他浏览器，若有切换行为，系统会进行抓取并立即进行弹窗提示，提示超过规定次数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3次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的，笔试成绩直接判为无效。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若在作答过程中电脑屏幕出现广告弹窗，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2"/>
          <w:szCs w:val="32"/>
          <w:shd w:val="clear" w:color="auto" w:fill="FFFFFF"/>
        </w:rPr>
        <w:t>请用监控手机或备用手机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拍照当时的电脑整个桌面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并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在考试结束2小时内（即考试结束当天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1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4:00前）发送至项目组邮箱【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"mailto:1252735503@qq.com" \o "mailto:1252735503@qq.com" </w:instrText>
      </w:r>
      <w:r>
        <w:rPr>
          <w:sz w:val="32"/>
          <w:szCs w:val="32"/>
        </w:rPr>
        <w:fldChar w:fldCharType="separate"/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u w:val="single"/>
          <w:shd w:val="clear" w:color="auto" w:fill="FFFFFF"/>
        </w:rPr>
        <w:t>1770338781@qq.com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u w:val="single"/>
          <w:shd w:val="clear" w:color="auto" w:fill="FFFFFF"/>
        </w:rPr>
        <w:fldChar w:fldCharType="end"/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】（需包含本人姓名、联系方式、身份证号码、基本情况概述等），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2"/>
          <w:szCs w:val="32"/>
          <w:shd w:val="clear" w:color="auto" w:fill="FFFFFF"/>
        </w:rPr>
        <w:t>备用手机需要放到与监控手机一样的位置，若无备用手机，拍照结束后请立即重新扫码继续进行手机监控。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超出规定时间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发送邮件或拍照不完整、不清晰，则反馈视为无效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并</w:t>
      </w: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默认考生接受成绩无效的判定结果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考试过程中请保持正脸面向屏幕，勿在光线黑暗处作答</w:t>
      </w:r>
      <w:r>
        <w:rPr>
          <w:rFonts w:hint="eastAsia"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，或不断低头、东张西望、左顾右盼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否则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将被视为作弊，成绩无效； 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考试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请于独立房间内作答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若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发现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有其他人员出现或在场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，成绩视为无效；  </w:t>
      </w:r>
      <w:r>
        <w:rPr>
          <w:rFonts w:ascii="微软雅黑" w:hAnsi="微软雅黑" w:eastAsia="微软雅黑" w:cs="宋体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IP地址监控：监控考生登录的IP地址并显示登陆地区，后期核查发现IP登陆地址数目超1个； 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使用手机或其它电子设备查看资料、信息，与考场内外任何人士通讯或试图通讯的行为； 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由他人替考或者冒名顶替他人参加考试的；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协助他人作弊或被他人协助作弊的； 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恶意切断监控设备的； 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考试过程中佩戴耳机、与他人交头接耳、传递物品、私藏夹带、传递纸条、拨打或接听电话的； 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color w:val="FF0000"/>
          <w:kern w:val="0"/>
          <w:sz w:val="32"/>
          <w:szCs w:val="32"/>
          <w:shd w:val="clear" w:color="auto" w:fill="FFFFFF"/>
        </w:rPr>
        <w:t>笔试过程中使用任何书籍、计算器、手机以及带有记忆功能的电子设备的； 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将试题通过各种途径泄露出去的； 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考试过程中打开除答题页面外的其他页面、系统的； 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经监考人员认定为作弊，并查证属实的其他情形； 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考试过程中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提交交卷或自行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离开手机及电脑端摄像范围的；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19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、考试过程中读题的；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2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、佩戴口罩或用其他方式遮挡面部；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21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、缺少任何一项监控手段的；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2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、笔试成绩不合格或一门科目缺考的；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23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、手机监控摆放位置不合格的（例如，不能清楚的拍到整体作答环境（需要放置到作答座位斜后方、距离作答座位约半径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1.5米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左右的距离</w:t>
      </w:r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）以及电脑</w:t>
      </w:r>
      <w:r>
        <w:rPr>
          <w:rFonts w:hint="eastAsia" w:ascii="微软雅黑" w:hAnsi="微软雅黑" w:eastAsia="微软雅黑" w:cs="宋体"/>
          <w:kern w:val="0"/>
          <w:sz w:val="32"/>
          <w:szCs w:val="32"/>
          <w:shd w:val="clear" w:color="auto" w:fill="FFFFFF"/>
        </w:rPr>
        <w:t>屏幕、屏幕前桌子桌面的；只拍到某一角落的；只能拍到整个身体后背的；其他监控角度不合格、经监考人员提醒后仍不调整监控角度的）；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</w:pPr>
      <w:bookmarkStart w:id="1" w:name="_GoBack"/>
      <w:bookmarkEnd w:id="1"/>
      <w:r>
        <w:rPr>
          <w:rFonts w:ascii="微软雅黑" w:hAnsi="微软雅黑" w:eastAsia="微软雅黑" w:cs="宋体"/>
          <w:kern w:val="0"/>
          <w:sz w:val="32"/>
          <w:szCs w:val="32"/>
          <w:shd w:val="clear" w:color="auto" w:fill="FFFFFF"/>
        </w:rPr>
        <w:t>24、经远程视频监控平台发现，考生的其他违纪、舞弊行为的。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040781"/>
    <w:multiLevelType w:val="singleLevel"/>
    <w:tmpl w:val="DC04078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822E325"/>
    <w:multiLevelType w:val="singleLevel"/>
    <w:tmpl w:val="2822E325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A525F14"/>
    <w:multiLevelType w:val="singleLevel"/>
    <w:tmpl w:val="2A525F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F1"/>
    <w:rsid w:val="00002DD7"/>
    <w:rsid w:val="0001518F"/>
    <w:rsid w:val="00017AB5"/>
    <w:rsid w:val="00030A8E"/>
    <w:rsid w:val="00060825"/>
    <w:rsid w:val="00084022"/>
    <w:rsid w:val="000A17EB"/>
    <w:rsid w:val="000B75D5"/>
    <w:rsid w:val="000B7872"/>
    <w:rsid w:val="000D6119"/>
    <w:rsid w:val="00103C50"/>
    <w:rsid w:val="00103F6D"/>
    <w:rsid w:val="0011237E"/>
    <w:rsid w:val="00116782"/>
    <w:rsid w:val="001400D9"/>
    <w:rsid w:val="001447D4"/>
    <w:rsid w:val="00145F93"/>
    <w:rsid w:val="0015190C"/>
    <w:rsid w:val="001557A6"/>
    <w:rsid w:val="001907A9"/>
    <w:rsid w:val="001C4F13"/>
    <w:rsid w:val="001D70D4"/>
    <w:rsid w:val="001F1ED4"/>
    <w:rsid w:val="00211F59"/>
    <w:rsid w:val="00214BE2"/>
    <w:rsid w:val="00216CA0"/>
    <w:rsid w:val="00220F77"/>
    <w:rsid w:val="00233A50"/>
    <w:rsid w:val="00234BB9"/>
    <w:rsid w:val="00235735"/>
    <w:rsid w:val="002638A3"/>
    <w:rsid w:val="002A227D"/>
    <w:rsid w:val="002A2E98"/>
    <w:rsid w:val="002A33BB"/>
    <w:rsid w:val="002D1C30"/>
    <w:rsid w:val="002D3069"/>
    <w:rsid w:val="002E2EFD"/>
    <w:rsid w:val="002E423B"/>
    <w:rsid w:val="002E6BDB"/>
    <w:rsid w:val="002F355A"/>
    <w:rsid w:val="00334D18"/>
    <w:rsid w:val="00366FF3"/>
    <w:rsid w:val="00386A99"/>
    <w:rsid w:val="00392A7C"/>
    <w:rsid w:val="00394947"/>
    <w:rsid w:val="003C079A"/>
    <w:rsid w:val="003E046F"/>
    <w:rsid w:val="003E5981"/>
    <w:rsid w:val="003F4E4E"/>
    <w:rsid w:val="00404478"/>
    <w:rsid w:val="00410F47"/>
    <w:rsid w:val="004128C0"/>
    <w:rsid w:val="00417DFF"/>
    <w:rsid w:val="0042042A"/>
    <w:rsid w:val="00440DBA"/>
    <w:rsid w:val="00451CDA"/>
    <w:rsid w:val="0047337D"/>
    <w:rsid w:val="00486F10"/>
    <w:rsid w:val="004968C9"/>
    <w:rsid w:val="004E04FE"/>
    <w:rsid w:val="004F320B"/>
    <w:rsid w:val="00505920"/>
    <w:rsid w:val="0050773F"/>
    <w:rsid w:val="005112E2"/>
    <w:rsid w:val="005201A0"/>
    <w:rsid w:val="005318D6"/>
    <w:rsid w:val="00540DED"/>
    <w:rsid w:val="00564860"/>
    <w:rsid w:val="005665EE"/>
    <w:rsid w:val="00580FA7"/>
    <w:rsid w:val="005D3463"/>
    <w:rsid w:val="00605EAB"/>
    <w:rsid w:val="00614DCD"/>
    <w:rsid w:val="00615CEF"/>
    <w:rsid w:val="0062244F"/>
    <w:rsid w:val="00643F1C"/>
    <w:rsid w:val="006472DF"/>
    <w:rsid w:val="00647B13"/>
    <w:rsid w:val="00661AF1"/>
    <w:rsid w:val="00681ECF"/>
    <w:rsid w:val="00694E0A"/>
    <w:rsid w:val="006A441B"/>
    <w:rsid w:val="006A5A0D"/>
    <w:rsid w:val="006D0AB2"/>
    <w:rsid w:val="006E6B0E"/>
    <w:rsid w:val="0070118A"/>
    <w:rsid w:val="00723A19"/>
    <w:rsid w:val="00726ABC"/>
    <w:rsid w:val="007329BB"/>
    <w:rsid w:val="00745544"/>
    <w:rsid w:val="00753098"/>
    <w:rsid w:val="007C7B3E"/>
    <w:rsid w:val="007D2294"/>
    <w:rsid w:val="007E5215"/>
    <w:rsid w:val="007F1520"/>
    <w:rsid w:val="007F5FE0"/>
    <w:rsid w:val="008144BF"/>
    <w:rsid w:val="0085193D"/>
    <w:rsid w:val="00852BF6"/>
    <w:rsid w:val="008574BE"/>
    <w:rsid w:val="00873B40"/>
    <w:rsid w:val="008837EF"/>
    <w:rsid w:val="00884528"/>
    <w:rsid w:val="008905A0"/>
    <w:rsid w:val="008A04D5"/>
    <w:rsid w:val="008B443F"/>
    <w:rsid w:val="008C103B"/>
    <w:rsid w:val="008D1B0A"/>
    <w:rsid w:val="008E1BC0"/>
    <w:rsid w:val="008F7375"/>
    <w:rsid w:val="0090122F"/>
    <w:rsid w:val="00907E32"/>
    <w:rsid w:val="00923191"/>
    <w:rsid w:val="009332E4"/>
    <w:rsid w:val="00953D3A"/>
    <w:rsid w:val="0096377A"/>
    <w:rsid w:val="0097522D"/>
    <w:rsid w:val="009D2386"/>
    <w:rsid w:val="00A0043C"/>
    <w:rsid w:val="00A36947"/>
    <w:rsid w:val="00A53127"/>
    <w:rsid w:val="00A85B04"/>
    <w:rsid w:val="00A91F22"/>
    <w:rsid w:val="00A943D6"/>
    <w:rsid w:val="00A961B9"/>
    <w:rsid w:val="00AA5FAD"/>
    <w:rsid w:val="00AC29C5"/>
    <w:rsid w:val="00AC7EFD"/>
    <w:rsid w:val="00AE36AF"/>
    <w:rsid w:val="00AE5A72"/>
    <w:rsid w:val="00B16D1F"/>
    <w:rsid w:val="00B31815"/>
    <w:rsid w:val="00B3393A"/>
    <w:rsid w:val="00B37DDE"/>
    <w:rsid w:val="00B42967"/>
    <w:rsid w:val="00B557EB"/>
    <w:rsid w:val="00B564EA"/>
    <w:rsid w:val="00B66366"/>
    <w:rsid w:val="00B66CDD"/>
    <w:rsid w:val="00B753E7"/>
    <w:rsid w:val="00BA6127"/>
    <w:rsid w:val="00BC00E5"/>
    <w:rsid w:val="00BC0348"/>
    <w:rsid w:val="00BD6D68"/>
    <w:rsid w:val="00BE0CBC"/>
    <w:rsid w:val="00C21008"/>
    <w:rsid w:val="00C26AA4"/>
    <w:rsid w:val="00C35E01"/>
    <w:rsid w:val="00C477BA"/>
    <w:rsid w:val="00C60299"/>
    <w:rsid w:val="00C90808"/>
    <w:rsid w:val="00CA7A71"/>
    <w:rsid w:val="00CD576D"/>
    <w:rsid w:val="00CE0866"/>
    <w:rsid w:val="00CF2911"/>
    <w:rsid w:val="00D21F94"/>
    <w:rsid w:val="00D267D9"/>
    <w:rsid w:val="00D2744D"/>
    <w:rsid w:val="00D61B3A"/>
    <w:rsid w:val="00D77A5C"/>
    <w:rsid w:val="00D81126"/>
    <w:rsid w:val="00D84F8B"/>
    <w:rsid w:val="00D9000F"/>
    <w:rsid w:val="00D92A04"/>
    <w:rsid w:val="00D94CB6"/>
    <w:rsid w:val="00D96463"/>
    <w:rsid w:val="00D97588"/>
    <w:rsid w:val="00DC4276"/>
    <w:rsid w:val="00DD1232"/>
    <w:rsid w:val="00DD4EAC"/>
    <w:rsid w:val="00DD501F"/>
    <w:rsid w:val="00DE4A73"/>
    <w:rsid w:val="00DE66C6"/>
    <w:rsid w:val="00DF00F2"/>
    <w:rsid w:val="00E01B83"/>
    <w:rsid w:val="00E01EC9"/>
    <w:rsid w:val="00E12894"/>
    <w:rsid w:val="00E36581"/>
    <w:rsid w:val="00E4606E"/>
    <w:rsid w:val="00E4701E"/>
    <w:rsid w:val="00E50774"/>
    <w:rsid w:val="00E67A5D"/>
    <w:rsid w:val="00E716A9"/>
    <w:rsid w:val="00E747E4"/>
    <w:rsid w:val="00E830AB"/>
    <w:rsid w:val="00EA16CC"/>
    <w:rsid w:val="00EB2592"/>
    <w:rsid w:val="00EC136D"/>
    <w:rsid w:val="00EC2E03"/>
    <w:rsid w:val="00EC3199"/>
    <w:rsid w:val="00EE0609"/>
    <w:rsid w:val="00F075A6"/>
    <w:rsid w:val="00F152F3"/>
    <w:rsid w:val="00F1612D"/>
    <w:rsid w:val="00F30B9B"/>
    <w:rsid w:val="00F37F37"/>
    <w:rsid w:val="00F723C7"/>
    <w:rsid w:val="00F736A9"/>
    <w:rsid w:val="00F77BF9"/>
    <w:rsid w:val="00FA7F08"/>
    <w:rsid w:val="00FB4F98"/>
    <w:rsid w:val="50F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5"/>
    <w:uiPriority w:val="0"/>
  </w:style>
  <w:style w:type="character" w:customStyle="1" w:styleId="11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3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584</Words>
  <Characters>3331</Characters>
  <Lines>27</Lines>
  <Paragraphs>7</Paragraphs>
  <TotalTime>368</TotalTime>
  <ScaleCrop>false</ScaleCrop>
  <LinksUpToDate>false</LinksUpToDate>
  <CharactersWithSpaces>3908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2020-12-28T01:54:00Z</dcterms:created>
  <dc:creator>王 丹阳</dc:creator>
  <cp:lastModifiedBy>wai新疆哈密瓜</cp:lastModifiedBy>
  <dcterms:modified xsi:type="dcterms:W3CDTF">2021-08-20T07:56:42Z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