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85" w:rsidRDefault="00881085" w:rsidP="00881085">
      <w:pPr>
        <w:spacing w:line="600" w:lineRule="exact"/>
        <w:ind w:right="23"/>
        <w:rPr>
          <w:rFonts w:ascii="黑体" w:eastAsia="黑体" w:hAnsi="黑体" w:cs="黑体" w:hint="eastAsia"/>
          <w:sz w:val="32"/>
          <w:szCs w:val="32"/>
        </w:rPr>
      </w:pPr>
      <w:r>
        <w:rPr>
          <w:rFonts w:ascii="黑体" w:eastAsia="黑体" w:hAnsi="黑体" w:cs="黑体" w:hint="eastAsia"/>
          <w:sz w:val="32"/>
          <w:szCs w:val="32"/>
        </w:rPr>
        <w:t>附件2</w:t>
      </w:r>
    </w:p>
    <w:p w:rsidR="00881085" w:rsidRDefault="00881085" w:rsidP="00881085">
      <w:pPr>
        <w:spacing w:line="600" w:lineRule="exact"/>
        <w:ind w:right="23"/>
        <w:rPr>
          <w:rFonts w:ascii="黑体" w:eastAsia="黑体" w:hAnsi="黑体" w:cs="黑体" w:hint="eastAsia"/>
          <w:sz w:val="32"/>
          <w:szCs w:val="32"/>
        </w:rPr>
      </w:pPr>
    </w:p>
    <w:p w:rsidR="00881085" w:rsidRDefault="00881085" w:rsidP="00881085">
      <w:pPr>
        <w:spacing w:line="600" w:lineRule="exact"/>
        <w:ind w:right="23"/>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考生面试须知及注意事项</w:t>
      </w:r>
    </w:p>
    <w:p w:rsidR="00881085" w:rsidRDefault="00881085" w:rsidP="00881085">
      <w:pPr>
        <w:spacing w:line="600" w:lineRule="exact"/>
        <w:ind w:right="23"/>
        <w:jc w:val="center"/>
        <w:rPr>
          <w:rFonts w:ascii="方正小标宋简体" w:eastAsia="方正小标宋简体" w:hAnsi="方正小标宋简体" w:cs="方正小标宋简体" w:hint="eastAsia"/>
          <w:color w:val="0000FF"/>
          <w:sz w:val="44"/>
          <w:szCs w:val="44"/>
        </w:rPr>
      </w:pP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按照面试工作安排，现将面试有关事项告知如下：</w:t>
      </w:r>
    </w:p>
    <w:p w:rsidR="00881085" w:rsidRDefault="00881085" w:rsidP="00881085">
      <w:pPr>
        <w:spacing w:line="600" w:lineRule="exact"/>
        <w:ind w:left="640" w:right="23"/>
        <w:rPr>
          <w:rFonts w:ascii="Times New Roman" w:eastAsia="黑体" w:hAnsi="Times New Roman"/>
          <w:sz w:val="32"/>
          <w:szCs w:val="32"/>
        </w:rPr>
      </w:pPr>
      <w:r>
        <w:rPr>
          <w:rFonts w:ascii="Times New Roman" w:eastAsia="黑体" w:hAnsi="Times New Roman"/>
          <w:sz w:val="32"/>
          <w:szCs w:val="32"/>
        </w:rPr>
        <w:t>一、模拟面试：</w:t>
      </w:r>
    </w:p>
    <w:p w:rsidR="00881085" w:rsidRDefault="00881085" w:rsidP="00881085">
      <w:pPr>
        <w:spacing w:line="600" w:lineRule="exact"/>
        <w:ind w:right="23" w:firstLineChars="200" w:firstLine="640"/>
        <w:rPr>
          <w:rFonts w:ascii="Times New Roman" w:eastAsia="方正仿宋简体" w:hAnsi="Times New Roman" w:hint="eastAsia"/>
          <w:sz w:val="32"/>
          <w:szCs w:val="32"/>
        </w:rPr>
      </w:pPr>
      <w:r>
        <w:rPr>
          <w:rFonts w:ascii="Times New Roman" w:eastAsia="方正仿宋简体" w:hAnsi="Times New Roman"/>
          <w:sz w:val="32"/>
          <w:szCs w:val="32"/>
        </w:rPr>
        <w:t>（一）模拟面试时间：</w:t>
      </w:r>
      <w:r>
        <w:rPr>
          <w:rFonts w:ascii="Times New Roman" w:eastAsia="方正仿宋简体" w:hAnsi="Times New Roman"/>
          <w:sz w:val="32"/>
          <w:szCs w:val="32"/>
        </w:rPr>
        <w:t>2021</w:t>
      </w:r>
      <w:r>
        <w:rPr>
          <w:rFonts w:ascii="Times New Roman" w:eastAsia="方正仿宋简体" w:hAnsi="Times New Roman"/>
          <w:sz w:val="32"/>
          <w:szCs w:val="32"/>
        </w:rPr>
        <w:t>年</w:t>
      </w:r>
      <w:r>
        <w:rPr>
          <w:rFonts w:ascii="Times New Roman" w:eastAsia="方正仿宋简体" w:hAnsi="Times New Roman"/>
          <w:sz w:val="32"/>
          <w:szCs w:val="32"/>
        </w:rPr>
        <w:t>11</w:t>
      </w:r>
      <w:r>
        <w:rPr>
          <w:rFonts w:ascii="Times New Roman" w:eastAsia="方正仿宋简体" w:hAnsi="Times New Roman"/>
          <w:sz w:val="32"/>
          <w:szCs w:val="32"/>
        </w:rPr>
        <w:t>月</w:t>
      </w:r>
      <w:r>
        <w:rPr>
          <w:rFonts w:ascii="Times New Roman" w:eastAsia="方正仿宋简体" w:hAnsi="Times New Roman"/>
          <w:sz w:val="32"/>
          <w:szCs w:val="32"/>
        </w:rPr>
        <w:t>1</w:t>
      </w:r>
      <w:r>
        <w:rPr>
          <w:rFonts w:ascii="Times New Roman" w:eastAsia="方正仿宋简体" w:hAnsi="Times New Roman"/>
          <w:sz w:val="32"/>
          <w:szCs w:val="32"/>
        </w:rPr>
        <w:t>日</w:t>
      </w:r>
      <w:r>
        <w:rPr>
          <w:rFonts w:ascii="Times New Roman" w:eastAsia="方正仿宋简体" w:hAnsi="Times New Roman"/>
          <w:sz w:val="32"/>
          <w:szCs w:val="32"/>
        </w:rPr>
        <w:t>10:00-13:00</w:t>
      </w:r>
      <w:r>
        <w:rPr>
          <w:rFonts w:ascii="Times New Roman" w:eastAsia="方正仿宋简体" w:hAnsi="Times New Roman" w:hint="eastAsia"/>
          <w:sz w:val="32"/>
          <w:szCs w:val="32"/>
        </w:rPr>
        <w:t>。</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（二）模拟面试前，工作人员在招考一体化系统后台向考生</w:t>
      </w:r>
    </w:p>
    <w:p w:rsidR="00881085" w:rsidRDefault="00881085" w:rsidP="00881085">
      <w:pPr>
        <w:spacing w:line="600" w:lineRule="exact"/>
        <w:ind w:right="23"/>
        <w:rPr>
          <w:rFonts w:ascii="Times New Roman" w:eastAsia="方正仿宋简体" w:hAnsi="Times New Roman"/>
          <w:sz w:val="32"/>
          <w:szCs w:val="32"/>
        </w:rPr>
      </w:pPr>
      <w:r>
        <w:rPr>
          <w:rFonts w:ascii="Times New Roman" w:eastAsia="方正仿宋简体" w:hAnsi="Times New Roman"/>
          <w:sz w:val="32"/>
          <w:szCs w:val="32"/>
        </w:rPr>
        <w:t>发送面试邀请码。考生通过睿聘招考一体化系统</w:t>
      </w:r>
      <w:r>
        <w:rPr>
          <w:rFonts w:ascii="Times New Roman" w:eastAsia="方正仿宋简体" w:hAnsi="Times New Roman"/>
          <w:sz w:val="32"/>
          <w:szCs w:val="32"/>
        </w:rPr>
        <w:t>“</w:t>
      </w:r>
      <w:r>
        <w:rPr>
          <w:rFonts w:ascii="Times New Roman" w:eastAsia="方正仿宋简体" w:hAnsi="Times New Roman"/>
          <w:sz w:val="32"/>
          <w:szCs w:val="32"/>
        </w:rPr>
        <w:t>通知及反馈</w:t>
      </w:r>
      <w:r>
        <w:rPr>
          <w:rFonts w:ascii="Times New Roman" w:eastAsia="方正仿宋简体" w:hAnsi="Times New Roman"/>
          <w:sz w:val="32"/>
          <w:szCs w:val="32"/>
        </w:rPr>
        <w:t>”</w:t>
      </w:r>
      <w:r>
        <w:rPr>
          <w:rFonts w:ascii="Times New Roman" w:eastAsia="方正仿宋简体" w:hAnsi="Times New Roman"/>
          <w:sz w:val="32"/>
          <w:szCs w:val="32"/>
        </w:rPr>
        <w:t>部</w:t>
      </w:r>
    </w:p>
    <w:p w:rsidR="00881085" w:rsidRDefault="00881085" w:rsidP="00881085">
      <w:pPr>
        <w:spacing w:line="600" w:lineRule="exact"/>
        <w:ind w:right="23"/>
        <w:rPr>
          <w:rFonts w:ascii="Times New Roman" w:eastAsia="方正仿宋简体" w:hAnsi="Times New Roman"/>
          <w:sz w:val="32"/>
          <w:szCs w:val="32"/>
        </w:rPr>
      </w:pPr>
      <w:r>
        <w:rPr>
          <w:rFonts w:ascii="Times New Roman" w:eastAsia="方正仿宋简体" w:hAnsi="Times New Roman"/>
          <w:sz w:val="32"/>
          <w:szCs w:val="32"/>
        </w:rPr>
        <w:t>分查看面试邀请码，模拟面试和正式面试使用的面试邀请码</w:t>
      </w:r>
      <w:r>
        <w:rPr>
          <w:rFonts w:ascii="Times New Roman" w:eastAsia="方正仿宋简体" w:hAnsi="Times New Roman" w:hint="eastAsia"/>
          <w:sz w:val="32"/>
          <w:szCs w:val="32"/>
        </w:rPr>
        <w:t>相</w:t>
      </w:r>
      <w:r>
        <w:rPr>
          <w:rFonts w:ascii="Times New Roman" w:eastAsia="方正仿宋简体" w:hAnsi="Times New Roman"/>
          <w:sz w:val="32"/>
          <w:szCs w:val="32"/>
        </w:rPr>
        <w:t>同，请考生提前确认自己的面试邀请码及其他考试信息。考生参照在线面试操作手册中的步骤提前熟悉系统操作方法，在模拟面试当天按照工作人员安排准时参加模拟面试，对自己的面试设备及网络环境进行调试并熟悉面试系统操作流程，确保正式面试当天可以顺利进行。</w:t>
      </w:r>
    </w:p>
    <w:p w:rsidR="00881085" w:rsidRDefault="00881085" w:rsidP="00881085">
      <w:pPr>
        <w:spacing w:line="600" w:lineRule="exact"/>
        <w:ind w:right="23" w:firstLineChars="200" w:firstLine="640"/>
        <w:jc w:val="left"/>
        <w:rPr>
          <w:rFonts w:ascii="Times New Roman" w:eastAsia="方正仿宋简体" w:hAnsi="Times New Roman"/>
          <w:sz w:val="32"/>
          <w:szCs w:val="32"/>
        </w:rPr>
      </w:pPr>
      <w:r>
        <w:rPr>
          <w:rFonts w:ascii="Times New Roman" w:eastAsia="方正仿宋简体" w:hAnsi="Times New Roman"/>
          <w:sz w:val="32"/>
          <w:szCs w:val="32"/>
        </w:rPr>
        <w:t>（三）考生须在模拟面试时调试完成面试所需要硬件设备和软件要求，如因考生未参加模拟面试、模拟面试未将面试设备调试到可用状态，导致正式面试不能正常进行，由考生自行承担后果。</w:t>
      </w:r>
    </w:p>
    <w:p w:rsidR="00881085" w:rsidRDefault="00881085" w:rsidP="00881085">
      <w:pPr>
        <w:spacing w:line="600" w:lineRule="exact"/>
        <w:ind w:right="23" w:firstLineChars="200" w:firstLine="640"/>
        <w:jc w:val="left"/>
        <w:rPr>
          <w:rFonts w:ascii="Times New Roman" w:eastAsia="方正仿宋简体" w:hAnsi="Times New Roman"/>
          <w:sz w:val="32"/>
          <w:szCs w:val="32"/>
        </w:rPr>
      </w:pPr>
      <w:r>
        <w:rPr>
          <w:rFonts w:ascii="Times New Roman" w:eastAsia="方正仿宋简体" w:hAnsi="Times New Roman"/>
          <w:sz w:val="32"/>
          <w:szCs w:val="32"/>
        </w:rPr>
        <w:t>（四）为确保正式面试正常进行，考生须在模拟面试前下载并安装最新版本谷歌浏览器及最新版本腾讯会议。超过</w:t>
      </w:r>
      <w:r>
        <w:rPr>
          <w:rFonts w:ascii="Times New Roman" w:eastAsia="方正仿宋简体" w:hAnsi="Times New Roman"/>
          <w:sz w:val="32"/>
          <w:szCs w:val="32"/>
        </w:rPr>
        <w:lastRenderedPageBreak/>
        <w:t>规定时间下载而导致考生无法进行模拟面试和正式面试的情况，由考生自行承担后果。</w:t>
      </w:r>
    </w:p>
    <w:p w:rsidR="00881085" w:rsidRDefault="00881085" w:rsidP="00881085">
      <w:pPr>
        <w:spacing w:line="600" w:lineRule="exact"/>
        <w:ind w:right="23" w:firstLineChars="200" w:firstLine="640"/>
        <w:rPr>
          <w:rFonts w:ascii="Times New Roman" w:eastAsia="黑体" w:hAnsi="Times New Roman"/>
          <w:sz w:val="32"/>
          <w:szCs w:val="32"/>
        </w:rPr>
      </w:pPr>
      <w:r>
        <w:rPr>
          <w:rFonts w:ascii="Times New Roman" w:eastAsia="黑体" w:hAnsi="Times New Roman"/>
          <w:sz w:val="32"/>
          <w:szCs w:val="32"/>
        </w:rPr>
        <w:t>二、正式面试</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（一）正式面试时间：</w:t>
      </w:r>
      <w:r>
        <w:rPr>
          <w:rFonts w:ascii="Times New Roman" w:eastAsia="方正仿宋简体" w:hAnsi="Times New Roman"/>
          <w:sz w:val="32"/>
          <w:szCs w:val="32"/>
        </w:rPr>
        <w:t>11</w:t>
      </w:r>
      <w:r>
        <w:rPr>
          <w:rFonts w:ascii="Times New Roman" w:eastAsia="方正仿宋简体" w:hAnsi="Times New Roman"/>
          <w:sz w:val="32"/>
          <w:szCs w:val="32"/>
        </w:rPr>
        <w:t>月</w:t>
      </w:r>
      <w:r>
        <w:rPr>
          <w:rFonts w:ascii="Times New Roman" w:eastAsia="方正仿宋简体" w:hAnsi="Times New Roman"/>
          <w:sz w:val="32"/>
          <w:szCs w:val="32"/>
        </w:rPr>
        <w:t>2</w:t>
      </w:r>
      <w:r>
        <w:rPr>
          <w:rFonts w:ascii="Times New Roman" w:eastAsia="方正仿宋简体" w:hAnsi="Times New Roman"/>
          <w:sz w:val="32"/>
          <w:szCs w:val="32"/>
        </w:rPr>
        <w:t>日上午</w:t>
      </w:r>
      <w:r>
        <w:rPr>
          <w:rFonts w:ascii="Times New Roman" w:eastAsia="方正仿宋简体" w:hAnsi="Times New Roman"/>
          <w:sz w:val="32"/>
          <w:szCs w:val="32"/>
        </w:rPr>
        <w:t>10:30-14:00</w:t>
      </w:r>
      <w:r>
        <w:rPr>
          <w:rFonts w:ascii="Times New Roman" w:eastAsia="方正仿宋简体" w:hAnsi="Times New Roman"/>
          <w:sz w:val="32"/>
          <w:szCs w:val="32"/>
        </w:rPr>
        <w:t>。</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（二）正式面试前，考生须进入睿聘招考一体化系统查看面试通知，确认自己的考试时间及面试邀请码。正式面试当天，工作人员会在正式开考前</w:t>
      </w:r>
      <w:r>
        <w:rPr>
          <w:rFonts w:ascii="Times New Roman" w:eastAsia="方正仿宋简体" w:hAnsi="Times New Roman"/>
          <w:sz w:val="32"/>
          <w:szCs w:val="32"/>
        </w:rPr>
        <w:t>60</w:t>
      </w:r>
      <w:r>
        <w:rPr>
          <w:rFonts w:ascii="Times New Roman" w:eastAsia="方正仿宋简体" w:hAnsi="Times New Roman"/>
          <w:sz w:val="32"/>
          <w:szCs w:val="32"/>
        </w:rPr>
        <w:t>分钟通知考生登录腾讯会议参加考前会议，请考生注意接听面试助理电话。登录后考生须根据面试助理安排参加考前会议并进行候考调试。因个人原因延迟登录的，视为放弃本次面试资格，不再提供补面机会。</w:t>
      </w:r>
    </w:p>
    <w:p w:rsidR="00881085" w:rsidRDefault="00881085" w:rsidP="00881085">
      <w:pPr>
        <w:spacing w:line="600" w:lineRule="exact"/>
        <w:ind w:right="23"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、面试软硬件设备及要求</w:t>
      </w:r>
    </w:p>
    <w:p w:rsidR="00881085" w:rsidRDefault="00881085" w:rsidP="00881085">
      <w:pPr>
        <w:spacing w:line="600" w:lineRule="exact"/>
        <w:ind w:right="23" w:firstLineChars="200" w:firstLine="640"/>
        <w:rPr>
          <w:rFonts w:ascii="方正仿宋简体" w:eastAsia="方正仿宋简体" w:hAnsi="方正仿宋简体" w:cs="方正仿宋简体" w:hint="eastAsia"/>
          <w:sz w:val="32"/>
          <w:szCs w:val="32"/>
        </w:rPr>
      </w:pPr>
      <w:r>
        <w:rPr>
          <w:rFonts w:ascii="楷体_GB2312" w:eastAsia="楷体_GB2312" w:hAnsi="楷体_GB2312" w:cs="楷体_GB2312" w:hint="eastAsia"/>
          <w:sz w:val="32"/>
          <w:szCs w:val="32"/>
        </w:rPr>
        <w:t>（一）面试电脑要求</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考生自备带有麦克风、摄像头的电脑（建议使用笔记本电脑），电脑配置要求如下：</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操作系统：微软系统</w:t>
      </w:r>
      <w:r>
        <w:rPr>
          <w:rFonts w:ascii="Times New Roman" w:eastAsia="方正仿宋简体" w:hAnsi="Times New Roman"/>
          <w:sz w:val="32"/>
          <w:szCs w:val="32"/>
        </w:rPr>
        <w:t>windows7</w:t>
      </w:r>
      <w:r>
        <w:rPr>
          <w:rFonts w:ascii="Times New Roman" w:eastAsia="方正仿宋简体" w:hAnsi="Times New Roman"/>
          <w:sz w:val="32"/>
          <w:szCs w:val="32"/>
        </w:rPr>
        <w:t>、</w:t>
      </w:r>
      <w:r>
        <w:rPr>
          <w:rFonts w:ascii="Times New Roman" w:eastAsia="方正仿宋简体" w:hAnsi="Times New Roman"/>
          <w:sz w:val="32"/>
          <w:szCs w:val="32"/>
        </w:rPr>
        <w:t>10</w:t>
      </w:r>
      <w:r>
        <w:rPr>
          <w:rFonts w:ascii="Times New Roman" w:eastAsia="方正仿宋简体" w:hAnsi="Times New Roman"/>
          <w:sz w:val="32"/>
          <w:szCs w:val="32"/>
        </w:rPr>
        <w:t>、苹果系统</w:t>
      </w:r>
      <w:r>
        <w:rPr>
          <w:rFonts w:ascii="Times New Roman" w:eastAsia="方正仿宋简体" w:hAnsi="Times New Roman"/>
          <w:sz w:val="32"/>
          <w:szCs w:val="32"/>
        </w:rPr>
        <w:t>10</w:t>
      </w:r>
      <w:r>
        <w:rPr>
          <w:rFonts w:ascii="Times New Roman" w:eastAsia="方正仿宋简体" w:hAnsi="Times New Roman"/>
          <w:sz w:val="32"/>
          <w:szCs w:val="32"/>
        </w:rPr>
        <w:t>以上。</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内存：</w:t>
      </w:r>
      <w:r>
        <w:rPr>
          <w:rFonts w:ascii="Times New Roman" w:eastAsia="方正仿宋简体" w:hAnsi="Times New Roman"/>
          <w:sz w:val="32"/>
          <w:szCs w:val="32"/>
        </w:rPr>
        <w:t>4G</w:t>
      </w:r>
      <w:r>
        <w:rPr>
          <w:rFonts w:ascii="Times New Roman" w:eastAsia="方正仿宋简体" w:hAnsi="Times New Roman"/>
          <w:sz w:val="32"/>
          <w:szCs w:val="32"/>
        </w:rPr>
        <w:t>（含）以上（可用内存至少</w:t>
      </w:r>
      <w:r>
        <w:rPr>
          <w:rFonts w:ascii="Times New Roman" w:eastAsia="方正仿宋简体" w:hAnsi="Times New Roman"/>
          <w:sz w:val="32"/>
          <w:szCs w:val="32"/>
        </w:rPr>
        <w:t>2G</w:t>
      </w:r>
      <w:r>
        <w:rPr>
          <w:rFonts w:ascii="Times New Roman" w:eastAsia="方正仿宋简体" w:hAnsi="Times New Roman"/>
          <w:sz w:val="32"/>
          <w:szCs w:val="32"/>
        </w:rPr>
        <w:t>以上）。</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网络：需要连接互联网（确保网络正常稳定，网络带宽</w:t>
      </w:r>
      <w:r>
        <w:rPr>
          <w:rFonts w:ascii="Times New Roman" w:eastAsia="方正仿宋简体" w:hAnsi="Times New Roman"/>
          <w:sz w:val="32"/>
          <w:szCs w:val="32"/>
        </w:rPr>
        <w:t>100M</w:t>
      </w:r>
      <w:r>
        <w:rPr>
          <w:rFonts w:ascii="Times New Roman" w:eastAsia="方正仿宋简体" w:hAnsi="Times New Roman"/>
          <w:sz w:val="32"/>
          <w:szCs w:val="32"/>
        </w:rPr>
        <w:t>以上，无线网络不稳定时使用手机热点）。</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硬盘：电脑系统盘存储容量至少</w:t>
      </w:r>
      <w:r>
        <w:rPr>
          <w:rFonts w:ascii="Times New Roman" w:eastAsia="方正仿宋简体" w:hAnsi="Times New Roman"/>
          <w:sz w:val="32"/>
          <w:szCs w:val="32"/>
        </w:rPr>
        <w:t>20G</w:t>
      </w:r>
      <w:r>
        <w:rPr>
          <w:rFonts w:ascii="Times New Roman" w:eastAsia="方正仿宋简体" w:hAnsi="Times New Roman"/>
          <w:sz w:val="32"/>
          <w:szCs w:val="32"/>
        </w:rPr>
        <w:t>（含）以上可用空间。</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摄像头：电脑自带摄像头或外接摄像头。</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麦克风：具有收音功能的麦克风。</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lastRenderedPageBreak/>
        <w:t>扬声器：电脑自带扬声器或外接音箱。</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未按照要求准备设备的考生，导致无法正常进行视频面试，由考生自行承担后果。</w:t>
      </w:r>
    </w:p>
    <w:p w:rsidR="00881085" w:rsidRDefault="00881085" w:rsidP="00881085">
      <w:pPr>
        <w:spacing w:line="600" w:lineRule="exact"/>
        <w:ind w:right="23" w:firstLineChars="200" w:firstLine="640"/>
        <w:rPr>
          <w:rFonts w:ascii="Times New Roman" w:eastAsia="楷体_GB2312" w:hAnsi="Times New Roman"/>
          <w:sz w:val="32"/>
          <w:szCs w:val="32"/>
        </w:rPr>
      </w:pPr>
      <w:r>
        <w:rPr>
          <w:rFonts w:ascii="Times New Roman" w:eastAsia="楷体_GB2312" w:hAnsi="Times New Roman"/>
          <w:sz w:val="32"/>
          <w:szCs w:val="32"/>
        </w:rPr>
        <w:t>（二）面试所用辅助软件要求</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sz w:val="32"/>
          <w:szCs w:val="32"/>
        </w:rPr>
        <w:t>浏览器</w:t>
      </w:r>
      <w:r>
        <w:rPr>
          <w:rFonts w:ascii="Times New Roman" w:eastAsia="方正仿宋简体" w:hAnsi="Times New Roman"/>
          <w:sz w:val="32"/>
          <w:szCs w:val="32"/>
        </w:rPr>
        <w:t>58+</w:t>
      </w:r>
      <w:r>
        <w:rPr>
          <w:rFonts w:ascii="Times New Roman" w:eastAsia="方正仿宋简体" w:hAnsi="Times New Roman"/>
          <w:sz w:val="32"/>
          <w:szCs w:val="32"/>
        </w:rPr>
        <w:t>版本使用此功能，如低于</w:t>
      </w:r>
      <w:r>
        <w:rPr>
          <w:rFonts w:ascii="Times New Roman" w:eastAsia="方正仿宋简体" w:hAnsi="Times New Roman"/>
          <w:sz w:val="32"/>
          <w:szCs w:val="32"/>
        </w:rPr>
        <w:t>58</w:t>
      </w:r>
      <w:r>
        <w:rPr>
          <w:rFonts w:ascii="Times New Roman" w:eastAsia="方正仿宋简体" w:hAnsi="Times New Roman"/>
          <w:sz w:val="32"/>
          <w:szCs w:val="32"/>
        </w:rPr>
        <w:t>版本请升级浏览器软件下载链接：</w:t>
      </w:r>
      <w:r>
        <w:rPr>
          <w:rFonts w:ascii="仿宋_GB2312" w:eastAsia="仿宋_GB2312" w:hAnsi="微软雅黑" w:cs="仿宋_GB2312"/>
          <w:kern w:val="0"/>
          <w:sz w:val="32"/>
          <w:szCs w:val="32"/>
          <w:shd w:val="clear" w:color="auto" w:fill="FFFFFF"/>
        </w:rPr>
        <w:t>https://www.google.cn/intl/zh-CN/chrome/</w:t>
      </w:r>
    </w:p>
    <w:p w:rsidR="00881085" w:rsidRDefault="00881085" w:rsidP="00881085">
      <w:pPr>
        <w:spacing w:line="600" w:lineRule="exact"/>
        <w:ind w:right="23" w:firstLineChars="200" w:firstLine="640"/>
        <w:jc w:val="left"/>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sz w:val="32"/>
          <w:szCs w:val="32"/>
        </w:rPr>
        <w:t>腾讯会议最新版本，如低于最新版本请升级至最新版本，软件下载地址：</w:t>
      </w:r>
      <w:r>
        <w:rPr>
          <w:rFonts w:ascii="Times New Roman" w:eastAsia="方正仿宋简体" w:hAnsi="Times New Roman" w:hint="eastAsia"/>
          <w:sz w:val="32"/>
          <w:szCs w:val="32"/>
        </w:rPr>
        <w:t xml:space="preserve"> </w:t>
      </w:r>
      <w:r>
        <w:rPr>
          <w:rFonts w:ascii="仿宋_GB2312" w:eastAsia="仿宋_GB2312" w:hAnsi="微软雅黑" w:cs="仿宋_GB2312"/>
          <w:kern w:val="0"/>
          <w:sz w:val="32"/>
          <w:szCs w:val="32"/>
          <w:shd w:val="clear" w:color="auto" w:fill="FFFFFF"/>
        </w:rPr>
        <w:t>https://cloud.tencent.com/act/event/tencentmeeting_free?fromSource=gwzcw.3375071.3375071.3375071&amp;utm_medium=cpc&amp;ut m_id=gwzcw.3375071.3375071.3375071</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未按照要求准备软件的考生，导致自身无法正常进行视频面试，由考生自行承担后果。</w:t>
      </w:r>
    </w:p>
    <w:p w:rsidR="00881085" w:rsidRDefault="00881085" w:rsidP="00881085">
      <w:pPr>
        <w:spacing w:line="600" w:lineRule="exact"/>
        <w:ind w:right="23" w:firstLineChars="200" w:firstLine="640"/>
        <w:rPr>
          <w:rFonts w:ascii="Times New Roman" w:eastAsia="楷体_GB2312" w:hAnsi="Times New Roman"/>
          <w:sz w:val="32"/>
          <w:szCs w:val="32"/>
        </w:rPr>
      </w:pPr>
      <w:r>
        <w:rPr>
          <w:rFonts w:ascii="Times New Roman" w:eastAsia="楷体_GB2312" w:hAnsi="Times New Roman"/>
          <w:sz w:val="32"/>
          <w:szCs w:val="32"/>
        </w:rPr>
        <w:t>（三）面试环境、着装及准备物品要求</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考生所在的面试环境应为光线充足、封闭、无其他人、无外界干扰的安静场所，考生端坐在距离摄像头</w:t>
      </w:r>
      <w:r>
        <w:rPr>
          <w:rFonts w:ascii="Times New Roman" w:eastAsia="方正仿宋简体" w:hAnsi="Times New Roman"/>
          <w:sz w:val="32"/>
          <w:szCs w:val="32"/>
        </w:rPr>
        <w:t>50cm</w:t>
      </w:r>
      <w:r>
        <w:rPr>
          <w:rFonts w:ascii="Times New Roman" w:eastAsia="方正仿宋简体" w:hAnsi="Times New Roman"/>
          <w:sz w:val="32"/>
          <w:szCs w:val="32"/>
        </w:rPr>
        <w:t>（误差不超过</w:t>
      </w:r>
      <w:r>
        <w:rPr>
          <w:rFonts w:ascii="Times New Roman" w:eastAsia="方正仿宋简体" w:hAnsi="Times New Roman"/>
          <w:sz w:val="32"/>
          <w:szCs w:val="32"/>
        </w:rPr>
        <w:t>±5cm</w:t>
      </w:r>
      <w:r>
        <w:rPr>
          <w:rFonts w:ascii="Times New Roman" w:eastAsia="方正仿宋简体" w:hAnsi="Times New Roman"/>
          <w:sz w:val="32"/>
          <w:szCs w:val="32"/>
        </w:rPr>
        <w:t>），着正装或浅色衬衫，面试时将五官清楚显露，不得佩戴首饰（如发卡、耳环、项链等），头发不要遮挡眉毛，鬓角头发需掖至耳后，长发考生须将头发梳起，不允许化浓妆。面试背景需保持整洁，考生需要保证肩部以上及手部全部呈现在摄像头可视范围内。</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考生需自备一张空白</w:t>
      </w:r>
      <w:r>
        <w:rPr>
          <w:rFonts w:ascii="Times New Roman" w:eastAsia="方正仿宋简体" w:hAnsi="Times New Roman"/>
          <w:sz w:val="32"/>
          <w:szCs w:val="32"/>
        </w:rPr>
        <w:t>A4</w:t>
      </w:r>
      <w:r>
        <w:rPr>
          <w:rFonts w:ascii="Times New Roman" w:eastAsia="方正仿宋简体" w:hAnsi="Times New Roman"/>
          <w:sz w:val="32"/>
          <w:szCs w:val="32"/>
        </w:rPr>
        <w:t>纸、两支笔，在面试时正反面</w:t>
      </w:r>
      <w:r>
        <w:rPr>
          <w:rFonts w:ascii="Times New Roman" w:eastAsia="方正仿宋简体" w:hAnsi="Times New Roman"/>
          <w:sz w:val="32"/>
          <w:szCs w:val="32"/>
        </w:rPr>
        <w:lastRenderedPageBreak/>
        <w:t>展示给候考室面试助理，除白纸外不能出现其他纸张，考生不能将面试题目透露给其他人员或在互联网传播，考试用纸应自我保存或销毁。</w:t>
      </w:r>
    </w:p>
    <w:p w:rsidR="00881085" w:rsidRDefault="00881085" w:rsidP="00881085">
      <w:pPr>
        <w:spacing w:line="600" w:lineRule="exact"/>
        <w:ind w:right="23" w:firstLineChars="200" w:firstLine="640"/>
        <w:rPr>
          <w:rFonts w:ascii="Times New Roman" w:eastAsia="黑体" w:hAnsi="Times New Roman"/>
          <w:sz w:val="32"/>
          <w:szCs w:val="32"/>
        </w:rPr>
      </w:pPr>
      <w:r>
        <w:rPr>
          <w:rFonts w:ascii="Times New Roman" w:eastAsia="黑体" w:hAnsi="Times New Roman"/>
          <w:sz w:val="32"/>
          <w:szCs w:val="32"/>
        </w:rPr>
        <w:t>四、注意事项</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一）在正式面试前，请考生将设备及网络调试到最佳状态，电脑端摄像头全程开启。面试过程中考生知晓题目前，由于设备硬件故障、断电断网等导致面试无法正常进行的，用手机开设热点保持网络通畅，面试结束后与工作人员说明情况，未与工作人员联系的考生，自行承担后果。</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（二）为保障面试能够顺利进行，请考生在面试过程中切勿切换浏览器、更新浏览器、自动更新系统或重装系统。同时，必须关闭</w:t>
      </w:r>
      <w:r>
        <w:rPr>
          <w:rFonts w:ascii="Times New Roman" w:eastAsia="方正仿宋简体" w:hAnsi="Times New Roman"/>
          <w:sz w:val="32"/>
          <w:szCs w:val="32"/>
        </w:rPr>
        <w:t xml:space="preserve"> QQ</w:t>
      </w:r>
      <w:r>
        <w:rPr>
          <w:rFonts w:ascii="Times New Roman" w:eastAsia="方正仿宋简体" w:hAnsi="Times New Roman"/>
          <w:sz w:val="32"/>
          <w:szCs w:val="32"/>
        </w:rPr>
        <w:t>、微信、钉钉、内网通等所有通讯工具及</w:t>
      </w:r>
      <w:r>
        <w:rPr>
          <w:rFonts w:ascii="Times New Roman" w:eastAsia="方正仿宋简体" w:hAnsi="Times New Roman"/>
          <w:sz w:val="32"/>
          <w:szCs w:val="32"/>
        </w:rPr>
        <w:t>TeamViewer</w:t>
      </w:r>
      <w:r>
        <w:rPr>
          <w:rFonts w:ascii="Times New Roman" w:eastAsia="方正仿宋简体" w:hAnsi="Times New Roman"/>
          <w:sz w:val="32"/>
          <w:szCs w:val="32"/>
        </w:rPr>
        <w:t>、向日葵等远程工具。不按此操作导致面试过程中出现故障而影响面试，由考生自行承担责任。</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（三）考生在面试过程中禁止出现人像离屏、左顾右盼、交头接耳等面试违纪行为；禁止使用外挂插件、强制关机等手段进行作弊。</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（四）考生禁止通过在摄像头范围外放置参考资料、他人协助答题等方式的进行面试作弊。</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五）面试过程中考生知晓题目前，因异常情况导致面试中断，考生请保持电话畅通，等待面试助理与考生取得联系，由面试助理核查考生情况，并记录在案，本场面试结束后交由事业单位综合管理部门统一处理。面试过程中考生知</w:t>
      </w:r>
      <w:r>
        <w:rPr>
          <w:rFonts w:ascii="Times New Roman" w:eastAsia="方正仿宋简体" w:hAnsi="Times New Roman"/>
          <w:sz w:val="32"/>
          <w:szCs w:val="32"/>
        </w:rPr>
        <w:lastRenderedPageBreak/>
        <w:t>晓题目前，因网络异常导致面试中断的，须等待面试助理取得电话联系后，由面试助理指导考生连接手机</w:t>
      </w:r>
      <w:r>
        <w:rPr>
          <w:rFonts w:ascii="Times New Roman" w:eastAsia="方正仿宋简体" w:hAnsi="Times New Roman"/>
          <w:sz w:val="32"/>
          <w:szCs w:val="32"/>
        </w:rPr>
        <w:t>4G</w:t>
      </w:r>
      <w:r>
        <w:rPr>
          <w:rFonts w:ascii="Times New Roman" w:eastAsia="方正仿宋简体" w:hAnsi="Times New Roman"/>
          <w:sz w:val="32"/>
          <w:szCs w:val="32"/>
        </w:rPr>
        <w:t>热点恢复网络重新调试完毕后继续答题。</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（六）考生须提前</w:t>
      </w:r>
      <w:r>
        <w:rPr>
          <w:rFonts w:ascii="Times New Roman" w:eastAsia="方正仿宋简体" w:hAnsi="Times New Roman"/>
          <w:sz w:val="32"/>
          <w:szCs w:val="32"/>
        </w:rPr>
        <w:t>60</w:t>
      </w:r>
      <w:r>
        <w:rPr>
          <w:rFonts w:ascii="Times New Roman" w:eastAsia="方正仿宋简体" w:hAnsi="Times New Roman"/>
          <w:sz w:val="32"/>
          <w:szCs w:val="32"/>
        </w:rPr>
        <w:t>分钟登录系统，请将手机调至震动状态，不要关机或开启飞行模式，全程保持电话畅通。面试全程未经许可，不得接触和使用手机，如面试中途出现系统故障等需要协助处理的问题，请考生在面试界面内说明自己的问题，技术人员会主动与考生联系，考生只允许与工作人员进行沟通。</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（七）候考过程中，面试助理会随机对考生的行为进行检查，因此考生本人务必始终在视频范围内，同时考生所处面试环境不得有其他人员在场，一经发现，一律按违纪处理，由主管单位进行处理。</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（八）面试过程中，考生不得中途离开座位，不得浏览网页、线上查询，不得传递、发送考试内容。一经发现，一律按违纪交由事业单位综合管理部门处理。</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（九）考生若未按要求进行登录、接受检查、候考、面试，导致不能正确记录相关信息，由考生自行承担责任。</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（十）面试时不得使用耳机设备。</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（十一）面试过程中，考生不得以任何方式向考官透露自己的个人信息（姓名、手机号、身份证等信息），一经发现，立即取消考生面试资格。</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（十二）正式面试当天，考生进入面试间后如面试正常</w:t>
      </w:r>
      <w:r>
        <w:rPr>
          <w:rFonts w:ascii="Times New Roman" w:eastAsia="方正仿宋简体" w:hAnsi="Times New Roman"/>
          <w:sz w:val="32"/>
          <w:szCs w:val="32"/>
        </w:rPr>
        <w:lastRenderedPageBreak/>
        <w:t>进行不得接听任何人电话。考生可在面试完成进入休息室后向面试助理说明情况，在面试助理的监督下进行回电，回电过程须全程保持通话过程外放，让面试助理听到沟通全过程及内容。</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（十三）如违反以上相关要求导致面试异常，由考生自行承担责任，属于违纪行为的，由事业单位综合管理部门进行处理。</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（十四）请各位考生认真阅读以上内容，下载相应软件，考生要严格遵守考场纪律，违反纪律者，考试成绩无效。</w:t>
      </w:r>
    </w:p>
    <w:p w:rsidR="00881085" w:rsidRDefault="00881085" w:rsidP="00881085">
      <w:pPr>
        <w:spacing w:line="600" w:lineRule="exact"/>
        <w:ind w:right="23" w:firstLineChars="200" w:firstLine="640"/>
        <w:rPr>
          <w:rFonts w:ascii="Times New Roman" w:eastAsia="方正仿宋简体" w:hAnsi="Times New Roman"/>
          <w:sz w:val="32"/>
          <w:szCs w:val="32"/>
        </w:rPr>
      </w:pPr>
      <w:r>
        <w:rPr>
          <w:rFonts w:ascii="Times New Roman" w:eastAsia="方正仿宋简体" w:hAnsi="Times New Roman"/>
          <w:sz w:val="32"/>
          <w:szCs w:val="32"/>
        </w:rPr>
        <w:t>技术咨询电话：</w:t>
      </w:r>
      <w:r>
        <w:rPr>
          <w:rFonts w:ascii="Times New Roman" w:eastAsia="方正仿宋简体" w:hAnsi="Times New Roman"/>
          <w:sz w:val="32"/>
          <w:szCs w:val="32"/>
        </w:rPr>
        <w:t>400-032-8530</w:t>
      </w:r>
      <w:r>
        <w:rPr>
          <w:rFonts w:ascii="Times New Roman" w:eastAsia="方正仿宋简体" w:hAnsi="Times New Roman"/>
          <w:sz w:val="32"/>
          <w:szCs w:val="32"/>
        </w:rPr>
        <w:t>（工作时间：每日</w:t>
      </w:r>
      <w:r>
        <w:rPr>
          <w:rFonts w:ascii="Times New Roman" w:eastAsia="方正仿宋简体" w:hAnsi="Times New Roman"/>
          <w:sz w:val="32"/>
          <w:szCs w:val="32"/>
        </w:rPr>
        <w:t>10:00-20:00</w:t>
      </w:r>
      <w:r>
        <w:rPr>
          <w:rFonts w:ascii="Times New Roman" w:eastAsia="方正仿宋简体" w:hAnsi="Times New Roman"/>
          <w:sz w:val="32"/>
          <w:szCs w:val="32"/>
        </w:rPr>
        <w:t>）</w:t>
      </w:r>
    </w:p>
    <w:p w:rsidR="00881085" w:rsidRDefault="00881085" w:rsidP="00881085">
      <w:pPr>
        <w:spacing w:line="600" w:lineRule="exact"/>
        <w:ind w:right="23" w:firstLineChars="200" w:firstLine="640"/>
        <w:rPr>
          <w:rFonts w:ascii="Times New Roman" w:eastAsia="方正仿宋简体" w:hAnsi="Times New Roman"/>
          <w:sz w:val="32"/>
          <w:szCs w:val="32"/>
        </w:rPr>
      </w:pPr>
    </w:p>
    <w:p w:rsidR="006A1F5C" w:rsidRPr="00881085" w:rsidRDefault="006A1F5C"/>
    <w:sectPr w:rsidR="006A1F5C" w:rsidRPr="008810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F5C" w:rsidRDefault="006A1F5C" w:rsidP="00881085">
      <w:r>
        <w:separator/>
      </w:r>
    </w:p>
  </w:endnote>
  <w:endnote w:type="continuationSeparator" w:id="1">
    <w:p w:rsidR="006A1F5C" w:rsidRDefault="006A1F5C" w:rsidP="00881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1"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F5C" w:rsidRDefault="006A1F5C" w:rsidP="00881085">
      <w:r>
        <w:separator/>
      </w:r>
    </w:p>
  </w:footnote>
  <w:footnote w:type="continuationSeparator" w:id="1">
    <w:p w:rsidR="006A1F5C" w:rsidRDefault="006A1F5C" w:rsidP="00881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1085"/>
    <w:rsid w:val="006A1F5C"/>
    <w:rsid w:val="00881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10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1085"/>
    <w:rPr>
      <w:sz w:val="18"/>
      <w:szCs w:val="18"/>
    </w:rPr>
  </w:style>
  <w:style w:type="paragraph" w:styleId="a4">
    <w:name w:val="footer"/>
    <w:basedOn w:val="a"/>
    <w:link w:val="Char0"/>
    <w:uiPriority w:val="99"/>
    <w:semiHidden/>
    <w:unhideWhenUsed/>
    <w:rsid w:val="008810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810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zqx</dc:creator>
  <cp:keywords/>
  <dc:description/>
  <cp:lastModifiedBy>zqx</cp:lastModifiedBy>
  <cp:revision>2</cp:revision>
  <dcterms:created xsi:type="dcterms:W3CDTF">2021-10-27T03:42:00Z</dcterms:created>
  <dcterms:modified xsi:type="dcterms:W3CDTF">2021-10-27T03:42:00Z</dcterms:modified>
</cp:coreProperties>
</file>