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根据考试工作安排，面试定于2021年10月23日、10月24日，采用线上的方式进行。为确保本次面试顺利进行，请您务必仔细阅读以下内容：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一、考前准备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考前模拟：2021年10月21日，猎聘将通过短信的方式通知考生进行模拟，请务必保持手机畅通，按照短信中的提示做好相关准备，并保证参加模拟设备与面试设备完全一致，不允许更换设备，不按要求操作出现问题责任自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2.考生需要准备以下软硬件设备：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ascii="仿宋_GB2312" w:hAnsi="仿宋_GB2312" w:eastAsia="仿宋_GB2312" w:cs="仿宋_GB2312"/>
          <w:sz w:val="32"/>
          <w:szCs w:val="32"/>
        </w:rPr>
        <w:t>1台带有前置摄像头并支持下载软件及上网的智能手机，并提前下载“多面”APP（在手机应用商城搜索“多面”APP下载安装）；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ascii="仿宋_GB2312" w:hAnsi="仿宋_GB2312" w:eastAsia="仿宋_GB2312" w:cs="仿宋_GB2312"/>
          <w:sz w:val="32"/>
          <w:szCs w:val="32"/>
        </w:rPr>
        <w:t>1台带有摄像头、麦克风、音响的笔记本电脑或台式机（可使用 Windows或 Mac系统的电脑），提前下载“腾讯会议”客户端（下载地址：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https://cloud.tencent.com/act/event/tencentmeeting_free?fromSource=gwzcw.3375071.3375071.3375071&amp;utm_medium=cpc&amp;utm_id=gwzcw.3375071.3375071.3375071）；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③确保正式考试的硬件设备在考前进行过模拟测试，摄像头能拍摄到考生清晰的面部，语音、麦克风设备完好，以保证面试的正常进行。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3.考生需要确保面试环境达到以下要求：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ascii="仿宋_GB2312" w:hAnsi="仿宋_GB2312" w:eastAsia="仿宋_GB2312" w:cs="仿宋_GB2312"/>
          <w:sz w:val="32"/>
          <w:szCs w:val="32"/>
        </w:rPr>
        <w:t>考生所在的面试环境应为光线充足、封闭、无他人、无外界干扰的安静场所，面试背景需保持整洁。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ascii="仿宋_GB2312" w:hAnsi="仿宋_GB2312" w:eastAsia="仿宋_GB2312" w:cs="仿宋_GB2312"/>
          <w:sz w:val="32"/>
          <w:szCs w:val="32"/>
        </w:rPr>
        <w:t>考生在考前必须保证网络环境稳定、硬件设备电量充足、视频设备显示正常，只能使用wifi上网，不得使用移动网络上网。网络、电力、硬件设备出现的问题和耽误的时间责任由考生本人承担。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FF0000"/>
          <w:sz w:val="32"/>
          <w:szCs w:val="32"/>
          <w:highlight w:val="yellow"/>
        </w:rPr>
      </w:pPr>
      <w:r>
        <w:rPr>
          <w:rFonts w:ascii="仿宋_GB2312" w:hAnsi="仿宋_GB2312" w:eastAsia="仿宋_GB2312" w:cs="仿宋_GB2312"/>
          <w:color w:val="FF0000"/>
          <w:sz w:val="32"/>
          <w:szCs w:val="32"/>
          <w:highlight w:val="yellow"/>
        </w:rPr>
        <w:t>4.考生须按规定参加考前模拟，未参加考前模拟造成正式面试不能正常进行的，责任由考生自行承担。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二、正式面试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1.综合管理类岗位考生为结构化面试，面试时间为10分钟。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参加教育教师类岗位面试的考生面试时间为15分钟，说课（试讲）题目将于10月23日中午12点以邮件的方式发送至考生邮箱（请考生注意查收）。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ascii="仿宋_GB2312" w:eastAsia="仿宋_GB2312"/>
          <w:b/>
          <w:bCs/>
          <w:color w:val="FF0000"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4.面试开始后，因考生本人原因未按规定进入腾讯会议室的均视为自愿放弃面试。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highlight w:val="yellow"/>
        </w:rPr>
        <w:t>（面试开始前如考生出现未收到短信或不能进入腾讯会议室等情况，请立即拨打电话0901-3384236、0901-3384154与我们联系，面试开始后考生不得以未收到短信、进入不了腾讯会议室等任何理由申请参加面试）。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5.考生应保持着装得体，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面试时将五官清楚显露，头发不要遮挡眉毛，鬓角头发需掖至耳后，不允许化浓妆，不得使用耳机设备。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6.考生在面试期间及候考室内（腾讯会议室）不得佩戴首饰（如发卡、耳环、项链等）；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7.面试中不得提及本人姓名、住址等个人信息，违者一律视为作弊，取消面试成绩。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8.考生入座后，要精神饱满、坐姿端正，不得随意离位。考场内禁止吸烟，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报考人员须按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的指令行事，服从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的评判。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9.考生对考题没有听清时，可以举手询问，但不得要求考官解释考题。面试均使用国语答题。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11.</w:t>
      </w:r>
      <w:r>
        <w:rPr>
          <w:rFonts w:hint="eastAsia" w:ascii="仿宋_GB2312" w:eastAsia="仿宋_GB2312"/>
          <w:b/>
          <w:bCs/>
          <w:sz w:val="32"/>
          <w:szCs w:val="32"/>
        </w:rPr>
        <w:t>候考和面试过程中不得使用手机或其他通讯电子设备，如在考试过程中发现电子通讯设备铃响等未关机状态，一律视为作弊，取消面试成绩。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12.面试结束的考生需对面试形式及内容保密，以保证面试环节的公平公正。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为保证考试的公平公正，考试系统将对考生作答过程进行视频音频录制。如有下列行为之一的将会被判定为作弊，情节严重的，按照《事业单位公开招聘违纪违规行为处理规定》（人社部35号令）处理: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1.面试过程中使用任何书籍、计算器以及手机等带有</w:t>
      </w:r>
    </w:p>
    <w:p>
      <w:pPr>
        <w:pStyle w:val="12"/>
        <w:spacing w:line="5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记忆功能的电子设备的。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3.考试过程中更换作答人员或其他人员从旁协助，集体舞弊的。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4.考试过程中与他人交头接耳、传递物品、私藏夹带、传递纸条、拨打或接听电话的。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widowControl/>
        <w:autoSpaceDE w:val="0"/>
        <w:autoSpaceDN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请各位考生仔细阅读以上面试须知，如后期核查有违规、作弊的行为，取消成绩和录用资格。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如有任何问题，请致电咨询：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68712652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028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61015048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0901-3384236、0901-3384154。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FBD"/>
    <w:rsid w:val="00001DA1"/>
    <w:rsid w:val="00006760"/>
    <w:rsid w:val="000222B2"/>
    <w:rsid w:val="000261A2"/>
    <w:rsid w:val="0003608D"/>
    <w:rsid w:val="00071C26"/>
    <w:rsid w:val="00081359"/>
    <w:rsid w:val="000C02E6"/>
    <w:rsid w:val="000D7999"/>
    <w:rsid w:val="000E1663"/>
    <w:rsid w:val="001B158F"/>
    <w:rsid w:val="001B7238"/>
    <w:rsid w:val="001D5F5A"/>
    <w:rsid w:val="00224469"/>
    <w:rsid w:val="0023348C"/>
    <w:rsid w:val="00254417"/>
    <w:rsid w:val="00290BC6"/>
    <w:rsid w:val="00346A45"/>
    <w:rsid w:val="0038478A"/>
    <w:rsid w:val="003D162C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802C4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8822EC"/>
    <w:rsid w:val="008E1DF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02386BC9"/>
    <w:rsid w:val="09CC5ED8"/>
    <w:rsid w:val="0AF17F27"/>
    <w:rsid w:val="0B372476"/>
    <w:rsid w:val="11567EC9"/>
    <w:rsid w:val="1211549C"/>
    <w:rsid w:val="1A991C28"/>
    <w:rsid w:val="2190396E"/>
    <w:rsid w:val="286E2FD5"/>
    <w:rsid w:val="2AF43804"/>
    <w:rsid w:val="2C502965"/>
    <w:rsid w:val="319A6DE8"/>
    <w:rsid w:val="37BF3817"/>
    <w:rsid w:val="393773F3"/>
    <w:rsid w:val="3C9B7D43"/>
    <w:rsid w:val="3CC70CDB"/>
    <w:rsid w:val="45254F4D"/>
    <w:rsid w:val="4B1C0FCC"/>
    <w:rsid w:val="4F733F12"/>
    <w:rsid w:val="55F720F1"/>
    <w:rsid w:val="6A005212"/>
    <w:rsid w:val="6E616018"/>
    <w:rsid w:val="736F7B2B"/>
    <w:rsid w:val="7C0E77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334</Words>
  <Characters>1908</Characters>
  <Lines>15</Lines>
  <Paragraphs>4</Paragraphs>
  <TotalTime>141</TotalTime>
  <ScaleCrop>false</ScaleCrop>
  <LinksUpToDate>false</LinksUpToDate>
  <CharactersWithSpaces>2238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kp</cp:lastModifiedBy>
  <cp:lastPrinted>2021-10-19T05:17:00Z</cp:lastPrinted>
  <dcterms:modified xsi:type="dcterms:W3CDTF">2021-10-19T08:37:31Z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D9ABDD66B058470CA0C27870BB0C7968</vt:lpwstr>
  </property>
</Properties>
</file>