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0" w:firstLineChars="200"/>
        <w:jc w:val="center"/>
        <w:rPr>
          <w:rFonts w:ascii="黑体" w:hAnsi="黑体" w:eastAsia="黑体" w:cs="Times New Roman"/>
          <w:bCs/>
          <w:color w:val="000000" w:themeColor="text1"/>
          <w:sz w:val="36"/>
          <w:szCs w:val="36"/>
        </w:rPr>
      </w:pPr>
      <w:r>
        <w:rPr>
          <w:rFonts w:hint="eastAsia" w:ascii="黑体" w:hAnsi="黑体" w:eastAsia="黑体" w:cs="Times New Roman"/>
          <w:bCs/>
          <w:color w:val="000000" w:themeColor="text1"/>
          <w:sz w:val="36"/>
          <w:szCs w:val="36"/>
        </w:rPr>
        <w:t>考生网上报名及改报岗位操作说明</w:t>
      </w:r>
    </w:p>
    <w:p>
      <w:pPr>
        <w:rPr>
          <w:rFonts w:hint="eastAsia" w:ascii="黑体" w:hAnsi="黑体" w:eastAsia="黑体" w:cs="Times New Roman"/>
          <w:bCs/>
          <w:color w:val="000000" w:themeColor="text1"/>
          <w:sz w:val="36"/>
          <w:szCs w:val="36"/>
        </w:rPr>
      </w:pPr>
    </w:p>
    <w:p>
      <w:pPr>
        <w:rPr>
          <w:rFonts w:ascii="黑体" w:hAnsi="黑体" w:eastAsia="黑体" w:cs="Times New Roman"/>
          <w:bCs/>
          <w:color w:val="000000" w:themeColor="text1"/>
          <w:sz w:val="32"/>
          <w:szCs w:val="32"/>
        </w:rPr>
      </w:pPr>
      <w:r>
        <w:rPr>
          <w:rFonts w:hint="eastAsia" w:ascii="黑体" w:hAnsi="黑体" w:eastAsia="黑体" w:cs="Times New Roman"/>
          <w:bCs/>
          <w:color w:val="000000" w:themeColor="text1"/>
          <w:sz w:val="32"/>
          <w:szCs w:val="32"/>
        </w:rPr>
        <w:t>一、报名规范</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1.报名方式</w:t>
      </w:r>
    </w:p>
    <w:p>
      <w:pPr>
        <w:ind w:firstLine="560" w:firstLineChars="200"/>
        <w:jc w:val="left"/>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考生报名采用网上报名方式进行，考生通过自备电脑登录报名系统完成报名。</w:t>
      </w:r>
      <w:r>
        <w:rPr>
          <w:rFonts w:hint="eastAsia" w:ascii="仿宋_GB2312" w:hAnsi="微软雅黑" w:eastAsia="仿宋_GB2312"/>
          <w:color w:val="000000"/>
          <w:sz w:val="28"/>
          <w:szCs w:val="28"/>
        </w:rPr>
        <w:t>科锐国际</w:t>
      </w:r>
      <w:r>
        <w:rPr>
          <w:rFonts w:hint="eastAsia" w:ascii="Times New Roman" w:hAnsi="仿宋_GB2312" w:eastAsia="仿宋_GB2312" w:cs="Times New Roman"/>
          <w:sz w:val="28"/>
          <w:szCs w:val="28"/>
        </w:rPr>
        <w:t>睿聘招考一体化系统报名</w:t>
      </w:r>
      <w:r>
        <w:rPr>
          <w:rFonts w:hint="eastAsia" w:ascii="仿宋_GB2312" w:hAnsi="微软雅黑" w:eastAsia="仿宋_GB2312"/>
          <w:color w:val="000000"/>
          <w:sz w:val="28"/>
          <w:szCs w:val="28"/>
        </w:rPr>
        <w:t>网站为：</w:t>
      </w:r>
      <w:r>
        <w:rPr>
          <w:rFonts w:hint="eastAsia" w:ascii="Times New Roman" w:hAnsi="仿宋_GB2312" w:eastAsia="仿宋_GB2312" w:cs="Times New Roman"/>
          <w:color w:val="000000" w:themeColor="text1"/>
          <w:sz w:val="28"/>
          <w:szCs w:val="28"/>
        </w:rPr>
        <w:t>（https://zhaokao.caidaocloud.com/rp-web/#/index/ff8080817b82d87c017bbe775f0a6aab）</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2.设备要求</w:t>
      </w:r>
      <w:bookmarkStart w:id="0" w:name="_GoBack"/>
      <w:bookmarkEnd w:id="0"/>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操作系统：微软系统Windows7、10、</w:t>
      </w:r>
      <w:r>
        <w:rPr>
          <w:rFonts w:hint="eastAsia" w:ascii="Times New Roman" w:hAnsi="仿宋_GB2312" w:eastAsia="仿宋_GB2312" w:cs="Times New Roman"/>
          <w:color w:val="000000" w:themeColor="text1"/>
          <w:sz w:val="28"/>
          <w:szCs w:val="28"/>
          <w:lang w:val="zh-CN"/>
        </w:rPr>
        <w:t>苹果系统</w:t>
      </w:r>
      <w:r>
        <w:rPr>
          <w:rFonts w:hint="eastAsia" w:ascii="Times New Roman" w:hAnsi="仿宋_GB2312" w:eastAsia="仿宋_GB2312" w:cs="Times New Roman"/>
          <w:color w:val="000000" w:themeColor="text1"/>
          <w:sz w:val="28"/>
          <w:szCs w:val="28"/>
        </w:rPr>
        <w:t>1</w:t>
      </w:r>
      <w:r>
        <w:rPr>
          <w:rFonts w:hint="eastAsia" w:ascii="Times New Roman" w:hAnsi="仿宋_GB2312" w:eastAsia="仿宋_GB2312" w:cs="Times New Roman"/>
          <w:color w:val="000000" w:themeColor="text1"/>
          <w:sz w:val="28"/>
          <w:szCs w:val="28"/>
          <w:lang w:val="zh-CN"/>
        </w:rPr>
        <w:t>0</w:t>
      </w:r>
      <w:r>
        <w:rPr>
          <w:rFonts w:hint="eastAsia" w:ascii="Times New Roman" w:hAnsi="仿宋_GB2312" w:eastAsia="仿宋_GB2312" w:cs="Times New Roman"/>
          <w:color w:val="000000" w:themeColor="text1"/>
          <w:sz w:val="28"/>
          <w:szCs w:val="28"/>
        </w:rPr>
        <w:t>以上。</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内存：4G（含）以上（可用内存至少2G以上）。</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网络：需要连接互联网（确保网络正常稳定，网络带宽 20M以上，无线网络不稳定时使用手机热点）。</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硬盘：电脑系统盘存储容量至少 20G（含）以上可用空间。</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（3）软件要求</w:t>
      </w:r>
    </w:p>
    <w:p>
      <w:pPr>
        <w:ind w:firstLine="562"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b/>
          <w:color w:val="000000" w:themeColor="text1"/>
          <w:sz w:val="28"/>
          <w:szCs w:val="28"/>
        </w:rPr>
        <w:t>谷歌浏览器最新版本</w:t>
      </w:r>
      <w:r>
        <w:rPr>
          <w:rFonts w:hint="eastAsia" w:ascii="Times New Roman" w:hAnsi="仿宋_GB2312" w:eastAsia="仿宋_GB2312" w:cs="Times New Roman"/>
          <w:color w:val="000000" w:themeColor="text1"/>
          <w:sz w:val="28"/>
          <w:szCs w:val="28"/>
        </w:rPr>
        <w:t>，如低于最新版本请升级浏览器，软件下载地址：https:</w:t>
      </w:r>
      <w:r>
        <w:fldChar w:fldCharType="begin"/>
      </w:r>
      <w:r>
        <w:instrText xml:space="preserve"> HYPERLINK "http://www.google.cn/chrome/" \h </w:instrText>
      </w:r>
      <w:r>
        <w:fldChar w:fldCharType="separate"/>
      </w:r>
      <w:r>
        <w:rPr>
          <w:rFonts w:hint="eastAsia" w:ascii="Times New Roman" w:hAnsi="仿宋_GB2312" w:eastAsia="仿宋_GB2312" w:cs="Times New Roman"/>
          <w:color w:val="000000" w:themeColor="text1"/>
          <w:sz w:val="28"/>
          <w:szCs w:val="28"/>
        </w:rPr>
        <w:t>//w</w:t>
      </w:r>
      <w:r>
        <w:rPr>
          <w:rFonts w:hint="eastAsia" w:ascii="Times New Roman" w:hAnsi="仿宋_GB2312" w:eastAsia="仿宋_GB2312" w:cs="Times New Roman"/>
          <w:color w:val="000000" w:themeColor="text1"/>
          <w:sz w:val="28"/>
          <w:szCs w:val="28"/>
        </w:rPr>
        <w:fldChar w:fldCharType="end"/>
      </w:r>
      <w:r>
        <w:rPr>
          <w:rFonts w:hint="eastAsia" w:ascii="Times New Roman" w:hAnsi="仿宋_GB2312" w:eastAsia="仿宋_GB2312" w:cs="Times New Roman"/>
          <w:color w:val="000000" w:themeColor="text1"/>
          <w:sz w:val="28"/>
          <w:szCs w:val="28"/>
        </w:rPr>
        <w:t>ww</w:t>
      </w:r>
      <w:r>
        <w:fldChar w:fldCharType="begin"/>
      </w:r>
      <w:r>
        <w:instrText xml:space="preserve"> HYPERLINK "http://www.google.cn/chrome/" \h </w:instrText>
      </w:r>
      <w:r>
        <w:fldChar w:fldCharType="separate"/>
      </w:r>
      <w:r>
        <w:rPr>
          <w:rFonts w:hint="eastAsia" w:ascii="Times New Roman" w:hAnsi="仿宋_GB2312" w:eastAsia="仿宋_GB2312" w:cs="Times New Roman"/>
          <w:color w:val="000000" w:themeColor="text1"/>
          <w:sz w:val="28"/>
          <w:szCs w:val="28"/>
        </w:rPr>
        <w:t>.google.cn/chrome/</w:t>
      </w:r>
      <w:r>
        <w:rPr>
          <w:rFonts w:hint="eastAsia" w:ascii="Times New Roman" w:hAnsi="仿宋_GB2312" w:eastAsia="仿宋_GB2312" w:cs="Times New Roman"/>
          <w:color w:val="000000" w:themeColor="text1"/>
          <w:sz w:val="28"/>
          <w:szCs w:val="28"/>
        </w:rPr>
        <w:fldChar w:fldCharType="end"/>
      </w:r>
    </w:p>
    <w:p>
      <w:pPr>
        <w:ind w:firstLine="200"/>
        <w:rPr>
          <w:rFonts w:hint="eastAsia" w:ascii="Times New Roman" w:hAnsi="仿宋_GB2312" w:eastAsia="仿宋_GB2312" w:cs="Times New Roman"/>
          <w:b/>
          <w:bCs/>
          <w:color w:val="000000" w:themeColor="text1"/>
          <w:sz w:val="36"/>
          <w:szCs w:val="36"/>
        </w:rPr>
      </w:pPr>
    </w:p>
    <w:p>
      <w:pPr>
        <w:ind w:firstLine="200"/>
        <w:rPr>
          <w:rFonts w:ascii="黑体" w:hAnsi="黑体" w:eastAsia="黑体" w:cs="Times New Roman"/>
          <w:bCs/>
          <w:color w:val="000000" w:themeColor="text1"/>
          <w:sz w:val="32"/>
          <w:szCs w:val="32"/>
        </w:rPr>
      </w:pPr>
      <w:r>
        <w:rPr>
          <w:rFonts w:hint="eastAsia" w:ascii="黑体" w:hAnsi="黑体" w:eastAsia="黑体" w:cs="Times New Roman"/>
          <w:bCs/>
          <w:color w:val="000000" w:themeColor="text1"/>
          <w:sz w:val="32"/>
          <w:szCs w:val="32"/>
        </w:rPr>
        <w:t>二、报名流程</w:t>
      </w:r>
    </w:p>
    <w:p>
      <w:pPr>
        <w:ind w:firstLine="560" w:firstLineChars="200"/>
        <w:rPr>
          <w:sz w:val="28"/>
          <w:szCs w:val="28"/>
        </w:rPr>
      </w:pPr>
      <w:r>
        <w:rPr>
          <w:rFonts w:hint="eastAsia" w:ascii="Times New Roman" w:hAnsi="仿宋_GB2312" w:eastAsia="仿宋_GB2312" w:cs="Times New Roman"/>
          <w:color w:val="000000" w:themeColor="text1"/>
          <w:sz w:val="28"/>
          <w:szCs w:val="28"/>
        </w:rPr>
        <w:t>1.考生在</w:t>
      </w:r>
      <w:r>
        <w:rPr>
          <w:rFonts w:hint="eastAsia" w:ascii="Times New Roman" w:hAnsi="仿宋_GB2312" w:eastAsia="仿宋_GB2312" w:cs="Times New Roman"/>
          <w:b/>
          <w:color w:val="000000" w:themeColor="text1"/>
          <w:sz w:val="28"/>
          <w:szCs w:val="28"/>
        </w:rPr>
        <w:t>最新版本谷歌浏览器</w:t>
      </w:r>
      <w:r>
        <w:rPr>
          <w:rFonts w:hint="eastAsia" w:ascii="Times New Roman" w:hAnsi="仿宋_GB2312" w:eastAsia="仿宋_GB2312" w:cs="Times New Roman"/>
          <w:color w:val="000000" w:themeColor="text1"/>
          <w:sz w:val="28"/>
          <w:szCs w:val="28"/>
        </w:rPr>
        <w:t>的地址栏中输入科锐国际睿聘招考一体化系统网址后进行搜索，进入系统首页</w:t>
      </w:r>
    </w:p>
    <w:p>
      <w:pPr>
        <w:rPr>
          <w:sz w:val="28"/>
          <w:szCs w:val="28"/>
        </w:rPr>
      </w:pPr>
      <w:r>
        <w:rPr>
          <w:sz w:val="28"/>
          <w:szCs w:val="28"/>
        </w:rPr>
        <w:drawing>
          <wp:inline distT="0" distB="0" distL="114300" distR="114300">
            <wp:extent cx="5272405" cy="1819910"/>
            <wp:effectExtent l="0" t="0" r="4445" b="8890"/>
            <wp:docPr id="1" name="图片 1" descr="百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百度"/>
                    <pic:cNvPicPr>
                      <a:picLocks noChangeAspect="1"/>
                    </pic:cNvPicPr>
                  </pic:nvPicPr>
                  <pic:blipFill>
                    <a:blip r:embed="rId4"/>
                    <a:stretch>
                      <a:fillRect/>
                    </a:stretch>
                  </pic:blipFill>
                  <pic:spPr>
                    <a:xfrm>
                      <a:off x="0" y="0"/>
                      <a:ext cx="5272405" cy="1819910"/>
                    </a:xfrm>
                    <a:prstGeom prst="rect">
                      <a:avLst/>
                    </a:prstGeom>
                  </pic:spPr>
                </pic:pic>
              </a:graphicData>
            </a:graphic>
          </wp:inline>
        </w:drawing>
      </w:r>
    </w:p>
    <w:p>
      <w:pPr>
        <w:rPr>
          <w:sz w:val="28"/>
          <w:szCs w:val="28"/>
        </w:rPr>
      </w:pPr>
      <w:r>
        <w:rPr>
          <w:sz w:val="28"/>
          <w:szCs w:val="28"/>
        </w:rPr>
        <w:drawing>
          <wp:inline distT="0" distB="0" distL="114300" distR="114300">
            <wp:extent cx="5262880" cy="2454910"/>
            <wp:effectExtent l="0" t="0" r="13970" b="2540"/>
            <wp:docPr id="6" name="图片 6"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ndex"/>
                    <pic:cNvPicPr>
                      <a:picLocks noChangeAspect="1"/>
                    </pic:cNvPicPr>
                  </pic:nvPicPr>
                  <pic:blipFill>
                    <a:blip r:embed="rId5"/>
                    <a:srcRect t="4093"/>
                    <a:stretch>
                      <a:fillRect/>
                    </a:stretch>
                  </pic:blipFill>
                  <pic:spPr>
                    <a:xfrm>
                      <a:off x="0" y="0"/>
                      <a:ext cx="5262880" cy="2454910"/>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2.点击“注册”进入考生注册页面，根据信息提示设置用户名、用户密码、用户密码确认后，点击“获取验证码”。考生将手机短信上收到的验证码填入到验证码一栏中，点击“立即注册”完成考生注册</w:t>
      </w:r>
    </w:p>
    <w:p>
      <w:r>
        <w:drawing>
          <wp:inline distT="0" distB="0" distL="114300" distR="114300">
            <wp:extent cx="5273675" cy="2579370"/>
            <wp:effectExtent l="0" t="0" r="3175" b="11430"/>
            <wp:docPr id="25" name="图片 25" descr="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r4"/>
                    <pic:cNvPicPr>
                      <a:picLocks noChangeAspect="1"/>
                    </pic:cNvPicPr>
                  </pic:nvPicPr>
                  <pic:blipFill>
                    <a:blip r:embed="rId6"/>
                    <a:stretch>
                      <a:fillRect/>
                    </a:stretch>
                  </pic:blipFill>
                  <pic:spPr>
                    <a:xfrm>
                      <a:off x="0" y="0"/>
                      <a:ext cx="5273675" cy="2579370"/>
                    </a:xfrm>
                    <a:prstGeom prst="rect">
                      <a:avLst/>
                    </a:prstGeom>
                  </pic:spPr>
                </pic:pic>
              </a:graphicData>
            </a:graphic>
          </wp:inline>
        </w:drawing>
      </w:r>
      <w:r>
        <w:drawing>
          <wp:inline distT="0" distB="0" distL="114300" distR="114300">
            <wp:extent cx="5269865" cy="2647315"/>
            <wp:effectExtent l="0" t="0" r="6985" b="635"/>
            <wp:docPr id="26" name="图片 26" descr="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r3"/>
                    <pic:cNvPicPr>
                      <a:picLocks noChangeAspect="1"/>
                    </pic:cNvPicPr>
                  </pic:nvPicPr>
                  <pic:blipFill>
                    <a:blip r:embed="rId7"/>
                    <a:stretch>
                      <a:fillRect/>
                    </a:stretch>
                  </pic:blipFill>
                  <pic:spPr>
                    <a:xfrm>
                      <a:off x="0" y="0"/>
                      <a:ext cx="5269865" cy="2647315"/>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3.点击科锐国际睿聘招考一体化系统首页的“登录”进入考生登录页面，考生根据提示输入注册过的用户名、用户密码、和验证码后，点击“登录”进入系统。此时科锐国际睿聘招考一体化系统的右上角显示的是考生的用户名</w:t>
      </w:r>
    </w:p>
    <w:p>
      <w:pPr>
        <w:rPr>
          <w:sz w:val="28"/>
          <w:szCs w:val="28"/>
        </w:rPr>
      </w:pPr>
      <w:r>
        <w:rPr>
          <w:sz w:val="28"/>
          <w:szCs w:val="28"/>
        </w:rPr>
        <w:drawing>
          <wp:inline distT="0" distB="0" distL="114300" distR="114300">
            <wp:extent cx="5274310" cy="2623185"/>
            <wp:effectExtent l="0" t="0" r="2540" b="5715"/>
            <wp:docPr id="27" name="图片 27" descr="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z2"/>
                    <pic:cNvPicPr>
                      <a:picLocks noChangeAspect="1"/>
                    </pic:cNvPicPr>
                  </pic:nvPicPr>
                  <pic:blipFill>
                    <a:blip r:embed="rId8"/>
                    <a:stretch>
                      <a:fillRect/>
                    </a:stretch>
                  </pic:blipFill>
                  <pic:spPr>
                    <a:xfrm>
                      <a:off x="0" y="0"/>
                      <a:ext cx="5274310" cy="2623185"/>
                    </a:xfrm>
                    <a:prstGeom prst="rect">
                      <a:avLst/>
                    </a:prstGeom>
                  </pic:spPr>
                </pic:pic>
              </a:graphicData>
            </a:graphic>
          </wp:inline>
        </w:drawing>
      </w:r>
      <w:r>
        <w:rPr>
          <w:sz w:val="28"/>
          <w:szCs w:val="28"/>
        </w:rPr>
        <w:drawing>
          <wp:inline distT="0" distB="0" distL="114300" distR="114300">
            <wp:extent cx="5262245" cy="2635250"/>
            <wp:effectExtent l="0" t="0" r="14605" b="12700"/>
            <wp:docPr id="28" name="图片 28" descr="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z1"/>
                    <pic:cNvPicPr>
                      <a:picLocks noChangeAspect="1"/>
                    </pic:cNvPicPr>
                  </pic:nvPicPr>
                  <pic:blipFill>
                    <a:blip r:embed="rId9"/>
                    <a:stretch>
                      <a:fillRect/>
                    </a:stretch>
                  </pic:blipFill>
                  <pic:spPr>
                    <a:xfrm>
                      <a:off x="0" y="0"/>
                      <a:ext cx="5262245" cy="2635250"/>
                    </a:xfrm>
                    <a:prstGeom prst="rect">
                      <a:avLst/>
                    </a:prstGeom>
                  </pic:spPr>
                </pic:pic>
              </a:graphicData>
            </a:graphic>
          </wp:inline>
        </w:drawing>
      </w:r>
      <w:r>
        <w:rPr>
          <w:sz w:val="28"/>
          <w:szCs w:val="28"/>
        </w:rPr>
        <w:drawing>
          <wp:inline distT="0" distB="0" distL="114300" distR="114300">
            <wp:extent cx="5271135" cy="2595880"/>
            <wp:effectExtent l="0" t="0" r="5715" b="13970"/>
            <wp:docPr id="29" name="图片 29"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44"/>
                    <pic:cNvPicPr>
                      <a:picLocks noChangeAspect="1"/>
                    </pic:cNvPicPr>
                  </pic:nvPicPr>
                  <pic:blipFill>
                    <a:blip r:embed="rId10"/>
                    <a:stretch>
                      <a:fillRect/>
                    </a:stretch>
                  </pic:blipFill>
                  <pic:spPr>
                    <a:xfrm>
                      <a:off x="0" y="0"/>
                      <a:ext cx="5271135" cy="2595880"/>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4.点击科锐国际睿聘招考一体化系统列表中的“查看岗位”进入到招聘公告页面。仔细阅读招聘公告并勾选公告下方的“已阅读”后出现“查看岗位”。点击“查看岗位”进入岗位列表</w:t>
      </w:r>
    </w:p>
    <w:p>
      <w:pPr>
        <w:rPr>
          <w:sz w:val="28"/>
          <w:szCs w:val="28"/>
        </w:rPr>
      </w:pPr>
      <w:r>
        <w:rPr>
          <w:sz w:val="28"/>
          <w:szCs w:val="28"/>
        </w:rPr>
        <w:drawing>
          <wp:inline distT="0" distB="0" distL="114300" distR="114300">
            <wp:extent cx="5273675" cy="2567940"/>
            <wp:effectExtent l="0" t="0" r="3175" b="3810"/>
            <wp:docPr id="30" name="图片 30" descr="z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z41"/>
                    <pic:cNvPicPr>
                      <a:picLocks noChangeAspect="1"/>
                    </pic:cNvPicPr>
                  </pic:nvPicPr>
                  <pic:blipFill>
                    <a:blip r:embed="rId11"/>
                    <a:stretch>
                      <a:fillRect/>
                    </a:stretch>
                  </pic:blipFill>
                  <pic:spPr>
                    <a:xfrm>
                      <a:off x="0" y="0"/>
                      <a:ext cx="5273675" cy="2567940"/>
                    </a:xfrm>
                    <a:prstGeom prst="rect">
                      <a:avLst/>
                    </a:prstGeom>
                  </pic:spPr>
                </pic:pic>
              </a:graphicData>
            </a:graphic>
          </wp:inline>
        </w:drawing>
      </w:r>
      <w:r>
        <w:rPr>
          <w:sz w:val="28"/>
          <w:szCs w:val="28"/>
        </w:rPr>
        <w:drawing>
          <wp:inline distT="0" distB="0" distL="114300" distR="114300">
            <wp:extent cx="5273040" cy="2454910"/>
            <wp:effectExtent l="0" t="0" r="3810" b="2540"/>
            <wp:docPr id="31" name="图片 31" descr="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x1"/>
                    <pic:cNvPicPr>
                      <a:picLocks noChangeAspect="1"/>
                    </pic:cNvPicPr>
                  </pic:nvPicPr>
                  <pic:blipFill>
                    <a:blip r:embed="rId12"/>
                    <a:stretch>
                      <a:fillRect/>
                    </a:stretch>
                  </pic:blipFill>
                  <pic:spPr>
                    <a:xfrm>
                      <a:off x="0" y="0"/>
                      <a:ext cx="5273040" cy="2454910"/>
                    </a:xfrm>
                    <a:prstGeom prst="rect">
                      <a:avLst/>
                    </a:prstGeom>
                  </pic:spPr>
                </pic:pic>
              </a:graphicData>
            </a:graphic>
          </wp:inline>
        </w:drawing>
      </w:r>
      <w:r>
        <w:rPr>
          <w:sz w:val="28"/>
          <w:szCs w:val="28"/>
        </w:rPr>
        <w:drawing>
          <wp:inline distT="0" distB="0" distL="114300" distR="114300">
            <wp:extent cx="5273675" cy="1536065"/>
            <wp:effectExtent l="0" t="0" r="3175" b="6985"/>
            <wp:docPr id="32" name="图片 32" descr="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x2"/>
                    <pic:cNvPicPr>
                      <a:picLocks noChangeAspect="1"/>
                    </pic:cNvPicPr>
                  </pic:nvPicPr>
                  <pic:blipFill>
                    <a:blip r:embed="rId13"/>
                    <a:stretch>
                      <a:fillRect/>
                    </a:stretch>
                  </pic:blipFill>
                  <pic:spPr>
                    <a:xfrm>
                      <a:off x="0" y="0"/>
                      <a:ext cx="5273675" cy="1536065"/>
                    </a:xfrm>
                    <a:prstGeom prst="rect">
                      <a:avLst/>
                    </a:prstGeom>
                  </pic:spPr>
                </pic:pic>
              </a:graphicData>
            </a:graphic>
          </wp:inline>
        </w:drawing>
      </w:r>
    </w:p>
    <w:p>
      <w:pPr>
        <w:rPr>
          <w:sz w:val="28"/>
          <w:szCs w:val="28"/>
        </w:rPr>
      </w:pPr>
      <w:r>
        <w:rPr>
          <w:sz w:val="28"/>
          <w:szCs w:val="28"/>
        </w:rPr>
        <w:drawing>
          <wp:inline distT="0" distB="0" distL="114300" distR="114300">
            <wp:extent cx="5274310" cy="1494790"/>
            <wp:effectExtent l="0" t="0" r="2540" b="10160"/>
            <wp:docPr id="33" name="图片 33" descr="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x5"/>
                    <pic:cNvPicPr>
                      <a:picLocks noChangeAspect="1"/>
                    </pic:cNvPicPr>
                  </pic:nvPicPr>
                  <pic:blipFill>
                    <a:blip r:embed="rId14"/>
                    <a:stretch>
                      <a:fillRect/>
                    </a:stretch>
                  </pic:blipFill>
                  <pic:spPr>
                    <a:xfrm>
                      <a:off x="0" y="0"/>
                      <a:ext cx="5274310" cy="1494790"/>
                    </a:xfrm>
                    <a:prstGeom prst="rect">
                      <a:avLst/>
                    </a:prstGeom>
                  </pic:spPr>
                </pic:pic>
              </a:graphicData>
            </a:graphic>
          </wp:inline>
        </w:drawing>
      </w:r>
    </w:p>
    <w:p>
      <w:pPr>
        <w:rPr>
          <w:sz w:val="28"/>
          <w:szCs w:val="28"/>
        </w:rPr>
      </w:pPr>
      <w:r>
        <w:rPr>
          <w:sz w:val="28"/>
          <w:szCs w:val="28"/>
        </w:rPr>
        <w:drawing>
          <wp:inline distT="0" distB="0" distL="114300" distR="114300">
            <wp:extent cx="5266690" cy="2056765"/>
            <wp:effectExtent l="0" t="0" r="10160" b="635"/>
            <wp:docPr id="34" name="图片 34" descr="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q1"/>
                    <pic:cNvPicPr>
                      <a:picLocks noChangeAspect="1"/>
                    </pic:cNvPicPr>
                  </pic:nvPicPr>
                  <pic:blipFill>
                    <a:blip r:embed="rId15"/>
                    <a:stretch>
                      <a:fillRect/>
                    </a:stretch>
                  </pic:blipFill>
                  <pic:spPr>
                    <a:xfrm>
                      <a:off x="0" y="0"/>
                      <a:ext cx="5266690" cy="2056765"/>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5.点击“展开职位详情”即可查看岗位要求、专业要求</w:t>
      </w:r>
    </w:p>
    <w:p>
      <w:pPr>
        <w:rPr>
          <w:sz w:val="28"/>
          <w:szCs w:val="28"/>
        </w:rPr>
      </w:pPr>
      <w:r>
        <w:rPr>
          <w:sz w:val="28"/>
          <w:szCs w:val="28"/>
        </w:rPr>
        <w:drawing>
          <wp:inline distT="0" distB="0" distL="114300" distR="114300">
            <wp:extent cx="5267960" cy="2081530"/>
            <wp:effectExtent l="0" t="0" r="8890" b="13970"/>
            <wp:docPr id="35" name="图片 3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
                    <pic:cNvPicPr>
                      <a:picLocks noChangeAspect="1"/>
                    </pic:cNvPicPr>
                  </pic:nvPicPr>
                  <pic:blipFill>
                    <a:blip r:embed="rId16"/>
                    <a:stretch>
                      <a:fillRect/>
                    </a:stretch>
                  </pic:blipFill>
                  <pic:spPr>
                    <a:xfrm>
                      <a:off x="0" y="0"/>
                      <a:ext cx="5267960" cy="2081530"/>
                    </a:xfrm>
                    <a:prstGeom prst="rect">
                      <a:avLst/>
                    </a:prstGeom>
                  </pic:spPr>
                </pic:pic>
              </a:graphicData>
            </a:graphic>
          </wp:inline>
        </w:drawing>
      </w:r>
    </w:p>
    <w:p>
      <w:pPr>
        <w:rPr>
          <w:sz w:val="28"/>
          <w:szCs w:val="28"/>
        </w:rPr>
      </w:pPr>
      <w:r>
        <w:rPr>
          <w:sz w:val="28"/>
          <w:szCs w:val="28"/>
        </w:rPr>
        <w:drawing>
          <wp:inline distT="0" distB="0" distL="114300" distR="114300">
            <wp:extent cx="5271135" cy="2303145"/>
            <wp:effectExtent l="0" t="0" r="5715" b="1905"/>
            <wp:docPr id="36" name="图片 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
                    <pic:cNvPicPr>
                      <a:picLocks noChangeAspect="1"/>
                    </pic:cNvPicPr>
                  </pic:nvPicPr>
                  <pic:blipFill>
                    <a:blip r:embed="rId17"/>
                    <a:stretch>
                      <a:fillRect/>
                    </a:stretch>
                  </pic:blipFill>
                  <pic:spPr>
                    <a:xfrm>
                      <a:off x="0" y="0"/>
                      <a:ext cx="5271135" cy="2303145"/>
                    </a:xfrm>
                    <a:prstGeom prst="rect">
                      <a:avLst/>
                    </a:prstGeom>
                  </pic:spPr>
                </pic:pic>
              </a:graphicData>
            </a:graphic>
          </wp:inline>
        </w:drawing>
      </w:r>
    </w:p>
    <w:p>
      <w:pPr>
        <w:ind w:firstLine="560" w:firstLineChars="200"/>
        <w:rPr>
          <w:sz w:val="28"/>
          <w:szCs w:val="28"/>
        </w:rPr>
      </w:pPr>
      <w:r>
        <w:rPr>
          <w:rFonts w:hint="eastAsia" w:ascii="Times New Roman" w:hAnsi="仿宋_GB2312" w:eastAsia="仿宋_GB2312" w:cs="Times New Roman"/>
          <w:color w:val="000000" w:themeColor="text1"/>
          <w:sz w:val="28"/>
          <w:szCs w:val="28"/>
        </w:rPr>
        <w:t>6.点击右侧的“考生报名”，进入报名表填写页面。根据招聘报名表的提示要求完成相关信息的填写以及文件的上传，标记为“</w:t>
      </w:r>
      <w:r>
        <w:rPr>
          <w:rFonts w:hint="eastAsia" w:ascii="Times New Roman" w:hAnsi="仿宋_GB2312" w:eastAsia="仿宋_GB2312" w:cs="Times New Roman"/>
          <w:color w:val="FF0000"/>
          <w:sz w:val="28"/>
          <w:szCs w:val="28"/>
        </w:rPr>
        <w:t>*</w:t>
      </w:r>
      <w:r>
        <w:rPr>
          <w:rFonts w:hint="eastAsia" w:ascii="Times New Roman" w:hAnsi="仿宋_GB2312" w:eastAsia="仿宋_GB2312" w:cs="Times New Roman"/>
          <w:color w:val="000000" w:themeColor="text1"/>
          <w:sz w:val="28"/>
          <w:szCs w:val="28"/>
        </w:rPr>
        <w:t>”的选项为必填项，其余信息项请根据报考岗位要求进行填写及上传。</w:t>
      </w:r>
    </w:p>
    <w:p>
      <w:pPr>
        <w:rPr>
          <w:sz w:val="28"/>
          <w:szCs w:val="28"/>
          <w:highlight w:val="green"/>
        </w:rPr>
      </w:pPr>
      <w:r>
        <w:rPr>
          <w:sz w:val="28"/>
          <w:szCs w:val="28"/>
          <w:highlight w:val="green"/>
        </w:rPr>
        <w:drawing>
          <wp:inline distT="0" distB="0" distL="114300" distR="114300">
            <wp:extent cx="5264785" cy="2116455"/>
            <wp:effectExtent l="0" t="0" r="12065" b="17145"/>
            <wp:docPr id="40" name="图片 40"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4444"/>
                    <pic:cNvPicPr>
                      <a:picLocks noChangeAspect="1"/>
                    </pic:cNvPicPr>
                  </pic:nvPicPr>
                  <pic:blipFill>
                    <a:blip r:embed="rId18"/>
                    <a:stretch>
                      <a:fillRect/>
                    </a:stretch>
                  </pic:blipFill>
                  <pic:spPr>
                    <a:xfrm>
                      <a:off x="0" y="0"/>
                      <a:ext cx="5264785" cy="2116455"/>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7.报名表信息填写完成后，点击“报名”即可完成网上报名</w:t>
      </w:r>
    </w:p>
    <w:p>
      <w:pPr>
        <w:rPr>
          <w:sz w:val="28"/>
          <w:szCs w:val="28"/>
        </w:rPr>
      </w:pPr>
      <w:r>
        <w:rPr>
          <w:sz w:val="28"/>
          <w:szCs w:val="28"/>
        </w:rPr>
        <w:drawing>
          <wp:inline distT="0" distB="0" distL="114300" distR="114300">
            <wp:extent cx="5269865" cy="957580"/>
            <wp:effectExtent l="0" t="0" r="6985" b="13970"/>
            <wp:docPr id="41" name="图片 4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6"/>
                    <pic:cNvPicPr>
                      <a:picLocks noChangeAspect="1"/>
                    </pic:cNvPicPr>
                  </pic:nvPicPr>
                  <pic:blipFill>
                    <a:blip r:embed="rId19"/>
                    <a:stretch>
                      <a:fillRect/>
                    </a:stretch>
                  </pic:blipFill>
                  <pic:spPr>
                    <a:xfrm>
                      <a:off x="0" y="0"/>
                      <a:ext cx="5269865" cy="957580"/>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8.报名成功后，点击页面上方的“查询报名进展”，选择左侧列表栏的“已报名岗位”可查看已经报考岗位的相关信息。如报名信息尚未进入审查阶段，可根据意愿点击报考岗位右侧的“取消报名”，根据页面提示点击“确认”取消该岗位报名。取消后考生可以根据意愿选择其他岗位进行报名</w:t>
      </w:r>
    </w:p>
    <w:p>
      <w:pPr>
        <w:rPr>
          <w:sz w:val="28"/>
          <w:szCs w:val="28"/>
        </w:rPr>
      </w:pPr>
      <w:r>
        <w:rPr>
          <w:sz w:val="28"/>
          <w:szCs w:val="28"/>
        </w:rPr>
        <w:drawing>
          <wp:inline distT="0" distB="0" distL="114300" distR="114300">
            <wp:extent cx="5200650" cy="1619250"/>
            <wp:effectExtent l="0" t="0" r="0" b="0"/>
            <wp:docPr id="45" name="图片 45" descr="微信截图_2020072415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微信截图_20200724150626"/>
                    <pic:cNvPicPr>
                      <a:picLocks noChangeAspect="1"/>
                    </pic:cNvPicPr>
                  </pic:nvPicPr>
                  <pic:blipFill>
                    <a:blip r:embed="rId20"/>
                    <a:stretch>
                      <a:fillRect/>
                    </a:stretch>
                  </pic:blipFill>
                  <pic:spPr>
                    <a:xfrm>
                      <a:off x="0" y="0"/>
                      <a:ext cx="5200650" cy="1619250"/>
                    </a:xfrm>
                    <a:prstGeom prst="rect">
                      <a:avLst/>
                    </a:prstGeom>
                  </pic:spPr>
                </pic:pic>
              </a:graphicData>
            </a:graphic>
          </wp:inline>
        </w:drawing>
      </w:r>
    </w:p>
    <w:p>
      <w:pPr>
        <w:rPr>
          <w:sz w:val="28"/>
          <w:szCs w:val="28"/>
        </w:rPr>
      </w:pPr>
      <w:r>
        <w:rPr>
          <w:sz w:val="28"/>
          <w:szCs w:val="28"/>
        </w:rPr>
        <w:drawing>
          <wp:inline distT="0" distB="0" distL="114300" distR="114300">
            <wp:extent cx="5272405" cy="3338195"/>
            <wp:effectExtent l="0" t="0" r="4445" b="14605"/>
            <wp:docPr id="47" name="图片 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
                    <pic:cNvPicPr>
                      <a:picLocks noChangeAspect="1"/>
                    </pic:cNvPicPr>
                  </pic:nvPicPr>
                  <pic:blipFill>
                    <a:blip r:embed="rId21"/>
                    <a:srcRect b="37019"/>
                    <a:stretch>
                      <a:fillRect/>
                    </a:stretch>
                  </pic:blipFill>
                  <pic:spPr>
                    <a:xfrm>
                      <a:off x="0" y="0"/>
                      <a:ext cx="5272405" cy="3338195"/>
                    </a:xfrm>
                    <a:prstGeom prst="rect">
                      <a:avLst/>
                    </a:prstGeom>
                  </pic:spPr>
                </pic:pic>
              </a:graphicData>
            </a:graphic>
          </wp:inline>
        </w:drawing>
      </w:r>
    </w:p>
    <w:p>
      <w:pPr>
        <w:rPr>
          <w:sz w:val="28"/>
          <w:szCs w:val="28"/>
        </w:rPr>
      </w:pPr>
      <w:r>
        <w:rPr>
          <w:sz w:val="28"/>
          <w:szCs w:val="28"/>
        </w:rPr>
        <w:drawing>
          <wp:inline distT="0" distB="0" distL="114300" distR="114300">
            <wp:extent cx="5267325" cy="2424430"/>
            <wp:effectExtent l="0" t="0" r="9525" b="13970"/>
            <wp:docPr id="48" name="图片 48"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z"/>
                    <pic:cNvPicPr>
                      <a:picLocks noChangeAspect="1"/>
                    </pic:cNvPicPr>
                  </pic:nvPicPr>
                  <pic:blipFill>
                    <a:blip r:embed="rId22"/>
                    <a:stretch>
                      <a:fillRect/>
                    </a:stretch>
                  </pic:blipFill>
                  <pic:spPr>
                    <a:xfrm>
                      <a:off x="0" y="0"/>
                      <a:ext cx="5267325" cy="2424430"/>
                    </a:xfrm>
                    <a:prstGeom prst="rect">
                      <a:avLst/>
                    </a:prstGeom>
                  </pic:spPr>
                </pic:pic>
              </a:graphicData>
            </a:graphic>
          </wp:inline>
        </w:drawing>
      </w:r>
    </w:p>
    <w:p>
      <w:pPr>
        <w:rPr>
          <w:sz w:val="28"/>
          <w:szCs w:val="28"/>
        </w:rPr>
      </w:pPr>
      <w:r>
        <w:rPr>
          <w:sz w:val="28"/>
          <w:szCs w:val="28"/>
        </w:rPr>
        <w:drawing>
          <wp:inline distT="0" distB="0" distL="114300" distR="114300">
            <wp:extent cx="5271770" cy="2482215"/>
            <wp:effectExtent l="0" t="0" r="5080" b="13335"/>
            <wp:docPr id="50" name="图片 50"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34"/>
                    <pic:cNvPicPr>
                      <a:picLocks noChangeAspect="1"/>
                    </pic:cNvPicPr>
                  </pic:nvPicPr>
                  <pic:blipFill>
                    <a:blip r:embed="rId23"/>
                    <a:stretch>
                      <a:fillRect/>
                    </a:stretch>
                  </pic:blipFill>
                  <pic:spPr>
                    <a:xfrm>
                      <a:off x="0" y="0"/>
                      <a:ext cx="5271770" cy="2482215"/>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9.报名信息进入审查阶段后，点击“通知及反馈”查看审查结果。点击“查看通知”即可查看详细的通知内容，点击“确定查看”即确认考生已经查看到通知内容。（</w:t>
      </w:r>
      <w:r>
        <w:rPr>
          <w:rFonts w:hint="eastAsia" w:ascii="Times New Roman" w:hAnsi="仿宋_GB2312" w:eastAsia="仿宋_GB2312" w:cs="Times New Roman"/>
          <w:b/>
          <w:color w:val="000000" w:themeColor="text1"/>
          <w:sz w:val="28"/>
          <w:szCs w:val="28"/>
        </w:rPr>
        <w:t>报名成功的考生在报名截止前请及时登录科锐国际招考一体化系统查看资格审查结果，避免出现因未及时补充材料或报名表信息不完整等原因导致的资格审查不通过。</w:t>
      </w:r>
      <w:r>
        <w:rPr>
          <w:rFonts w:hint="eastAsia" w:ascii="Times New Roman" w:hAnsi="仿宋_GB2312" w:eastAsia="仿宋_GB2312" w:cs="Times New Roman"/>
          <w:color w:val="000000" w:themeColor="text1"/>
          <w:sz w:val="28"/>
          <w:szCs w:val="28"/>
        </w:rPr>
        <w:t>）</w:t>
      </w:r>
    </w:p>
    <w:p>
      <w:pPr>
        <w:rPr>
          <w:sz w:val="28"/>
          <w:szCs w:val="28"/>
        </w:rPr>
      </w:pPr>
      <w:r>
        <w:rPr>
          <w:sz w:val="28"/>
          <w:szCs w:val="28"/>
        </w:rPr>
        <w:drawing>
          <wp:inline distT="0" distB="0" distL="114300" distR="114300">
            <wp:extent cx="5274310" cy="2458720"/>
            <wp:effectExtent l="0" t="0" r="2540" b="17780"/>
            <wp:docPr id="52" name="图片 52" descr="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zz"/>
                    <pic:cNvPicPr>
                      <a:picLocks noChangeAspect="1"/>
                    </pic:cNvPicPr>
                  </pic:nvPicPr>
                  <pic:blipFill>
                    <a:blip r:embed="rId24"/>
                    <a:stretch>
                      <a:fillRect/>
                    </a:stretch>
                  </pic:blipFill>
                  <pic:spPr>
                    <a:xfrm>
                      <a:off x="0" y="0"/>
                      <a:ext cx="5274310" cy="2458720"/>
                    </a:xfrm>
                    <a:prstGeom prst="rect">
                      <a:avLst/>
                    </a:prstGeom>
                  </pic:spPr>
                </pic:pic>
              </a:graphicData>
            </a:graphic>
          </wp:inline>
        </w:drawing>
      </w:r>
    </w:p>
    <w:p>
      <w:pPr>
        <w:rPr>
          <w:sz w:val="28"/>
          <w:szCs w:val="28"/>
        </w:rPr>
      </w:pPr>
      <w:r>
        <w:rPr>
          <w:sz w:val="28"/>
          <w:szCs w:val="28"/>
        </w:rPr>
        <w:drawing>
          <wp:inline distT="0" distB="0" distL="114300" distR="114300">
            <wp:extent cx="5268595" cy="1958340"/>
            <wp:effectExtent l="0" t="0" r="8255" b="3810"/>
            <wp:docPr id="55" name="图片 55" descr="z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zzz"/>
                    <pic:cNvPicPr>
                      <a:picLocks noChangeAspect="1"/>
                    </pic:cNvPicPr>
                  </pic:nvPicPr>
                  <pic:blipFill>
                    <a:blip r:embed="rId25"/>
                    <a:stretch>
                      <a:fillRect/>
                    </a:stretch>
                  </pic:blipFill>
                  <pic:spPr>
                    <a:xfrm>
                      <a:off x="0" y="0"/>
                      <a:ext cx="5268595" cy="1958340"/>
                    </a:xfrm>
                    <a:prstGeom prst="rect">
                      <a:avLst/>
                    </a:prstGeom>
                  </pic:spPr>
                </pic:pic>
              </a:graphicData>
            </a:graphic>
          </wp:inline>
        </w:drawing>
      </w:r>
    </w:p>
    <w:p>
      <w:pPr>
        <w:rPr>
          <w:sz w:val="28"/>
          <w:szCs w:val="28"/>
        </w:rPr>
      </w:pPr>
      <w:r>
        <w:rPr>
          <w:sz w:val="28"/>
          <w:szCs w:val="28"/>
        </w:rPr>
        <w:drawing>
          <wp:inline distT="0" distB="0" distL="114300" distR="114300">
            <wp:extent cx="5268595" cy="1924050"/>
            <wp:effectExtent l="0" t="0" r="8255" b="0"/>
            <wp:docPr id="56" name="图片 56"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aa"/>
                    <pic:cNvPicPr>
                      <a:picLocks noChangeAspect="1"/>
                    </pic:cNvPicPr>
                  </pic:nvPicPr>
                  <pic:blipFill>
                    <a:blip r:embed="rId26"/>
                    <a:stretch>
                      <a:fillRect/>
                    </a:stretch>
                  </pic:blipFill>
                  <pic:spPr>
                    <a:xfrm>
                      <a:off x="0" y="0"/>
                      <a:ext cx="5268595" cy="1924050"/>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10.</w:t>
      </w:r>
      <w:r>
        <w:rPr>
          <w:rFonts w:hint="eastAsia" w:ascii="仿宋" w:hAnsi="仿宋" w:eastAsia="仿宋" w:cs="Times New Roman"/>
          <w:color w:val="000000" w:themeColor="text1"/>
          <w:sz w:val="28"/>
          <w:szCs w:val="28"/>
        </w:rPr>
        <w:t xml:space="preserve"> 如在报名期内考生通过系统通知查询到自己的报名信息未通过审查，可在报名截止前点击报考岗位列表右侧“取消报名”，</w:t>
      </w:r>
      <w:r>
        <w:rPr>
          <w:rFonts w:hint="eastAsia" w:ascii="Times New Roman" w:hAnsi="仿宋_GB2312" w:eastAsia="仿宋_GB2312" w:cs="Times New Roman"/>
          <w:color w:val="000000" w:themeColor="text1"/>
          <w:sz w:val="28"/>
          <w:szCs w:val="28"/>
        </w:rPr>
        <w:t>根据页面提示点击“确认”取消该岗位报名后，根据“查看通知”中不合格原因的提示，补充完整相关信息、材料重新进行岗位报名，或根据意愿选择其他岗位进行报名</w:t>
      </w:r>
    </w:p>
    <w:p>
      <w:pPr>
        <w:rPr>
          <w:sz w:val="28"/>
          <w:szCs w:val="28"/>
        </w:rPr>
      </w:pPr>
      <w:r>
        <w:rPr>
          <w:sz w:val="28"/>
          <w:szCs w:val="28"/>
        </w:rPr>
        <w:drawing>
          <wp:inline distT="0" distB="0" distL="114300" distR="114300">
            <wp:extent cx="5266690" cy="1950085"/>
            <wp:effectExtent l="0" t="0" r="10160" b="12065"/>
            <wp:docPr id="57" name="图片 57" descr="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sss"/>
                    <pic:cNvPicPr>
                      <a:picLocks noChangeAspect="1"/>
                    </pic:cNvPicPr>
                  </pic:nvPicPr>
                  <pic:blipFill>
                    <a:blip r:embed="rId27"/>
                    <a:stretch>
                      <a:fillRect/>
                    </a:stretch>
                  </pic:blipFill>
                  <pic:spPr>
                    <a:xfrm>
                      <a:off x="0" y="0"/>
                      <a:ext cx="5266690" cy="1950085"/>
                    </a:xfrm>
                    <a:prstGeom prst="rect">
                      <a:avLst/>
                    </a:prstGeom>
                  </pic:spPr>
                </pic:pic>
              </a:graphicData>
            </a:graphic>
          </wp:inline>
        </w:drawing>
      </w:r>
    </w:p>
    <w:p>
      <w:r>
        <w:drawing>
          <wp:inline distT="0" distB="0" distL="114300" distR="114300">
            <wp:extent cx="5269865" cy="2134235"/>
            <wp:effectExtent l="0" t="0" r="6985" b="18415"/>
            <wp:docPr id="58" name="图片 58" descr="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dd"/>
                    <pic:cNvPicPr>
                      <a:picLocks noChangeAspect="1"/>
                    </pic:cNvPicPr>
                  </pic:nvPicPr>
                  <pic:blipFill>
                    <a:blip r:embed="rId28"/>
                    <a:stretch>
                      <a:fillRect/>
                    </a:stretch>
                  </pic:blipFill>
                  <pic:spPr>
                    <a:xfrm>
                      <a:off x="0" y="0"/>
                      <a:ext cx="5269865" cy="2134235"/>
                    </a:xfrm>
                    <a:prstGeom prst="rect">
                      <a:avLst/>
                    </a:prstGeom>
                  </pic:spPr>
                </pic:pic>
              </a:graphicData>
            </a:graphic>
          </wp:inline>
        </w:drawing>
      </w:r>
    </w:p>
    <w:p>
      <w:pPr>
        <w:rPr>
          <w:rFonts w:hint="eastAsia" w:ascii="黑体" w:hAnsi="黑体" w:eastAsia="黑体" w:cs="Times New Roman"/>
          <w:bCs/>
          <w:color w:val="000000" w:themeColor="text1"/>
          <w:sz w:val="36"/>
          <w:szCs w:val="36"/>
        </w:rPr>
      </w:pPr>
    </w:p>
    <w:p>
      <w:pPr>
        <w:rPr>
          <w:rFonts w:ascii="黑体" w:hAnsi="黑体" w:eastAsia="黑体" w:cs="Times New Roman"/>
          <w:bCs/>
          <w:color w:val="000000" w:themeColor="text1"/>
          <w:sz w:val="32"/>
          <w:szCs w:val="36"/>
        </w:rPr>
      </w:pPr>
      <w:r>
        <w:rPr>
          <w:rFonts w:hint="eastAsia" w:ascii="黑体" w:hAnsi="黑体" w:eastAsia="黑体" w:cs="Times New Roman"/>
          <w:bCs/>
          <w:color w:val="000000" w:themeColor="text1"/>
          <w:sz w:val="32"/>
          <w:szCs w:val="36"/>
        </w:rPr>
        <w:t>三、改报流程</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当考生报考岗位报名人数不足开考比例时考生报考岗位会被取消，被取消岗位的考生会接到主考单位通知进行改报。接到改报通知的考生需要按照以下操作进行改报。</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1.登录系统后查看“已报名岗位”，若页面内容显示为“未报名任何岗位，请重新报名”即可进行下一步操作，若显示已报名某一岗位请电话联系客服人员进行反馈</w:t>
      </w:r>
    </w:p>
    <w:p>
      <w:pPr>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drawing>
          <wp:inline distT="0" distB="0" distL="0" distR="0">
            <wp:extent cx="5273675" cy="2595880"/>
            <wp:effectExtent l="19050" t="0" r="2682" b="0"/>
            <wp:docPr id="2" name="图片 1"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1.png"/>
                    <pic:cNvPicPr>
                      <a:picLocks noChangeAspect="1"/>
                    </pic:cNvPicPr>
                  </pic:nvPicPr>
                  <pic:blipFill>
                    <a:blip r:embed="rId29" cstate="print"/>
                    <a:stretch>
                      <a:fillRect/>
                    </a:stretch>
                  </pic:blipFill>
                  <pic:spPr>
                    <a:xfrm>
                      <a:off x="0" y="0"/>
                      <a:ext cx="5274168" cy="2595880"/>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2.进入岗位选择界面，根据各岗位要求选择想要报考的岗位，点击“考生报名”。</w:t>
      </w:r>
    </w:p>
    <w:p>
      <w:pPr>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drawing>
          <wp:inline distT="0" distB="0" distL="0" distR="0">
            <wp:extent cx="5274310" cy="2595880"/>
            <wp:effectExtent l="19050" t="0" r="2540" b="0"/>
            <wp:docPr id="3" name="图片 2"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22.png"/>
                    <pic:cNvPicPr>
                      <a:picLocks noChangeAspect="1"/>
                    </pic:cNvPicPr>
                  </pic:nvPicPr>
                  <pic:blipFill>
                    <a:blip r:embed="rId30" cstate="print"/>
                    <a:stretch>
                      <a:fillRect/>
                    </a:stretch>
                  </pic:blipFill>
                  <pic:spPr>
                    <a:xfrm>
                      <a:off x="0" y="0"/>
                      <a:ext cx="5274310" cy="2595880"/>
                    </a:xfrm>
                    <a:prstGeom prst="rect">
                      <a:avLst/>
                    </a:prstGeom>
                  </pic:spPr>
                </pic:pic>
              </a:graphicData>
            </a:graphic>
          </wp:inline>
        </w:drawing>
      </w:r>
    </w:p>
    <w:p>
      <w:pPr>
        <w:ind w:firstLine="42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3.进入报名表页面后确认所需材料均上传完毕后点击“报名”。</w:t>
      </w:r>
    </w:p>
    <w:p>
      <w:pPr>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drawing>
          <wp:inline distT="0" distB="0" distL="0" distR="0">
            <wp:extent cx="5273675" cy="2595880"/>
            <wp:effectExtent l="19050" t="0" r="2682" b="0"/>
            <wp:docPr id="4" name="图片 2"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22.png"/>
                    <pic:cNvPicPr>
                      <a:picLocks noChangeAspect="1"/>
                    </pic:cNvPicPr>
                  </pic:nvPicPr>
                  <pic:blipFill>
                    <a:blip r:embed="rId31"/>
                    <a:stretch>
                      <a:fillRect/>
                    </a:stretch>
                  </pic:blipFill>
                  <pic:spPr>
                    <a:xfrm>
                      <a:off x="0" y="0"/>
                      <a:ext cx="5274168" cy="2595880"/>
                    </a:xfrm>
                    <a:prstGeom prst="rect">
                      <a:avLst/>
                    </a:prstGeom>
                  </pic:spPr>
                </pic:pic>
              </a:graphicData>
            </a:graphic>
          </wp:inline>
        </w:drawing>
      </w:r>
    </w:p>
    <w:p>
      <w:pPr>
        <w:ind w:firstLine="420"/>
        <w:rPr>
          <w:rFonts w:hint="eastAsia"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4.报名表提交完毕后等待再次审核结果即可，在公告中规定的查看通知日期到系统内查看资格审查结果通知即可。</w:t>
      </w:r>
    </w:p>
    <w:p>
      <w:pPr>
        <w:ind w:firstLine="420"/>
        <w:rPr>
          <w:rFonts w:ascii="Times New Roman" w:hAnsi="仿宋_GB2312" w:eastAsia="仿宋_GB2312" w:cs="Times New Roman"/>
          <w:color w:val="000000" w:themeColor="text1"/>
          <w:sz w:val="32"/>
          <w:szCs w:val="32"/>
        </w:rPr>
      </w:pPr>
    </w:p>
    <w:p>
      <w:pPr>
        <w:rPr>
          <w:rFonts w:ascii="黑体" w:hAnsi="黑体" w:eastAsia="黑体" w:cs="Times New Roman"/>
          <w:bCs/>
          <w:color w:val="000000" w:themeColor="text1"/>
          <w:sz w:val="36"/>
          <w:szCs w:val="36"/>
        </w:rPr>
      </w:pPr>
      <w:r>
        <w:rPr>
          <w:rFonts w:hint="eastAsia" w:ascii="黑体" w:hAnsi="黑体" w:eastAsia="黑体" w:cs="Times New Roman"/>
          <w:bCs/>
          <w:color w:val="000000" w:themeColor="text1"/>
          <w:sz w:val="36"/>
          <w:szCs w:val="36"/>
        </w:rPr>
        <w:t>四、注意事项</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1.</w:t>
      </w:r>
      <w:r>
        <w:rPr>
          <w:rFonts w:ascii="Times New Roman" w:hAnsi="仿宋_GB2312" w:eastAsia="仿宋_GB2312" w:cs="Times New Roman"/>
          <w:color w:val="000000" w:themeColor="text1"/>
          <w:sz w:val="28"/>
          <w:szCs w:val="28"/>
        </w:rPr>
        <w:t>考生个人信息必须真实准确，不得伪造、虚构内容，如经发现考生信息存在伪造、虚假的情况，将交由主管单位进行严肃处理。</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2.</w:t>
      </w:r>
      <w:r>
        <w:rPr>
          <w:rFonts w:ascii="Times New Roman" w:hAnsi="仿宋_GB2312" w:eastAsia="仿宋_GB2312" w:cs="Times New Roman"/>
          <w:color w:val="000000" w:themeColor="text1"/>
          <w:sz w:val="28"/>
          <w:szCs w:val="28"/>
        </w:rPr>
        <w:t>考生的报名账号，只限考生本人使用，严禁将用户名、用户密码泄露或者转借给他人。如有违反，所产生的后果由考生自行承担。</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3.</w:t>
      </w:r>
      <w:r>
        <w:rPr>
          <w:rFonts w:ascii="Times New Roman" w:hAnsi="仿宋_GB2312" w:eastAsia="仿宋_GB2312" w:cs="Times New Roman"/>
          <w:color w:val="000000" w:themeColor="text1"/>
          <w:sz w:val="28"/>
          <w:szCs w:val="28"/>
        </w:rPr>
        <w:t>未在规定时间内完成报名或改报的考生，无法参加正常参加考试，所产生的后果由考生自行承担。</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7445185D"/>
    <w:rsid w:val="0007642C"/>
    <w:rsid w:val="00134064"/>
    <w:rsid w:val="001C5354"/>
    <w:rsid w:val="00320AC2"/>
    <w:rsid w:val="004432B6"/>
    <w:rsid w:val="004D7C5D"/>
    <w:rsid w:val="00515633"/>
    <w:rsid w:val="00533966"/>
    <w:rsid w:val="006812D3"/>
    <w:rsid w:val="00766B40"/>
    <w:rsid w:val="0082151B"/>
    <w:rsid w:val="008B5FAB"/>
    <w:rsid w:val="009007EA"/>
    <w:rsid w:val="00936531"/>
    <w:rsid w:val="009402A9"/>
    <w:rsid w:val="00966E33"/>
    <w:rsid w:val="009B07CB"/>
    <w:rsid w:val="00C0650A"/>
    <w:rsid w:val="00CD4775"/>
    <w:rsid w:val="00D8612A"/>
    <w:rsid w:val="00E11E22"/>
    <w:rsid w:val="00F519A3"/>
    <w:rsid w:val="0F69267A"/>
    <w:rsid w:val="13DD6E16"/>
    <w:rsid w:val="17110D29"/>
    <w:rsid w:val="191A2FB5"/>
    <w:rsid w:val="235807EC"/>
    <w:rsid w:val="308273F8"/>
    <w:rsid w:val="352342D5"/>
    <w:rsid w:val="39773052"/>
    <w:rsid w:val="39D76A71"/>
    <w:rsid w:val="3A2A5F11"/>
    <w:rsid w:val="3D0F23AB"/>
    <w:rsid w:val="43A846D4"/>
    <w:rsid w:val="46BA3BD0"/>
    <w:rsid w:val="46D05653"/>
    <w:rsid w:val="487A39AC"/>
    <w:rsid w:val="49A052EC"/>
    <w:rsid w:val="4AD54F2F"/>
    <w:rsid w:val="4D6F7BF0"/>
    <w:rsid w:val="5AD66144"/>
    <w:rsid w:val="5DF91D8E"/>
    <w:rsid w:val="662306F8"/>
    <w:rsid w:val="68902C33"/>
    <w:rsid w:val="68B60480"/>
    <w:rsid w:val="69BF3CDD"/>
    <w:rsid w:val="6DDF08AC"/>
    <w:rsid w:val="71E51462"/>
    <w:rsid w:val="72D9608A"/>
    <w:rsid w:val="7445185D"/>
    <w:rsid w:val="7C8635CF"/>
    <w:rsid w:val="7E77656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uiPriority w:val="0"/>
    <w:rPr>
      <w:sz w:val="18"/>
      <w:szCs w:val="18"/>
    </w:rPr>
  </w:style>
  <w:style w:type="paragraph" w:styleId="3">
    <w:name w:val="footer"/>
    <w:basedOn w:val="1"/>
    <w:link w:val="9"/>
    <w:uiPriority w:val="0"/>
    <w:pPr>
      <w:tabs>
        <w:tab w:val="center" w:pos="4153"/>
        <w:tab w:val="right" w:pos="8306"/>
      </w:tabs>
      <w:snapToGrid w:val="0"/>
      <w:jc w:val="left"/>
    </w:pPr>
    <w:rPr>
      <w:sz w:val="18"/>
      <w:szCs w:val="18"/>
    </w:rPr>
  </w:style>
  <w:style w:type="paragraph" w:styleId="4">
    <w:name w:val="header"/>
    <w:basedOn w:val="1"/>
    <w:link w:val="8"/>
    <w:uiPriority w:val="0"/>
    <w:pPr>
      <w:pBdr>
        <w:bottom w:val="single" w:color="auto" w:sz="6" w:space="1"/>
      </w:pBdr>
      <w:tabs>
        <w:tab w:val="center" w:pos="4153"/>
        <w:tab w:val="right" w:pos="8306"/>
      </w:tabs>
      <w:snapToGrid w:val="0"/>
      <w:jc w:val="center"/>
    </w:pPr>
    <w:rPr>
      <w:sz w:val="18"/>
      <w:szCs w:val="18"/>
    </w:rPr>
  </w:style>
  <w:style w:type="character" w:styleId="7">
    <w:name w:val="Strong"/>
    <w:basedOn w:val="6"/>
    <w:qFormat/>
    <w:uiPriority w:val="22"/>
    <w:rPr>
      <w:b/>
      <w:bCs/>
    </w:rPr>
  </w:style>
  <w:style w:type="character" w:customStyle="1" w:styleId="8">
    <w:name w:val="页眉 Char"/>
    <w:basedOn w:val="6"/>
    <w:link w:val="4"/>
    <w:qFormat/>
    <w:uiPriority w:val="0"/>
    <w:rPr>
      <w:rFonts w:asciiTheme="minorHAnsi" w:hAnsiTheme="minorHAnsi" w:eastAsiaTheme="minorEastAsia" w:cstheme="minorBidi"/>
      <w:kern w:val="2"/>
      <w:sz w:val="18"/>
      <w:szCs w:val="18"/>
    </w:rPr>
  </w:style>
  <w:style w:type="character" w:customStyle="1" w:styleId="9">
    <w:name w:val="页脚 Char"/>
    <w:basedOn w:val="6"/>
    <w:link w:val="3"/>
    <w:uiPriority w:val="0"/>
    <w:rPr>
      <w:rFonts w:asciiTheme="minorHAnsi" w:hAnsiTheme="minorHAnsi" w:eastAsiaTheme="minorEastAsia" w:cstheme="minorBidi"/>
      <w:kern w:val="2"/>
      <w:sz w:val="18"/>
      <w:szCs w:val="18"/>
    </w:rPr>
  </w:style>
  <w:style w:type="character" w:customStyle="1" w:styleId="10">
    <w:name w:val="批注框文本 Char"/>
    <w:basedOn w:val="6"/>
    <w:link w:val="2"/>
    <w:uiPriority w:val="0"/>
    <w:rPr>
      <w:rFonts w:asciiTheme="minorHAnsi" w:hAnsiTheme="minorHAnsi" w:eastAsiaTheme="minorEastAsia" w:cstheme="minorBidi"/>
      <w:kern w:val="2"/>
      <w:sz w:val="18"/>
      <w:szCs w:val="18"/>
    </w:rPr>
  </w:style>
  <w:style w:type="paragraph" w:styleId="1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290</Words>
  <Characters>1658</Characters>
  <Lines>13</Lines>
  <Paragraphs>3</Paragraphs>
  <TotalTime>44</TotalTime>
  <ScaleCrop>false</ScaleCrop>
  <LinksUpToDate>false</LinksUpToDate>
  <CharactersWithSpaces>1945</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2020-07-26T05:41:00Z</dcterms:created>
  <dc:creator>黄原</dc:creator>
  <cp:lastModifiedBy>君游</cp:lastModifiedBy>
  <dcterms:modified xsi:type="dcterms:W3CDTF">2021-09-07T05:57:17Z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59404C5C51FE4C08AFDB4142DBD13C06</vt:lpwstr>
  </property>
</Properties>
</file>