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方正小标宋简体" w:cs="仿宋_GB2312" w:eastAsia="方正小标宋简体" w:hAnsi="仿宋_GB2312"/>
          <w:sz w:val="44"/>
          <w:szCs w:val="44"/>
        </w:rPr>
      </w:pPr>
      <w:r>
        <w:rPr>
          <w:rFonts w:ascii="方正小标宋简体" w:cs="仿宋_GB2312" w:eastAsia="方正小标宋简体" w:hAnsi="仿宋_GB2312" w:hint="eastAsia"/>
          <w:sz w:val="44"/>
          <w:szCs w:val="44"/>
        </w:rPr>
        <w:t>面试须知及注意事项</w:t>
      </w:r>
    </w:p>
    <w:p>
      <w:pPr>
        <w:pStyle w:val="style0"/>
        <w:spacing w:lineRule="exact" w:line="560"/>
        <w:jc w:val="center"/>
        <w:rPr>
          <w:rFonts w:ascii="仿宋_GB2312" w:cs="仿宋_GB2312" w:eastAsia="仿宋_GB2312" w:hAnsi="仿宋_GB2312"/>
          <w:b/>
          <w:sz w:val="44"/>
          <w:szCs w:val="44"/>
        </w:rPr>
      </w:pPr>
    </w:p>
    <w:p>
      <w:pPr>
        <w:pStyle w:val="style0"/>
        <w:spacing w:lineRule="exact" w:line="6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各位考生：</w:t>
      </w:r>
    </w:p>
    <w:p>
      <w:pPr>
        <w:pStyle w:val="style0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根据疫情防控需要和公开招聘工作要求，</w:t>
      </w:r>
      <w:r>
        <w:rPr>
          <w:rFonts w:ascii="仿宋_GB2312" w:cs="仿宋_GB2312" w:eastAsia="仿宋_GB2312" w:hAnsi="仿宋_GB2312" w:hint="eastAsia"/>
          <w:sz w:val="28"/>
          <w:szCs w:val="28"/>
        </w:rPr>
        <w:t>本次面试采取线上面试的方式。请大家仔细阅读以下内容，确保考试顺利进行。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sz w:val="28"/>
          <w:szCs w:val="28"/>
        </w:rPr>
      </w:pPr>
      <w:r>
        <w:rPr>
          <w:rFonts w:ascii="黑体" w:cs="仿宋_GB2312" w:eastAsia="黑体" w:hAnsi="黑体" w:hint="eastAsia"/>
          <w:sz w:val="28"/>
          <w:szCs w:val="28"/>
        </w:rPr>
        <w:t>一、面试设备要求</w:t>
      </w:r>
    </w:p>
    <w:p>
      <w:pPr>
        <w:pStyle w:val="style0"/>
        <w:spacing w:lineRule="exact" w:line="600"/>
        <w:ind w:firstLine="445" w:firstLineChars="15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（一）请准备</w:t>
      </w:r>
      <w:r>
        <w:rPr>
          <w:rFonts w:ascii="仿宋_GB2312" w:cs="仿宋_GB2312" w:eastAsia="仿宋_GB2312" w:hAnsi="仿宋_GB2312" w:hint="eastAsia"/>
          <w:sz w:val="28"/>
          <w:szCs w:val="28"/>
        </w:rPr>
        <w:t>音频设备完好的</w:t>
      </w:r>
      <w:r>
        <w:rPr>
          <w:rFonts w:ascii="仿宋_GB2312" w:cs="仿宋_GB2312" w:eastAsia="仿宋_GB2312" w:hAnsi="仿宋_GB2312" w:hint="eastAsia"/>
          <w:sz w:val="28"/>
          <w:szCs w:val="28"/>
        </w:rPr>
        <w:t>笔记本电脑</w:t>
      </w:r>
      <w:r>
        <w:rPr>
          <w:rFonts w:ascii="仿宋_GB2312" w:cs="仿宋_GB2312" w:eastAsia="仿宋_GB2312" w:hAnsi="仿宋_GB2312" w:hint="eastAsia"/>
          <w:sz w:val="28"/>
          <w:szCs w:val="28"/>
        </w:rPr>
        <w:t>登录zoom线上面试</w:t>
      </w:r>
      <w:r>
        <w:rPr>
          <w:rFonts w:ascii="仿宋_GB2312" w:cs="仿宋_GB2312" w:eastAsia="仿宋_GB2312" w:hAnsi="仿宋_GB2312" w:hint="eastAsia"/>
          <w:sz w:val="28"/>
          <w:szCs w:val="28"/>
        </w:rPr>
        <w:t>。</w:t>
      </w:r>
    </w:p>
    <w:p>
      <w:pPr>
        <w:pStyle w:val="style0"/>
        <w:spacing w:lineRule="exact" w:line="600"/>
        <w:ind w:firstLine="445" w:firstLineChars="15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（二）同时准备一部智能手机登录腾讯会议进行手机监控。</w:t>
      </w:r>
    </w:p>
    <w:p>
      <w:pPr>
        <w:pStyle w:val="style0"/>
        <w:spacing w:lineRule="exact" w:line="600"/>
        <w:ind w:firstLine="445" w:firstLineChars="15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（三）</w:t>
      </w:r>
      <w:r>
        <w:rPr>
          <w:rFonts w:ascii="仿宋_GB2312" w:cs="仿宋_GB2312" w:eastAsia="仿宋_GB2312" w:hAnsi="仿宋_GB2312" w:hint="eastAsia"/>
          <w:w w:val="95"/>
          <w:sz w:val="28"/>
          <w:szCs w:val="28"/>
        </w:rPr>
        <w:t>面试前请考生准备好备用网络热点，以防面试中设备及网络故障影响面试。</w:t>
      </w:r>
      <w:r>
        <w:rPr>
          <w:rFonts w:ascii="仿宋_GB2312" w:cs="仿宋_GB2312" w:eastAsia="仿宋_GB2312" w:hAnsi="仿宋_GB2312" w:hint="eastAsia"/>
          <w:sz w:val="28"/>
          <w:szCs w:val="28"/>
        </w:rPr>
        <w:t>未按照要求准备软件的考生，导致自身无法正常进行视频面试，由考生自行承担后果。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二、面试环境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考生所在的面试环境应为光线充足、封闭、无其他人、无外界干扰的安静场所，考生端坐在距离摄像头50cm（误差不超过±5cm</w:t>
      </w:r>
      <w:r>
        <w:rPr>
          <w:rFonts w:ascii="仿宋_GB2312" w:cs="仿宋_GB2312" w:eastAsia="仿宋_GB2312" w:hAnsi="仿宋_GB2312" w:hint="eastAsia"/>
          <w:sz w:val="28"/>
          <w:szCs w:val="28"/>
        </w:rPr>
        <w:t>），着</w:t>
      </w:r>
      <w:r>
        <w:rPr>
          <w:rFonts w:ascii="仿宋_GB2312" w:cs="仿宋_GB2312" w:eastAsia="仿宋_GB2312" w:hAnsi="仿宋_GB2312" w:hint="eastAsia"/>
          <w:sz w:val="28"/>
          <w:szCs w:val="28"/>
        </w:rPr>
        <w:t>浅色上衣，面试时将五官清楚显露，不得佩戴首饰（如发卡、耳环、项链等），头发不要遮挡眉毛，鬓角头发</w:t>
      </w:r>
      <w:r>
        <w:rPr>
          <w:rFonts w:ascii="仿宋_GB2312" w:cs="仿宋_GB2312" w:eastAsia="仿宋_GB2312" w:hAnsi="仿宋_GB2312" w:hint="eastAsia"/>
          <w:sz w:val="28"/>
          <w:szCs w:val="28"/>
        </w:rPr>
        <w:t>需掖至</w:t>
      </w:r>
      <w:r>
        <w:rPr>
          <w:rFonts w:ascii="仿宋_GB2312" w:cs="仿宋_GB2312" w:eastAsia="仿宋_GB2312" w:hAnsi="仿宋_GB2312" w:hint="eastAsia"/>
          <w:sz w:val="28"/>
          <w:szCs w:val="28"/>
        </w:rPr>
        <w:t>耳后，不允许</w:t>
      </w:r>
      <w:r>
        <w:rPr>
          <w:rFonts w:ascii="仿宋_GB2312" w:cs="仿宋_GB2312" w:eastAsia="仿宋_GB2312" w:hAnsi="仿宋_GB2312" w:hint="eastAsia"/>
          <w:sz w:val="28"/>
          <w:szCs w:val="28"/>
        </w:rPr>
        <w:t>化浓</w:t>
      </w:r>
      <w:r>
        <w:rPr>
          <w:rFonts w:ascii="仿宋_GB2312" w:cs="仿宋_GB2312" w:eastAsia="仿宋_GB2312" w:hAnsi="仿宋_GB2312" w:hint="eastAsia"/>
          <w:sz w:val="28"/>
          <w:szCs w:val="28"/>
        </w:rPr>
        <w:t>妆。面试背景需保持整洁，考生需要保证肩部以上全部呈现在摄像头可视范围内。</w:t>
      </w:r>
    </w:p>
    <w:p>
      <w:pPr>
        <w:pStyle w:val="style0"/>
        <w:spacing w:lineRule="exact" w:line="600"/>
        <w:ind w:firstLine="582" w:firstLineChars="196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三、线上测试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（一）测试时间：2021年</w:t>
      </w:r>
      <w:r>
        <w:rPr>
          <w:rFonts w:ascii="仿宋_GB2312" w:cs="仿宋_GB2312" w:eastAsia="仿宋_GB2312" w:hAnsi="仿宋_GB2312"/>
          <w:sz w:val="28"/>
          <w:szCs w:val="28"/>
        </w:rPr>
        <w:t>6</w:t>
      </w:r>
      <w:r>
        <w:rPr>
          <w:rFonts w:ascii="仿宋_GB2312" w:cs="仿宋_GB2312" w:eastAsia="仿宋_GB2312" w:hAnsi="仿宋_GB2312" w:hint="eastAsia"/>
          <w:sz w:val="28"/>
          <w:szCs w:val="28"/>
        </w:rPr>
        <w:t>月</w:t>
      </w:r>
      <w:r>
        <w:rPr>
          <w:rFonts w:ascii="仿宋_GB2312" w:cs="仿宋_GB2312" w:eastAsia="仿宋_GB2312" w:hAnsi="仿宋_GB2312"/>
          <w:sz w:val="28"/>
          <w:szCs w:val="28"/>
        </w:rPr>
        <w:t>21</w:t>
      </w:r>
      <w:r>
        <w:rPr>
          <w:rFonts w:ascii="仿宋_GB2312" w:cs="仿宋_GB2312" w:eastAsia="仿宋_GB2312" w:hAnsi="仿宋_GB2312" w:hint="eastAsia"/>
          <w:sz w:val="28"/>
          <w:szCs w:val="28"/>
        </w:rPr>
        <w:t>日</w:t>
      </w:r>
    </w:p>
    <w:p>
      <w:pPr>
        <w:pStyle w:val="style0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（二）线上测试前，</w:t>
      </w:r>
      <w:r>
        <w:rPr>
          <w:rFonts w:ascii="仿宋_GB2312" w:cs="仿宋_GB2312" w:eastAsia="仿宋_GB2312" w:hAnsi="仿宋_GB2312" w:hint="eastAsia"/>
          <w:sz w:val="28"/>
          <w:szCs w:val="28"/>
        </w:rPr>
        <w:t>第三</w:t>
      </w:r>
      <w:r>
        <w:rPr>
          <w:rFonts w:ascii="仿宋_GB2312" w:cs="仿宋_GB2312" w:eastAsia="仿宋_GB2312" w:hAnsi="仿宋_GB2312" w:hint="eastAsia"/>
          <w:sz w:val="28"/>
          <w:szCs w:val="28"/>
        </w:rPr>
        <w:t>方考试</w:t>
      </w:r>
      <w:r>
        <w:rPr>
          <w:rFonts w:ascii="仿宋_GB2312" w:cs="仿宋_GB2312" w:eastAsia="仿宋_GB2312" w:hAnsi="仿宋_GB2312" w:hint="eastAsia"/>
          <w:sz w:val="28"/>
          <w:szCs w:val="28"/>
        </w:rPr>
        <w:t>机构</w:t>
      </w:r>
      <w:r>
        <w:rPr>
          <w:rFonts w:ascii="仿宋_GB2312" w:cs="仿宋_GB2312" w:eastAsia="仿宋_GB2312" w:hAnsi="仿宋_GB2312" w:hint="eastAsia"/>
          <w:sz w:val="28"/>
          <w:szCs w:val="28"/>
        </w:rPr>
        <w:t>会以短信或邮箱形式向考</w:t>
      </w:r>
      <w:r>
        <w:rPr>
          <w:rFonts w:ascii="仿宋_GB2312" w:cs="仿宋_GB2312" w:eastAsia="仿宋_GB2312" w:hAnsi="仿宋_GB2312" w:hint="eastAsia"/>
          <w:sz w:val="28"/>
          <w:szCs w:val="28"/>
        </w:rPr>
        <w:t>生发送测试链接，请按照链接进入大厅。</w:t>
      </w:r>
    </w:p>
    <w:p>
      <w:pPr>
        <w:pStyle w:val="style0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进入链接后流程：上传头像---进入面试大厅--排队等候。</w:t>
      </w:r>
      <w:r>
        <w:rPr>
          <w:rFonts w:ascii="仿宋_GB2312" w:cs="仿宋_GB2312" w:eastAsia="仿宋_GB2312" w:hAnsi="仿宋_GB2312" w:hint="eastAsia"/>
          <w:sz w:val="28"/>
          <w:szCs w:val="28"/>
        </w:rPr>
        <w:t>请考生点击下方模拟测试操作流程链接，仔细阅读。</w:t>
      </w:r>
    </w:p>
    <w:p>
      <w:pPr>
        <w:pStyle w:val="style0"/>
        <w:spacing w:lineRule="exact" w:line="6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面试模拟测试操作流程：</w:t>
      </w:r>
      <w:r>
        <w:rPr/>
        <w:fldChar w:fldCharType="begin"/>
      </w:r>
      <w:r>
        <w:instrText xml:space="preserve"> HYPERLINK "https://www.kdocs.cn/l/cjovO42MgZRr"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sz w:val="28"/>
          <w:szCs w:val="28"/>
        </w:rPr>
        <w:t>https://www.kdocs.cn/l/cjovO42MgZRr</w:t>
      </w:r>
      <w:r>
        <w:rPr/>
        <w:fldChar w:fldCharType="end"/>
      </w:r>
      <w:r>
        <w:rPr>
          <w:rFonts w:ascii="仿宋_GB2312" w:cs="仿宋_GB2312" w:eastAsia="仿宋_GB2312" w:hAnsi="仿宋_GB2312" w:hint="eastAsia"/>
          <w:sz w:val="28"/>
          <w:szCs w:val="28"/>
        </w:rPr>
        <w:t>）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（三）考生须在测试时调试完成面试所需要硬件设备和软件要求，如因考生未参加面试线上测试、测试时未将面试设备调试到可用状态，导致正式面试不能正常进行，由考生自行承担后果。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pStyle w:val="style0"/>
        <w:wordWrap w:val="false"/>
        <w:topLinePunct/>
        <w:spacing w:lineRule="exact" w:line="600"/>
        <w:ind w:firstLine="594" w:firstLineChars="200"/>
        <w:rPr>
          <w:rFonts w:ascii="仿宋_GB2312" w:cs="仿宋_GB2312" w:eastAsia="仿宋_GB2312" w:hAnsi="仿宋_GB2312"/>
          <w:b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（四）为确保正式面试正常进行，需在面试测试前，提前下载zoom客户端，并保证参加测试设备与面试设备高度一致。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下载zoom客户端（</w:t>
      </w:r>
      <w:r>
        <w:rPr/>
        <w:fldChar w:fldCharType="begin"/>
      </w:r>
      <w:r>
        <w:instrText xml:space="preserve"> HYPERLINK "https://www.zoom.com.cn/download"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b/>
          <w:sz w:val="28"/>
          <w:szCs w:val="28"/>
        </w:rPr>
        <w:t>https://www.zoom.com.cn/download</w:t>
      </w:r>
      <w:r>
        <w:rPr/>
        <w:fldChar w:fldCharType="end"/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）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超过规定时间下载而导致考生无法进行面试测试和正式面试的情况，由考生自行承担后果。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四、正式面试</w:t>
      </w:r>
    </w:p>
    <w:p>
      <w:pPr>
        <w:pStyle w:val="style0"/>
        <w:widowControl/>
        <w:autoSpaceDE w:val="false"/>
        <w:autoSpaceDN w:val="false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（一）正式面试前，工作人员通过短信向考生发送面试通知，考生查看后，按时间要求登录参加在线面试，因个人原因延迟登录的，视为放弃本次应聘资格，不再提供补面机会。</w:t>
      </w:r>
    </w:p>
    <w:p>
      <w:pPr>
        <w:pStyle w:val="style0"/>
        <w:widowControl/>
        <w:autoSpaceDE w:val="false"/>
        <w:autoSpaceDN w:val="false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（二）受新冠疫情影响，同一职位考生面试顺序号由第三方机构随机排列，</w:t>
      </w:r>
      <w:r>
        <w:rPr>
          <w:rFonts w:ascii="仿宋_GB2312" w:cs="仿宋_GB2312" w:eastAsia="仿宋_GB2312" w:hAnsi="仿宋_GB2312" w:hint="eastAsia"/>
          <w:sz w:val="28"/>
          <w:szCs w:val="28"/>
        </w:rPr>
        <w:t>不以任何方式向任何人或单位透露。</w:t>
      </w:r>
    </w:p>
    <w:p>
      <w:pPr>
        <w:pStyle w:val="style0"/>
        <w:widowControl/>
        <w:autoSpaceDE w:val="false"/>
        <w:autoSpaceDN w:val="false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b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（三）</w:t>
      </w:r>
      <w:r>
        <w:rPr>
          <w:rFonts w:ascii="仿宋_GB2312" w:cs="仿宋_GB2312" w:eastAsia="仿宋_GB2312" w:hAnsi="仿宋_GB2312" w:hint="eastAsia"/>
          <w:sz w:val="28"/>
          <w:szCs w:val="28"/>
        </w:rPr>
        <w:t>本次线上</w:t>
      </w:r>
      <w:r>
        <w:rPr>
          <w:rFonts w:ascii="仿宋_GB2312" w:cs="仿宋_GB2312" w:eastAsia="仿宋_GB2312" w:hAnsi="仿宋_GB2312" w:hint="eastAsia"/>
          <w:sz w:val="28"/>
          <w:szCs w:val="28"/>
        </w:rPr>
        <w:t>面试每位考生面试时间为8分钟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。正式面试时间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为</w:t>
      </w:r>
      <w:r>
        <w:rPr>
          <w:rFonts w:ascii="仿宋_GB2312" w:cs="仿宋_GB2312" w:eastAsia="仿宋_GB2312" w:hAnsi="仿宋_GB2312"/>
          <w:b/>
          <w:sz w:val="28"/>
          <w:szCs w:val="28"/>
        </w:rPr>
        <w:t>6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月</w:t>
      </w:r>
      <w:r>
        <w:rPr>
          <w:rFonts w:ascii="仿宋_GB2312" w:cs="仿宋_GB2312" w:eastAsia="仿宋_GB2312" w:hAnsi="仿宋_GB2312"/>
          <w:b/>
          <w:sz w:val="28"/>
          <w:szCs w:val="28"/>
        </w:rPr>
        <w:t>23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日上午10：</w:t>
      </w:r>
      <w:r>
        <w:rPr>
          <w:rFonts w:ascii="仿宋_GB2312" w:cs="仿宋_GB2312" w:eastAsia="仿宋_GB2312" w:hAnsi="仿宋_GB2312"/>
          <w:b/>
          <w:sz w:val="28"/>
          <w:szCs w:val="28"/>
        </w:rPr>
        <w:t>00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（北京时间），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考生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需在9:</w:t>
      </w:r>
      <w:r>
        <w:rPr>
          <w:rFonts w:ascii="仿宋_GB2312" w:cs="仿宋_GB2312" w:eastAsia="仿宋_GB2312" w:hAnsi="仿宋_GB2312"/>
          <w:b/>
          <w:sz w:val="28"/>
          <w:szCs w:val="28"/>
        </w:rPr>
        <w:t>00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（北京时间）准时进入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候考间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做准备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。</w:t>
      </w:r>
    </w:p>
    <w:p>
      <w:pPr>
        <w:pStyle w:val="style0"/>
        <w:widowControl/>
        <w:autoSpaceDE w:val="false"/>
        <w:autoSpaceDN w:val="false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（四）在考生答题到</w:t>
      </w:r>
      <w:r>
        <w:rPr>
          <w:rFonts w:ascii="仿宋_GB2312" w:cs="仿宋_GB2312" w:eastAsia="仿宋_GB2312" w:hAnsi="仿宋_GB2312"/>
          <w:sz w:val="28"/>
          <w:szCs w:val="28"/>
        </w:rPr>
        <w:t>7</w:t>
      </w:r>
      <w:r>
        <w:rPr>
          <w:rFonts w:ascii="仿宋_GB2312" w:cs="仿宋_GB2312" w:eastAsia="仿宋_GB2312" w:hAnsi="仿宋_GB2312" w:hint="eastAsia"/>
          <w:sz w:val="28"/>
          <w:szCs w:val="28"/>
        </w:rPr>
        <w:t>分钟时，监督员举“剩余一分钟”的牌子，提醒考生及主考官，面试还剩一分钟。答题时间到，监督员提示考生予以停止作答。如规定时间仍有剩余，考生表示“答题完毕”，不再补充的，面试结束。</w:t>
      </w:r>
    </w:p>
    <w:p>
      <w:pPr>
        <w:pStyle w:val="style0"/>
        <w:widowControl/>
        <w:autoSpaceDE w:val="false"/>
        <w:autoSpaceDN w:val="false"/>
        <w:spacing w:lineRule="exact" w:line="600"/>
        <w:ind w:firstLine="594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（五</w:t>
      </w:r>
      <w:r>
        <w:rPr>
          <w:rFonts w:ascii="仿宋_GB2312" w:cs="仿宋_GB2312" w:eastAsia="仿宋_GB2312" w:hAnsi="仿宋_GB2312"/>
          <w:sz w:val="28"/>
          <w:szCs w:val="28"/>
        </w:rPr>
        <w:t>）</w:t>
      </w:r>
      <w:r>
        <w:rPr>
          <w:rFonts w:ascii="仿宋_GB2312" w:cs="仿宋_GB2312" w:eastAsia="仿宋_GB2312" w:hAnsi="仿宋_GB2312" w:hint="eastAsia"/>
          <w:sz w:val="28"/>
          <w:szCs w:val="28"/>
        </w:rPr>
        <w:t>正式面试前，考生需按照短信要求更改本人备注，面试中不得提及本人姓名、工作单位</w:t>
      </w:r>
      <w:r>
        <w:rPr>
          <w:rFonts w:ascii="仿宋_GB2312" w:cs="仿宋_GB2312" w:eastAsia="仿宋_GB2312" w:hAnsi="仿宋_GB2312" w:hint="eastAsia"/>
          <w:sz w:val="28"/>
          <w:szCs w:val="28"/>
        </w:rPr>
        <w:t>、毕业院校</w:t>
      </w:r>
      <w:r>
        <w:rPr>
          <w:rFonts w:ascii="仿宋_GB2312" w:cs="仿宋_GB2312" w:eastAsia="仿宋_GB2312" w:hAnsi="仿宋_GB2312" w:hint="eastAsia"/>
          <w:sz w:val="28"/>
          <w:szCs w:val="28"/>
        </w:rPr>
        <w:t>等个人信息，违者一律视为作弊，取消面试成绩。</w:t>
      </w:r>
    </w:p>
    <w:p>
      <w:pPr>
        <w:pStyle w:val="style0"/>
        <w:widowControl/>
        <w:autoSpaceDE w:val="false"/>
        <w:autoSpaceDN w:val="false"/>
        <w:spacing w:lineRule="exact" w:line="600"/>
        <w:ind w:firstLine="596" w:firstLineChars="200"/>
        <w:jc w:val="left"/>
        <w:rPr>
          <w:rFonts w:ascii="仿宋_GB2312" w:cs="仿宋_GB2312" w:eastAsia="仿宋_GB2312" w:hAnsi="仿宋_GB2312"/>
          <w:b/>
          <w:sz w:val="28"/>
          <w:szCs w:val="28"/>
        </w:rPr>
      </w:pPr>
      <w:r>
        <w:rPr>
          <w:rFonts w:ascii="仿宋_GB2312" w:cs="仿宋_GB2312" w:eastAsia="仿宋_GB2312" w:hAnsi="仿宋_GB2312" w:hint="eastAsia"/>
          <w:b/>
          <w:sz w:val="28"/>
          <w:szCs w:val="28"/>
        </w:rPr>
        <w:t>（六）考生在电脑上从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候考间进入面试间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之后，需先确认自己的zoom软件音频是打开状态，然后站立向后迈两步向考官问好（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请调整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电脑摄像头需拍到考生尽量全身），两分钟的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自我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介绍（例如：各位考官上午\下午好，我是X号考生，我面试的岗位代码是XXX，等等；切记不可透露自己个人信息）；介绍完之后走到电脑面前坐下调整一下摄像头开始</w:t>
      </w:r>
      <w:r>
        <w:rPr>
          <w:rFonts w:ascii="仿宋_GB2312" w:cs="仿宋_GB2312" w:eastAsia="仿宋_GB2312" w:hAnsi="仿宋_GB2312" w:hint="default"/>
          <w:b/>
          <w:sz w:val="28"/>
          <w:szCs w:val="28"/>
          <w:lang w:val="en-US"/>
        </w:rPr>
        <w:t>答辩部分面试</w:t>
      </w:r>
      <w:r>
        <w:rPr>
          <w:rFonts w:ascii="仿宋_GB2312" w:cs="仿宋_GB2312" w:eastAsia="仿宋_GB2312" w:hAnsi="仿宋_GB2312" w:hint="eastAsia"/>
          <w:b/>
          <w:sz w:val="28"/>
          <w:szCs w:val="28"/>
        </w:rPr>
        <w:t>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五、成绩公布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面试成绩满分100分，最低合格分数线为60分。考生面试成绩当场公布，面试成绩未达到面试最低合格分数线的，不能进入体检环节。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成绩查询：面试结束后，在新疆师范大学校园网（</w:t>
      </w:r>
      <w:r>
        <w:rPr>
          <w:rFonts w:ascii="仿宋_GB2312" w:cs="仿宋_GB2312" w:eastAsia="仿宋_GB2312" w:hAnsi="仿宋_GB2312"/>
          <w:sz w:val="28"/>
          <w:szCs w:val="28"/>
        </w:rPr>
        <w:t>www.xjnu.edu.cn）主页公布成绩。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六、注意事项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（一）在正式面试前，请考生将设备及网络调试到最佳状态，电</w:t>
      </w:r>
      <w:r>
        <w:rPr>
          <w:rFonts w:ascii="仿宋_GB2312" w:cs="仿宋_GB2312" w:eastAsia="仿宋_GB2312" w:hAnsi="仿宋_GB2312" w:hint="eastAsia"/>
          <w:sz w:val="28"/>
          <w:szCs w:val="28"/>
        </w:rPr>
        <w:t>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二）为保障面试能够顺利进行，请考生在面试过程中切勿切换浏览器、更新浏览器、自动更新系统或重装系统。同时，必须关闭QQ、微信、钉钉、内网通等所有通讯工具及TeamViewer、向日葵等远程工具。不按此操作导致面试过程中出现故障而影响面试，由考生自行承担责任。</w:t>
      </w:r>
    </w:p>
    <w:p>
      <w:pPr>
        <w:pStyle w:val="style0"/>
        <w:spacing w:lineRule="exact" w:line="600"/>
        <w:ind w:firstLine="596" w:firstLineChars="200"/>
        <w:rPr>
          <w:rFonts w:ascii="仿宋_GB2312" w:cs="仿宋_GB2312" w:eastAsia="仿宋_GB2312" w:hAnsi="仿宋_GB2312"/>
          <w:b/>
          <w:bCs/>
          <w:sz w:val="28"/>
          <w:szCs w:val="28"/>
          <w:highlight w:val="yellow"/>
        </w:rPr>
      </w:pP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（三）考生在考前需用手机提前下载并安装“腾讯会议”客户端，须</w:t>
      </w:r>
      <w:r>
        <w:rPr>
          <w:rFonts w:ascii="仿宋_GB2312" w:cs="仿宋_GB2312" w:eastAsia="仿宋_GB2312" w:hAnsi="仿宋_GB2312" w:hint="eastAsia"/>
          <w:b/>
          <w:bCs/>
          <w:w w:val="95"/>
          <w:sz w:val="28"/>
          <w:szCs w:val="28"/>
        </w:rPr>
        <w:t>通过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b/>
          <w:bCs/>
          <w:w w:val="95"/>
          <w:sz w:val="28"/>
          <w:szCs w:val="28"/>
        </w:rPr>
        <w:t>发送的会议号进入手机监控</w:t>
      </w:r>
      <w:r>
        <w:rPr>
          <w:rFonts w:ascii="仿宋_GB2312" w:cs="仿宋_GB2312" w:eastAsia="仿宋_GB2312" w:hAnsi="仿宋_GB2312" w:hint="eastAsia"/>
          <w:b/>
          <w:bCs/>
          <w:w w:val="95"/>
          <w:sz w:val="28"/>
          <w:szCs w:val="28"/>
        </w:rPr>
        <w:t>（腾讯会议ID进入面试大厅就能看到）</w:t>
      </w:r>
      <w:r>
        <w:rPr>
          <w:rFonts w:ascii="仿宋_GB2312" w:cs="仿宋_GB2312" w:eastAsia="仿宋_GB2312" w:hAnsi="仿宋_GB2312" w:hint="eastAsia"/>
          <w:b/>
          <w:bCs/>
          <w:w w:val="95"/>
          <w:sz w:val="28"/>
          <w:szCs w:val="28"/>
        </w:rPr>
        <w:t>，并保持手机麦克风和声音处于关闭状态。面试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前需将手机安置在面试的房间内，拍摄到面试现场环境（包含考生及面试所使用的电脑桌面，电脑桌面显示须清晰；建议将手机放在自己侧后方位135°的位置），确保无任何与面试无关的人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或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物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出现</w:t>
      </w:r>
      <w:r>
        <w:rPr>
          <w:rFonts w:ascii="仿宋_GB2312" w:cs="仿宋_GB2312" w:eastAsia="仿宋_GB2312" w:hAnsi="仿宋_GB2312" w:hint="eastAsia"/>
          <w:b/>
          <w:bCs/>
          <w:sz w:val="28"/>
          <w:szCs w:val="28"/>
        </w:rPr>
        <w:t>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（四）考生在候考和面试过程中不得使用手机或其他通讯电子设备，如在考试过程中发现电子通讯设备铃响等未关机状态，一律视为作弊</w:t>
      </w:r>
      <w:r>
        <w:rPr>
          <w:rFonts w:ascii="仿宋_GB2312" w:cs="仿宋_GB2312" w:eastAsia="仿宋_GB2312" w:hAnsi="仿宋_GB2312" w:hint="eastAsia"/>
          <w:sz w:val="28"/>
          <w:szCs w:val="28"/>
        </w:rPr>
        <w:t>、</w:t>
      </w:r>
      <w:r>
        <w:rPr>
          <w:rFonts w:ascii="仿宋_GB2312" w:cs="仿宋_GB2312" w:eastAsia="仿宋_GB2312" w:hAnsi="仿宋_GB2312" w:hint="eastAsia"/>
          <w:sz w:val="28"/>
          <w:szCs w:val="28"/>
        </w:rPr>
        <w:t>取消成绩。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（五）面试完毕的考生需对面试形式及内容进行保密，以保障面试环节的公平公正，如后期核查有违规作弊的行为，取消成绩或录用资格。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七、面试行为规范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（二）考生禁止通过在摄像头范围外放置参考资料、他人协助答题等方式进行面试作弊。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（三）考生如面试中途出现系统故障等需要协助处理的问题，请考生在面试界面内说明自己的问题，技术人员会主动与考生联系，考生只允许与系统客</w:t>
      </w:r>
      <w:r>
        <w:rPr>
          <w:rFonts w:ascii="仿宋_GB2312" w:cs="仿宋_GB2312" w:eastAsia="仿宋_GB2312" w:hAnsi="仿宋_GB2312" w:hint="eastAsia"/>
          <w:sz w:val="28"/>
          <w:szCs w:val="28"/>
        </w:rPr>
        <w:t>服进行</w:t>
      </w:r>
      <w:r>
        <w:rPr>
          <w:rFonts w:ascii="仿宋_GB2312" w:cs="仿宋_GB2312" w:eastAsia="仿宋_GB2312" w:hAnsi="仿宋_GB2312" w:hint="eastAsia"/>
          <w:sz w:val="28"/>
          <w:szCs w:val="28"/>
        </w:rPr>
        <w:t>沟通。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（四）</w:t>
      </w:r>
      <w:r>
        <w:rPr>
          <w:rFonts w:ascii="仿宋_GB2312" w:cs="仿宋_GB2312" w:eastAsia="仿宋_GB2312" w:hAnsi="仿宋_GB2312" w:hint="eastAsia"/>
          <w:sz w:val="28"/>
          <w:szCs w:val="28"/>
        </w:rPr>
        <w:t>候考过程</w:t>
      </w:r>
      <w:r>
        <w:rPr>
          <w:rFonts w:ascii="仿宋_GB2312" w:cs="仿宋_GB2312" w:eastAsia="仿宋_GB2312" w:hAnsi="仿宋_GB2312" w:hint="eastAsia"/>
          <w:sz w:val="28"/>
          <w:szCs w:val="28"/>
        </w:rPr>
        <w:t>中，面试助理会随机对考生的行为进行检查，因此考生本人务必始终在视频范围内，同时考生所处面试环境不得有其他人员在场，一经发现，一律按违纪处理，由主管单位进行处理。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（五）面试过程中，考生不得中途离开座位，不得浏览网页、线上查询，不得传递、发送考试内容。一经发现，一律按违纪交由事业单位综合管理部门处理。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（六）考生若未按要求进行登录、接受检查、候考、面试，导致不能正确记录相关信息，由考生自行承担责任。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（七）面试时不得使用耳机设备。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（八）面试过程中，考生不得以任何方式向考官透露自己的个人信息（姓名、手机号、身份证等信息），一经发现，立即取消考生面试资格。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（九）如违反以上相关要求导致面试异常，由考生自行承担责任，属于违纪行为的，由事业单位综合管理部门进行处理。</w:t>
      </w:r>
    </w:p>
    <w:p>
      <w:pPr>
        <w:pStyle w:val="style0"/>
        <w:spacing w:lineRule="exact" w:line="600"/>
        <w:ind w:firstLine="594" w:firstLineChars="200"/>
        <w:rPr>
          <w:rFonts w:ascii="黑体" w:cs="仿宋_GB2312" w:eastAsia="黑体" w:hAnsi="黑体"/>
          <w:bCs/>
          <w:sz w:val="28"/>
          <w:szCs w:val="28"/>
        </w:rPr>
      </w:pPr>
      <w:r>
        <w:rPr>
          <w:rFonts w:ascii="黑体" w:cs="仿宋_GB2312" w:eastAsia="黑体" w:hAnsi="黑体" w:hint="eastAsia"/>
          <w:bCs/>
          <w:sz w:val="28"/>
          <w:szCs w:val="28"/>
        </w:rPr>
        <w:t>八、请各位考生认真阅读以上内容，下载相应软件，考生要严格遵守考场纪律，违反纪律者，面试成绩无效。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bCs/>
          <w:sz w:val="28"/>
          <w:szCs w:val="28"/>
        </w:rPr>
      </w:pPr>
      <w:r>
        <w:rPr>
          <w:rFonts w:ascii="仿宋_GB2312" w:cs="仿宋_GB2312" w:eastAsia="仿宋_GB2312" w:hAnsi="仿宋_GB2312" w:hint="eastAsia"/>
          <w:bCs/>
          <w:sz w:val="28"/>
          <w:szCs w:val="28"/>
        </w:rPr>
        <w:t>请考生保持电话畅通，如有任何问题，及时拨打联系电话。</w:t>
      </w:r>
    </w:p>
    <w:p>
      <w:pPr>
        <w:pStyle w:val="style94"/>
        <w:widowControl/>
        <w:shd w:val="clear" w:color="auto" w:fill="ffffff"/>
        <w:spacing w:lineRule="exact" w:line="600"/>
        <w:ind w:firstLine="594" w:firstLineChars="200"/>
        <w:rPr>
          <w:rFonts w:ascii="仿宋_GB2312" w:cs="仿宋_GB2312" w:eastAsia="仿宋_GB2312" w:hAnsi="仿宋_GB2312"/>
          <w:bCs/>
          <w:sz w:val="28"/>
          <w:szCs w:val="28"/>
        </w:rPr>
      </w:pPr>
      <w:r>
        <w:rPr>
          <w:rFonts w:ascii="仿宋_GB2312" w:cs="仿宋_GB2312" w:eastAsia="仿宋_GB2312" w:hAnsi="仿宋_GB2312" w:hint="eastAsia"/>
          <w:bCs/>
          <w:sz w:val="28"/>
          <w:szCs w:val="28"/>
        </w:rPr>
        <w:t>联系电话：</w:t>
      </w:r>
      <w:r>
        <w:rPr>
          <w:rFonts w:ascii="仿宋_GB2312" w:cs="仿宋_GB2312" w:eastAsia="仿宋_GB2312" w:hAnsi="仿宋_GB2312"/>
          <w:bCs/>
          <w:sz w:val="28"/>
          <w:szCs w:val="28"/>
        </w:rPr>
        <w:t>0991-4112133</w:t>
      </w:r>
    </w:p>
    <w:p>
      <w:pPr>
        <w:pStyle w:val="style0"/>
        <w:spacing w:lineRule="exact" w:line="600"/>
        <w:ind w:firstLine="594" w:firstLineChars="200"/>
        <w:rPr>
          <w:rFonts w:ascii="仿宋_GB2312" w:cs="仿宋_GB2312" w:eastAsia="仿宋_GB2312" w:hAnsi="仿宋_GB2312"/>
          <w:bCs/>
          <w:sz w:val="28"/>
          <w:szCs w:val="28"/>
        </w:rPr>
      </w:pPr>
      <w:r>
        <w:rPr>
          <w:rFonts w:ascii="仿宋_GB2312" w:cs="仿宋_GB2312" w:eastAsia="仿宋_GB2312" w:hAnsi="仿宋_GB2312" w:hint="eastAsia"/>
          <w:bCs/>
          <w:sz w:val="28"/>
          <w:szCs w:val="28"/>
        </w:rPr>
        <w:t>技术咨询：022-58703000转85531或85606</w:t>
      </w:r>
    </w:p>
    <w:p>
      <w:pPr>
        <w:pStyle w:val="style0"/>
        <w:spacing w:lineRule="exact" w:line="470"/>
        <w:ind w:firstLine="594" w:firstLineChars="200"/>
        <w:rPr>
          <w:rFonts w:ascii="仿宋_GB2312" w:cs="仿宋_GB2312" w:eastAsia="仿宋_GB2312" w:hAnsi="仿宋_GB2312"/>
          <w:sz w:val="28"/>
          <w:szCs w:val="28"/>
        </w:rPr>
      </w:pPr>
    </w:p>
    <w:p>
      <w:pPr>
        <w:pStyle w:val="style0"/>
        <w:spacing w:lineRule="exact" w:line="600"/>
        <w:rPr>
          <w:rFonts w:ascii="Times New Roman" w:cs="Times New Roman" w:eastAsia="仿宋_GB2312" w:hAnsi="Times New Roman"/>
          <w:sz w:val="32"/>
          <w:szCs w:val="32"/>
        </w:rPr>
      </w:pPr>
    </w:p>
    <w:sectPr>
      <w:footerReference w:type="default" r:id="rId2"/>
      <w:pgSz w:w="11906" w:h="16838" w:orient="portrait" w:code="9"/>
      <w:pgMar w:top="2098" w:right="1531" w:bottom="1985" w:left="1531" w:header="1134" w:footer="1418" w:gutter="0"/>
      <w:cols w:space="425"/>
      <w:docGrid w:type="linesAndChars" w:linePitch="490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  <w:p>
    <w:pPr>
      <w:pStyle w:val="style32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60C8117C"/>
    <w:lvl w:ilvl="0">
      <w:start w:val="4"/>
      <w:numFmt w:val="chineseCounting"/>
      <w:suff w:val="nothing"/>
      <w:lvlText w:val="（%1）"/>
      <w:lvlJc w:val="left"/>
      <w:pPr/>
    </w:lvl>
  </w:abstractNum>
  <w:abstractNum w:abstractNumId="1">
    <w:nsid w:val="00000001"/>
    <w:multiLevelType w:val="hybridMultilevel"/>
    <w:tmpl w:val="B12EB1EA"/>
    <w:lvl w:ilvl="0" w:tplc="C2CECF8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227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1 Char"/>
    <w:basedOn w:val="style65"/>
    <w:next w:val="style4099"/>
    <w:link w:val="style1"/>
    <w:uiPriority w:val="9"/>
    <w:rPr>
      <w:b/>
      <w:bCs/>
      <w:kern w:val="44"/>
      <w:sz w:val="44"/>
      <w:szCs w:val="4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94">
    <w:name w:val="Normal (Web)"/>
    <w:basedOn w:val="style0"/>
    <w:next w:val="style94"/>
    <w:pPr/>
    <w:rPr>
      <w:rFonts w:ascii="Times New Roman" w:cs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2442</Words>
  <Pages>6</Pages>
  <Characters>2601</Characters>
  <Application>WPS Office</Application>
  <DocSecurity>0</DocSecurity>
  <Paragraphs>54</Paragraphs>
  <ScaleCrop>false</ScaleCrop>
  <LinksUpToDate>false</LinksUpToDate>
  <CharactersWithSpaces>2603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2021-06-15T04:34:00Z</dcterms:created>
  <dc:creator>hello</dc:creator>
  <lastModifiedBy>NOH-AN00</lastModifiedBy>
  <lastPrinted>2021-05-26T08:05:00Z</lastPrinted>
  <dcterms:modified xsi:type="dcterms:W3CDTF">2021-06-18T05:44:23Z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e2ef54a5e23a403daa86425a7df117db</vt:lpwstr>
  </property>
</Properties>
</file>