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6" w:tblpY="-66"/>
        <w:tblOverlap w:val="never"/>
        <w:tblW w:w="150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09"/>
        <w:gridCol w:w="774"/>
        <w:gridCol w:w="801"/>
        <w:gridCol w:w="801"/>
        <w:gridCol w:w="1701"/>
        <w:gridCol w:w="3972"/>
        <w:gridCol w:w="481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2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附件1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招聘岗位需求一览表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2"/>
              </w:tabs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所需岗位职数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 xml:space="preserve">学历  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要求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工作经历要求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岗位要求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岗位职责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lang w:bidi="ar"/>
              </w:rPr>
              <w:t>扣除单位社保后参考薪酬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宿舍楼楼长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72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不限，有相关工作经验者优先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组织协调能力较强，熟悉学校规章制度和安全消防要求，身心健康。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负责所在学生宿舍楼宇的管理工作。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宿舍值班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老师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642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高中及以上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不限，有相关工作经验者优先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有较强的责任心和服务意识，乐于奉献，善于沟通、熟悉学校规章制度和安全消防要求，身心健康。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负责所在学生宿舍的日常管理、安全巡查、维修登记、安全稳定。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内勤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  <w:p>
            <w:pPr>
              <w:tabs>
                <w:tab w:val="left" w:pos="85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不限，有相关工作经验者优先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工作责任心强、组织协调能力强、熟悉财务工作相关要求、熟悉国家和本地劳动法律法规、熟练使用办公软件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身心健康。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协助部门负责人开展人事管理、考勤统计、会议记录、公文写作、综合协调、办公用品管理等。并负责校区日常开支的会计核算、控制并监督其使用情况，复核审核考勤表、工资表；办理代扣款项，计算实发工资额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宿舍调配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abs>
                <w:tab w:val="left" w:pos="882"/>
              </w:tabs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大专及以上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不限，有相关工作经验者优先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工作责任心强，熟悉学校规章制度和安全要求、熟练使用办公软件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身心健康。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负责好住宿调配计划的编制和新生入住、毕业生离校手续的办理及日常宿舍调配、各类物资的采购项目、数量的统计上报，验收入库、出库。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3500元/月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维修班长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597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高中及以上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有相关工作经验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工作责任心强,熟练掌握宿舍楼主要管线、设施的情况，具备科学调度，合理分工的工作能力，保证安全生产和维修质量。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负责维修工的任务分配和管理、负责管理维修机械设备、器材和维修材料；协调管理维修情况，建立各类维修计划和申报等工作。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维修工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62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有相关工作经验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工作责任心强，遵守和执行安全操作规章制度，保质保量完成各项维修及其它临时性工作。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协助维修班长做好宿舍楼水、电、暖等设施的维修保养，按照时限要求完成分配的维修任务。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保洁员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62"/>
                <w:tab w:val="center" w:pos="777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不限，有相关工作经验者优先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工作责任心强、吃苦耐劳、身心健康。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负责对保洁区域进行日常清理和维护。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2600-5200元/月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垃圾清运工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912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不限，有相关工作经验者优先</w:t>
            </w:r>
          </w:p>
        </w:tc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工作责任心强、吃苦耐劳、身心健康。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负责及时对各学生宿舍集中堆放的垃圾进行清运。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2800元/月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2021-08-13T10:42:04Z</dcterms:created>
  <dc:creator>Administrator</dc:creator>
  <cp:lastModifiedBy>Administrator</cp:lastModifiedBy>
  <dcterms:modified xsi:type="dcterms:W3CDTF">2021-08-13T10:43:13Z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D2F69FB095584B64A89CEE5BFB3B60C8</vt:lpwstr>
  </property>
</Properties>
</file>