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349"/>
        <w:gridCol w:w="1090"/>
        <w:gridCol w:w="757"/>
        <w:gridCol w:w="639"/>
        <w:gridCol w:w="721"/>
        <w:gridCol w:w="945"/>
        <w:gridCol w:w="1171"/>
        <w:gridCol w:w="950"/>
        <w:gridCol w:w="1396"/>
        <w:gridCol w:w="1886"/>
        <w:gridCol w:w="22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附件1 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和田地区疾控中心2021年面向社会招聘医疗卫生防疫工作人员职位表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70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岗位基本条件</w:t>
            </w:r>
          </w:p>
        </w:tc>
        <w:tc>
          <w:tcPr>
            <w:tcW w:w="2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族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别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和田地区疾控中心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术岗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医学相关专业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疆内户籍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"mailto:1366109993@qq.com" </w:instrTex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sz w:val="22"/>
                <w:szCs w:val="22"/>
                <w:u w:val="single"/>
              </w:rPr>
              <w:t>1366109993@qq.com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和田地区疾控中心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疆内户籍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"mailto:1366109993@qq.com" </w:instrTex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sz w:val="22"/>
                <w:szCs w:val="22"/>
                <w:u w:val="single"/>
              </w:rPr>
              <w:t>1366109993@qq.com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和田地区疾控中心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户籍不限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"mailto:1366109993@qq.com" </w:instrTex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sz w:val="22"/>
                <w:szCs w:val="22"/>
                <w:u w:val="single"/>
              </w:rPr>
              <w:t>1366109993@qq.com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30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蓝鹰</cp:lastModifiedBy>
  <dcterms:modified xsi:type="dcterms:W3CDTF">2021-01-28T06:29:21Z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