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3CF" w:rsidRDefault="00571A20">
      <w:pPr>
        <w:spacing w:line="560" w:lineRule="exact"/>
        <w:rPr>
          <w:rFonts w:ascii="黑体" w:eastAsia="黑体" w:hAnsi="黑体" w:cs="微软雅黑"/>
          <w:bCs/>
          <w:color w:val="000000" w:themeColor="text1"/>
          <w:sz w:val="32"/>
          <w:szCs w:val="32"/>
        </w:rPr>
      </w:pPr>
      <w:r>
        <w:rPr>
          <w:rFonts w:ascii="黑体" w:eastAsia="黑体" w:hAnsi="黑体" w:cs="微软雅黑"/>
          <w:bCs/>
          <w:color w:val="000000" w:themeColor="text1"/>
          <w:sz w:val="32"/>
          <w:szCs w:val="32"/>
        </w:rPr>
        <w:t>附件</w:t>
      </w:r>
      <w:r>
        <w:rPr>
          <w:rFonts w:ascii="黑体" w:eastAsia="黑体" w:hAnsi="黑体" w:cs="微软雅黑" w:hint="eastAsia"/>
          <w:bCs/>
          <w:color w:val="000000" w:themeColor="text1"/>
          <w:sz w:val="32"/>
          <w:szCs w:val="32"/>
        </w:rPr>
        <w:t>4</w:t>
      </w:r>
    </w:p>
    <w:p w:rsidR="00C773CF" w:rsidRDefault="00C773CF">
      <w:pPr>
        <w:spacing w:line="560" w:lineRule="exact"/>
        <w:rPr>
          <w:rFonts w:ascii="黑体" w:eastAsia="黑体" w:hAnsi="黑体" w:cs="微软雅黑"/>
          <w:bCs/>
          <w:color w:val="000000" w:themeColor="text1"/>
          <w:sz w:val="44"/>
          <w:szCs w:val="44"/>
          <w:highlight w:val="yellow"/>
        </w:rPr>
      </w:pPr>
    </w:p>
    <w:p w:rsidR="00C773CF" w:rsidRDefault="00C773CF">
      <w:pPr>
        <w:spacing w:line="560" w:lineRule="exact"/>
        <w:jc w:val="center"/>
        <w:rPr>
          <w:rFonts w:ascii="黑体" w:eastAsia="黑体" w:hAnsi="黑体" w:cs="微软雅黑"/>
          <w:bCs/>
          <w:color w:val="000000" w:themeColor="text1"/>
          <w:sz w:val="48"/>
          <w:szCs w:val="48"/>
        </w:rPr>
      </w:pPr>
    </w:p>
    <w:p w:rsidR="00C773CF" w:rsidRDefault="00C773C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C773CF" w:rsidRDefault="00C773C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C773CF" w:rsidRDefault="00C773C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C773CF" w:rsidRDefault="00C773C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C773CF" w:rsidRDefault="00571A20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2020年新疆生产建设兵团第十师北屯市</w:t>
      </w:r>
    </w:p>
    <w:p w:rsidR="00C773CF" w:rsidRDefault="00571A20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事业单位招聘</w:t>
      </w:r>
      <w:bookmarkStart w:id="0" w:name="_GoBack"/>
      <w:bookmarkEnd w:id="0"/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工作人员考试</w:t>
      </w:r>
    </w:p>
    <w:p w:rsidR="00C773CF" w:rsidRDefault="00C773C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C773CF" w:rsidRDefault="00C773CF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</w:p>
    <w:p w:rsidR="00C773CF" w:rsidRDefault="00571A20">
      <w:pPr>
        <w:spacing w:line="560" w:lineRule="exact"/>
        <w:jc w:val="center"/>
        <w:rPr>
          <w:rFonts w:ascii="方正小标宋简体" w:eastAsia="方正小标宋简体" w:hAnsi="黑体" w:cs="微软雅黑"/>
          <w:bCs/>
          <w:color w:val="000000" w:themeColor="text1"/>
          <w:sz w:val="44"/>
          <w:szCs w:val="44"/>
        </w:rPr>
      </w:pP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t>考生考试操作手册</w:t>
      </w:r>
      <w:r>
        <w:rPr>
          <w:rFonts w:ascii="方正小标宋简体" w:eastAsia="方正小标宋简体" w:hAnsi="黑体" w:cs="微软雅黑" w:hint="eastAsia"/>
          <w:bCs/>
          <w:color w:val="000000" w:themeColor="text1"/>
          <w:sz w:val="44"/>
          <w:szCs w:val="44"/>
        </w:rPr>
        <w:br w:type="page"/>
      </w:r>
    </w:p>
    <w:p w:rsidR="00C773CF" w:rsidRDefault="00C773CF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</w:pPr>
    </w:p>
    <w:sdt>
      <w:sdtPr>
        <w:rPr>
          <w:rFonts w:ascii="宋体" w:eastAsia="宋体" w:hAnsi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b/>
          <w:bCs/>
        </w:rPr>
      </w:sdtEndPr>
      <w:sdtContent>
        <w:p w:rsidR="00C773CF" w:rsidRDefault="00571A20">
          <w:pPr>
            <w:pStyle w:val="TOC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</w:t>
          </w:r>
          <w:r>
            <w:rPr>
              <w:b/>
              <w:bCs/>
              <w:color w:val="auto"/>
              <w:lang w:val="zh-CN"/>
            </w:rPr>
            <w:t xml:space="preserve">  </w:t>
          </w:r>
          <w:r>
            <w:rPr>
              <w:b/>
              <w:bCs/>
              <w:color w:val="auto"/>
              <w:lang w:val="zh-CN"/>
            </w:rPr>
            <w:t>录</w:t>
          </w:r>
        </w:p>
        <w:p w:rsidR="00C773CF" w:rsidRDefault="00011364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 w:rsidRPr="00011364">
            <w:fldChar w:fldCharType="begin"/>
          </w:r>
          <w:r w:rsidR="00571A20">
            <w:instrText xml:space="preserve"> TOC \o "1-3" \h \z \u </w:instrText>
          </w:r>
          <w:r w:rsidRPr="00011364">
            <w:fldChar w:fldCharType="separate"/>
          </w:r>
          <w:hyperlink w:anchor="_Toc45550328" w:history="1">
            <w:r w:rsidR="00571A20">
              <w:rPr>
                <w:rStyle w:val="ad"/>
                <w:rFonts w:asciiTheme="minorEastAsia" w:hAnsiTheme="minorEastAsia" w:cs="微软雅黑"/>
              </w:rPr>
              <w:t>一、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考试设备与网络配置要求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_Toc45550328 \h </w:instrText>
            </w:r>
            <w:r>
              <w:fldChar w:fldCharType="separate"/>
            </w:r>
            <w:r w:rsidR="00571A20">
              <w:t>1</w:t>
            </w:r>
            <w:r>
              <w:fldChar w:fldCharType="end"/>
            </w:r>
          </w:hyperlink>
        </w:p>
        <w:p w:rsidR="00C773CF" w:rsidRDefault="00011364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29" w:history="1">
            <w:r w:rsidR="00571A20">
              <w:rPr>
                <w:rStyle w:val="ad"/>
                <w:rFonts w:asciiTheme="minorEastAsia" w:hAnsiTheme="minorEastAsia" w:cs="微软雅黑"/>
              </w:rPr>
              <w:t>二、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考试操作流程介绍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_Toc45550329 \h </w:instrText>
            </w:r>
            <w:r>
              <w:fldChar w:fldCharType="separate"/>
            </w:r>
            <w:r w:rsidR="00571A20">
              <w:t>2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0" w:history="1">
            <w:r w:rsidR="00571A20">
              <w:rPr>
                <w:rStyle w:val="ad"/>
                <w:rFonts w:asciiTheme="minorEastAsia" w:hAnsiTheme="minorEastAsia" w:cs="微软雅黑"/>
              </w:rPr>
              <w:t>1.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客户端安装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_Toc45550330 \h </w:instrText>
            </w:r>
            <w:r>
              <w:fldChar w:fldCharType="separate"/>
            </w:r>
            <w:r w:rsidR="00571A20">
              <w:t>2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1" w:history="1">
            <w:r w:rsidR="00571A20">
              <w:rPr>
                <w:rStyle w:val="ad"/>
                <w:rFonts w:asciiTheme="minorEastAsia" w:hAnsiTheme="minorEastAsia" w:cs="微软雅黑"/>
              </w:rPr>
              <w:t>2.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调试摄像头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_Toc45550331 \h </w:instrText>
            </w:r>
            <w:r>
              <w:fldChar w:fldCharType="separate"/>
            </w:r>
            <w:r w:rsidR="00571A20">
              <w:t>4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2" w:history="1">
            <w:r w:rsidR="00571A20">
              <w:rPr>
                <w:rStyle w:val="ad"/>
                <w:rFonts w:asciiTheme="minorEastAsia" w:hAnsiTheme="minorEastAsia" w:cs="微软雅黑"/>
              </w:rPr>
              <w:t>3.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客户端登录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_Toc45550332 \h </w:instrText>
            </w:r>
            <w:r>
              <w:fldChar w:fldCharType="separate"/>
            </w:r>
            <w:r w:rsidR="00571A20">
              <w:t>4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3" w:history="1">
            <w:r w:rsidR="00571A20">
              <w:rPr>
                <w:rStyle w:val="ad"/>
                <w:rFonts w:asciiTheme="minorEastAsia" w:hAnsiTheme="minorEastAsia" w:cs="微软雅黑"/>
              </w:rPr>
              <w:t>4.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信息确认及拍照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_Toc45550333 \h </w:instrText>
            </w:r>
            <w:r>
              <w:fldChar w:fldCharType="separate"/>
            </w:r>
            <w:r w:rsidR="00571A20">
              <w:t>5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4" w:history="1">
            <w:r w:rsidR="00571A20">
              <w:rPr>
                <w:rStyle w:val="ad"/>
                <w:rFonts w:asciiTheme="minorEastAsia" w:hAnsiTheme="minorEastAsia" w:cs="微软雅黑"/>
              </w:rPr>
              <w:t>5.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答题及交卷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_Toc45550334 \h </w:instrText>
            </w:r>
            <w:r>
              <w:fldChar w:fldCharType="separate"/>
            </w:r>
            <w:r w:rsidR="00571A20">
              <w:t>7</w:t>
            </w:r>
            <w:r>
              <w:fldChar w:fldCharType="end"/>
            </w:r>
          </w:hyperlink>
        </w:p>
        <w:p w:rsidR="00C773CF" w:rsidRDefault="00011364">
          <w:pPr>
            <w:pStyle w:val="10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5" w:history="1">
            <w:r w:rsidR="00571A20">
              <w:rPr>
                <w:rStyle w:val="ad"/>
                <w:rFonts w:asciiTheme="minorEastAsia" w:hAnsiTheme="minorEastAsia" w:cs="微软雅黑"/>
              </w:rPr>
              <w:t>三、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AI云监考APP操作流程介绍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_Toc45550335 \h </w:instrText>
            </w:r>
            <w:r>
              <w:fldChar w:fldCharType="separate"/>
            </w:r>
            <w:r w:rsidR="00571A20">
              <w:t>9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6" w:history="1">
            <w:r w:rsidR="00571A20">
              <w:rPr>
                <w:rStyle w:val="ad"/>
                <w:rFonts w:asciiTheme="minorEastAsia" w:hAnsiTheme="minorEastAsia" w:cs="微软雅黑"/>
              </w:rPr>
              <w:t>1.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操作流程图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_Toc45550336 \h </w:instrText>
            </w:r>
            <w:r>
              <w:fldChar w:fldCharType="separate"/>
            </w:r>
            <w:r w:rsidR="00571A20">
              <w:t>9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7" w:history="1">
            <w:r w:rsidR="00571A20">
              <w:rPr>
                <w:rStyle w:val="ad"/>
                <w:rFonts w:asciiTheme="minorEastAsia" w:hAnsiTheme="minorEastAsia" w:cs="微软雅黑"/>
              </w:rPr>
              <w:t>2.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IOS APP下载安装与登录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_Toc45550337 \h </w:instrText>
            </w:r>
            <w:r>
              <w:fldChar w:fldCharType="separate"/>
            </w:r>
            <w:r w:rsidR="00571A20">
              <w:t>9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8" w:history="1">
            <w:r w:rsidR="00571A20">
              <w:rPr>
                <w:rStyle w:val="ad"/>
                <w:rFonts w:asciiTheme="minorEastAsia" w:hAnsiTheme="minorEastAsia" w:cs="微软雅黑"/>
              </w:rPr>
              <w:t>3.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Android APP下载安装与登录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_Toc45550338 \h </w:instrText>
            </w:r>
            <w:r>
              <w:fldChar w:fldCharType="separate"/>
            </w:r>
            <w:r w:rsidR="00571A20">
              <w:t>10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39" w:history="1">
            <w:r w:rsidR="00571A20">
              <w:rPr>
                <w:rStyle w:val="ad"/>
                <w:rFonts w:asciiTheme="minorEastAsia" w:hAnsiTheme="minorEastAsia" w:cs="微软雅黑"/>
              </w:rPr>
              <w:t>4.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将手机固定在合适位置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_Toc45550339 \h </w:instrText>
            </w:r>
            <w:r>
              <w:fldChar w:fldCharType="separate"/>
            </w:r>
            <w:r w:rsidR="00571A20">
              <w:t>11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40" w:history="1">
            <w:r w:rsidR="00571A20">
              <w:rPr>
                <w:rStyle w:val="ad"/>
                <w:rFonts w:asciiTheme="minorEastAsia" w:hAnsiTheme="minorEastAsia" w:cs="微软雅黑"/>
              </w:rPr>
              <w:t>5.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APP端操作-验证后登录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_Toc45550340 \h </w:instrText>
            </w:r>
            <w:r>
              <w:fldChar w:fldCharType="separate"/>
            </w:r>
            <w:r w:rsidR="00571A20">
              <w:t>11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41" w:history="1">
            <w:r w:rsidR="00571A20">
              <w:rPr>
                <w:rStyle w:val="ad"/>
                <w:rFonts w:asciiTheme="minorEastAsia" w:hAnsiTheme="minorEastAsia" w:cs="微软雅黑"/>
              </w:rPr>
              <w:t>6.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APP端操作-结束考试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_Toc45550341 \h </w:instrText>
            </w:r>
            <w:r>
              <w:fldChar w:fldCharType="separate"/>
            </w:r>
            <w:r w:rsidR="00571A20">
              <w:t>13</w:t>
            </w:r>
            <w:r>
              <w:fldChar w:fldCharType="end"/>
            </w:r>
          </w:hyperlink>
        </w:p>
        <w:p w:rsidR="00C773CF" w:rsidRDefault="00011364">
          <w:pPr>
            <w:pStyle w:val="2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hyperlink w:anchor="_Toc45550342" w:history="1">
            <w:r w:rsidR="00571A20">
              <w:rPr>
                <w:rStyle w:val="ad"/>
                <w:rFonts w:asciiTheme="minorEastAsia" w:hAnsiTheme="minorEastAsia" w:cs="微软雅黑"/>
              </w:rPr>
              <w:t>7.</w:t>
            </w:r>
            <w:r w:rsidR="00571A20">
              <w:rPr>
                <w:rFonts w:cstheme="minorBidi"/>
                <w:kern w:val="2"/>
                <w:sz w:val="21"/>
                <w:szCs w:val="24"/>
                <w:lang w:bidi="ar-SA"/>
              </w:rPr>
              <w:tab/>
            </w:r>
            <w:r w:rsidR="00571A20">
              <w:rPr>
                <w:rStyle w:val="ad"/>
                <w:rFonts w:asciiTheme="minorEastAsia" w:hAnsiTheme="minorEastAsia" w:cs="微软雅黑"/>
              </w:rPr>
              <w:t>注意事项</w:t>
            </w:r>
            <w:r w:rsidR="00571A20">
              <w:tab/>
            </w:r>
            <w:r>
              <w:fldChar w:fldCharType="begin"/>
            </w:r>
            <w:r w:rsidR="00571A20">
              <w:instrText xml:space="preserve"> PAGEREF _Toc45550342 \h </w:instrText>
            </w:r>
            <w:r>
              <w:fldChar w:fldCharType="separate"/>
            </w:r>
            <w:r w:rsidR="00571A20">
              <w:t>13</w:t>
            </w:r>
            <w:r>
              <w:fldChar w:fldCharType="end"/>
            </w:r>
          </w:hyperlink>
        </w:p>
        <w:p w:rsidR="00C773CF" w:rsidRDefault="00011364">
          <w:r>
            <w:rPr>
              <w:b/>
              <w:bCs/>
              <w:lang w:val="zh-CN"/>
            </w:rPr>
            <w:fldChar w:fldCharType="end"/>
          </w:r>
        </w:p>
      </w:sdtContent>
    </w:sdt>
    <w:p w:rsidR="00C773CF" w:rsidRDefault="00C773CF">
      <w:pPr>
        <w:jc w:val="center"/>
        <w:rPr>
          <w:rFonts w:ascii="黑体" w:eastAsia="黑体" w:hAnsi="黑体" w:cs="微软雅黑"/>
          <w:b/>
          <w:bCs/>
          <w:color w:val="000000" w:themeColor="text1"/>
          <w:sz w:val="48"/>
          <w:szCs w:val="48"/>
        </w:rPr>
        <w:sectPr w:rsidR="00C773CF">
          <w:footerReference w:type="default" r:id="rId8"/>
          <w:pgSz w:w="11906" w:h="16838"/>
          <w:pgMar w:top="1440" w:right="1800" w:bottom="567" w:left="1800" w:header="851" w:footer="992" w:gutter="0"/>
          <w:pgNumType w:start="1"/>
          <w:cols w:space="425"/>
          <w:docGrid w:type="lines" w:linePitch="312"/>
        </w:sectPr>
      </w:pPr>
    </w:p>
    <w:p w:rsidR="00C773CF" w:rsidRDefault="00571A20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lastRenderedPageBreak/>
        <w:t>本次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笔试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1台（智能手机），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考试机用于客户端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答题，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监控机需安装AI云监考APP用来监控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监考，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机和监控机均需要连接网络。</w:t>
      </w:r>
    </w:p>
    <w:p w:rsidR="00C773CF" w:rsidRDefault="00571A2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1" w:name="_Toc45550328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考试设备</w:t>
      </w:r>
      <w:r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  <w:t>与网络配置</w:t>
      </w:r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要求</w:t>
      </w:r>
      <w:bookmarkEnd w:id="1"/>
    </w:p>
    <w:p w:rsidR="00C773CF" w:rsidRDefault="00571A20">
      <w:pPr>
        <w:spacing w:line="276" w:lineRule="auto"/>
        <w:ind w:firstLineChars="200" w:firstLine="44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考生自行准备考试设备和场地参加考试，考试系统（电脑客户端）自带人脸核验和全程监控功能，作为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第一视角监控；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同时在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监控机上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 w:rsidR="00C773CF" w:rsidRDefault="00C773CF">
      <w:pPr>
        <w:spacing w:line="276" w:lineRule="auto"/>
        <w:ind w:firstLineChars="200" w:firstLine="440"/>
        <w:jc w:val="both"/>
        <w:rPr>
          <w:rFonts w:asciiTheme="minorEastAsia" w:eastAsiaTheme="minorEastAsia" w:hAnsiTheme="minorEastAsia"/>
          <w:sz w:val="22"/>
          <w:szCs w:val="22"/>
        </w:rPr>
      </w:pPr>
    </w:p>
    <w:p w:rsidR="00C773CF" w:rsidRDefault="00571A20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用于考试的电脑：</w:t>
      </w:r>
    </w:p>
    <w:p w:rsidR="00C773CF" w:rsidRDefault="00571A20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电脑保证能正常上外网且安装Windows（win7、win10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 w:rsidR="00C773CF" w:rsidRDefault="00571A20">
      <w:pPr>
        <w:pStyle w:val="11"/>
        <w:widowControl w:val="0"/>
        <w:spacing w:line="276" w:lineRule="auto"/>
        <w:ind w:left="840" w:firstLineChars="0" w:firstLine="0"/>
        <w:jc w:val="both"/>
        <w:rPr>
          <w:rStyle w:val="ab"/>
          <w:rFonts w:asciiTheme="minorEastAsia" w:eastAsiaTheme="minorEastAsia" w:hAnsiTheme="minorEastAsia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sz w:val="22"/>
          <w:szCs w:val="22"/>
        </w:rPr>
        <w:t>易考客户端下载链接：</w:t>
      </w:r>
    </w:p>
    <w:p w:rsidR="00C773CF" w:rsidRPr="00264A29" w:rsidRDefault="00F16D9A">
      <w:pPr>
        <w:pStyle w:val="11"/>
        <w:widowControl w:val="0"/>
        <w:spacing w:line="276" w:lineRule="auto"/>
        <w:ind w:left="840" w:firstLineChars="0" w:firstLine="0"/>
        <w:jc w:val="both"/>
        <w:rPr>
          <w:b/>
          <w:color w:val="FF0000"/>
        </w:rPr>
      </w:pPr>
      <w:r w:rsidRPr="00264A29">
        <w:rPr>
          <w:rFonts w:hint="eastAsia"/>
          <w:b/>
          <w:color w:val="FF0000"/>
        </w:rPr>
        <w:t>请通过资格审查并缴费成功的考生于11月28日前登录科锐国际睿聘招考一体化系统</w:t>
      </w:r>
      <w:r w:rsidR="00264A29" w:rsidRPr="00264A29">
        <w:rPr>
          <w:rFonts w:hint="eastAsia"/>
          <w:b/>
          <w:color w:val="FF0000"/>
        </w:rPr>
        <w:t>报名网站</w:t>
      </w:r>
      <w:r w:rsidRPr="00264A29">
        <w:rPr>
          <w:rFonts w:hint="eastAsia"/>
          <w:b/>
          <w:color w:val="FF0000"/>
        </w:rPr>
        <w:t>查看笔试环节通知</w:t>
      </w:r>
    </w:p>
    <w:p w:rsidR="00C773CF" w:rsidRDefault="00571A20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 w:rsidR="00C773CF" w:rsidRDefault="00571A20">
      <w:pPr>
        <w:pStyle w:val="1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 w:rsidR="00C773CF" w:rsidRDefault="00571A20">
      <w:pPr>
        <w:pStyle w:val="11"/>
        <w:numPr>
          <w:ilvl w:val="0"/>
          <w:numId w:val="2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用于安装AI云监考（优巡）APP的智能手机：</w:t>
      </w:r>
    </w:p>
    <w:p w:rsidR="00C773CF" w:rsidRDefault="00571A20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带正常上网功能（</w:t>
      </w:r>
      <w:r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  <w:t>Wi-Fi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或移动数据）且前置摄像头正常工作的手机；</w:t>
      </w:r>
    </w:p>
    <w:p w:rsidR="00C773CF" w:rsidRDefault="00571A20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eastAsiaTheme="minorEastAsia" w:hAnsiTheme="minorEastAsia"/>
          <w:sz w:val="22"/>
          <w:szCs w:val="22"/>
        </w:rPr>
        <w:t>推荐</w:t>
      </w:r>
      <w:r>
        <w:rPr>
          <w:rFonts w:asciiTheme="minorEastAsia" w:eastAsiaTheme="minorEastAsia" w:hAnsiTheme="minorEastAsia" w:hint="eastAsia"/>
          <w:sz w:val="22"/>
          <w:szCs w:val="22"/>
        </w:rPr>
        <w:t>2018年以后的</w:t>
      </w:r>
      <w:r>
        <w:rPr>
          <w:rFonts w:asciiTheme="minorEastAsia" w:eastAsiaTheme="minorEastAsia" w:hAnsiTheme="minorEastAsia"/>
          <w:sz w:val="22"/>
          <w:szCs w:val="22"/>
        </w:rPr>
        <w:t>机型，不推荐使用安卓系统PAD</w:t>
      </w: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；</w:t>
      </w:r>
    </w:p>
    <w:p w:rsidR="00C773CF" w:rsidRDefault="00571A20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手机支架：将智能手机固定，便于拍摄考生正面进行监考。</w:t>
      </w:r>
    </w:p>
    <w:p w:rsidR="00C773CF" w:rsidRDefault="00571A20">
      <w:pPr>
        <w:pStyle w:val="11"/>
        <w:numPr>
          <w:ilvl w:val="0"/>
          <w:numId w:val="4"/>
        </w:numPr>
        <w:spacing w:line="276" w:lineRule="auto"/>
        <w:ind w:firstLineChars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 w:rsidR="00C773CF" w:rsidRDefault="00571A20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稳定且流畅的网络：</w:t>
      </w:r>
    </w:p>
    <w:p w:rsidR="00C773CF" w:rsidRDefault="00571A20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 w:rsidR="00C773CF" w:rsidRDefault="00571A20">
      <w:pPr>
        <w:pStyle w:val="11"/>
        <w:numPr>
          <w:ilvl w:val="0"/>
          <w:numId w:val="5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 w:rsidR="00C773CF" w:rsidRDefault="00571A20">
      <w:pPr>
        <w:pStyle w:val="11"/>
        <w:numPr>
          <w:ilvl w:val="0"/>
          <w:numId w:val="2"/>
        </w:numPr>
        <w:spacing w:line="276" w:lineRule="auto"/>
        <w:ind w:firstLineChars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 w:rsidR="00C773CF" w:rsidRDefault="00571A20">
      <w:pPr>
        <w:pStyle w:val="11"/>
        <w:widowControl w:val="0"/>
        <w:spacing w:line="276" w:lineRule="auto"/>
        <w:ind w:left="420" w:firstLineChars="0" w:firstLine="0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苹果IOS设备关闭消息通知方法见：</w:t>
      </w:r>
    </w:p>
    <w:p w:rsidR="00C773CF" w:rsidRDefault="00011364">
      <w:pPr>
        <w:pStyle w:val="11"/>
        <w:widowControl w:val="0"/>
        <w:spacing w:line="276" w:lineRule="auto"/>
        <w:ind w:left="420" w:firstLineChars="0" w:firstLine="0"/>
        <w:jc w:val="both"/>
        <w:rPr>
          <w:rFonts w:asciiTheme="minorEastAsia" w:eastAsiaTheme="minorEastAsia" w:hAnsiTheme="minorEastAsia"/>
          <w:sz w:val="22"/>
          <w:szCs w:val="22"/>
        </w:rPr>
      </w:pPr>
      <w:hyperlink r:id="rId9" w:history="1">
        <w:r w:rsidR="00571A20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https://jingyan.baidu.com/article/fcb5aff71285c4edaa4a712b.html</w:t>
        </w:r>
      </w:hyperlink>
    </w:p>
    <w:p w:rsidR="00C773CF" w:rsidRDefault="00571A20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 w:val="0"/>
          <w:bCs w:val="0"/>
          <w:sz w:val="22"/>
          <w:szCs w:val="22"/>
        </w:rPr>
      </w:pPr>
      <w:r>
        <w:rPr>
          <w:rStyle w:val="ab"/>
          <w:rFonts w:asciiTheme="minorEastAsia" w:eastAsiaTheme="minorEastAsia" w:hAnsiTheme="minorEastAsia" w:hint="eastAsia"/>
          <w:b w:val="0"/>
          <w:bCs w:val="0"/>
          <w:sz w:val="22"/>
          <w:szCs w:val="22"/>
        </w:rPr>
        <w:t>安卓设备关闭消息通知方法见：</w:t>
      </w:r>
    </w:p>
    <w:p w:rsidR="00C773CF" w:rsidRDefault="00011364">
      <w:pPr>
        <w:pStyle w:val="11"/>
        <w:widowControl w:val="0"/>
        <w:spacing w:line="276" w:lineRule="auto"/>
        <w:ind w:left="420" w:firstLineChars="0" w:firstLine="0"/>
        <w:jc w:val="both"/>
        <w:rPr>
          <w:rStyle w:val="ab"/>
          <w:rFonts w:asciiTheme="minorEastAsia" w:eastAsiaTheme="minorEastAsia" w:hAnsiTheme="minorEastAsia"/>
          <w:bCs w:val="0"/>
          <w:color w:val="FF0000"/>
          <w:sz w:val="22"/>
          <w:szCs w:val="22"/>
        </w:rPr>
      </w:pPr>
      <w:hyperlink r:id="rId10" w:history="1">
        <w:r w:rsidR="00571A20">
          <w:rPr>
            <w:rStyle w:val="ad"/>
            <w:rFonts w:asciiTheme="minorEastAsia" w:eastAsiaTheme="minorEastAsia" w:hAnsiTheme="minorEastAsia"/>
            <w:sz w:val="22"/>
            <w:szCs w:val="22"/>
          </w:rPr>
          <w:t>https://jingyan.baidu.com/article/e75aca859a5fc3542edac6a6.html</w:t>
        </w:r>
      </w:hyperlink>
    </w:p>
    <w:p w:rsidR="00C773CF" w:rsidRDefault="00571A20">
      <w:pPr>
        <w:pStyle w:val="11"/>
        <w:spacing w:line="276" w:lineRule="auto"/>
        <w:ind w:left="420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特别提醒：</w:t>
      </w:r>
    </w:p>
    <w:p w:rsidR="00C773CF" w:rsidRDefault="00571A20">
      <w:pPr>
        <w:pStyle w:val="11"/>
        <w:spacing w:line="276" w:lineRule="auto"/>
        <w:ind w:left="426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 w:rsidR="00C773CF" w:rsidRDefault="00571A20">
      <w:pPr>
        <w:pStyle w:val="11"/>
        <w:spacing w:line="276" w:lineRule="auto"/>
        <w:ind w:left="426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 w:rsidR="00C773CF" w:rsidRDefault="00571A20">
      <w:pPr>
        <w:pStyle w:val="11"/>
        <w:spacing w:line="276" w:lineRule="auto"/>
        <w:ind w:left="426" w:firstLineChars="0" w:firstLine="0"/>
        <w:rPr>
          <w:rStyle w:val="ab"/>
          <w:b w:val="0"/>
          <w:bCs w:val="0"/>
          <w:sz w:val="22"/>
          <w:szCs w:val="22"/>
        </w:rPr>
      </w:pPr>
      <w:r>
        <w:rPr>
          <w:rStyle w:val="ab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 w:rsidR="00C773CF" w:rsidRDefault="00571A2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2" w:name="_Toc45550329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t>考试操作流程介绍</w:t>
      </w:r>
      <w:bookmarkEnd w:id="2"/>
    </w:p>
    <w:p w:rsidR="00C773CF" w:rsidRDefault="00571A20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3" w:name="_Toc45550330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</w:t>
      </w:r>
      <w:bookmarkEnd w:id="3"/>
    </w:p>
    <w:p w:rsidR="00C773CF" w:rsidRDefault="00571A20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 w:rsidR="00C773CF" w:rsidRDefault="00571A20">
      <w:pPr>
        <w:spacing w:line="276" w:lineRule="auto"/>
        <w:ind w:left="84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C773CF">
      <w:pPr>
        <w:pStyle w:val="11"/>
        <w:spacing w:line="276" w:lineRule="auto"/>
        <w:ind w:left="840"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C773CF" w:rsidRDefault="00571A20">
      <w:pPr>
        <w:pStyle w:val="11"/>
        <w:spacing w:line="276" w:lineRule="auto"/>
        <w:ind w:left="360" w:firstLineChars="0" w:firstLine="0"/>
        <w:jc w:val="center"/>
        <w:rPr>
          <w:rFonts w:ascii="微软雅黑" w:eastAsia="微软雅黑" w:hAnsi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（图一）</w:t>
      </w:r>
    </w:p>
    <w:p w:rsidR="00C773CF" w:rsidRDefault="00571A20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lastRenderedPageBreak/>
        <w:t>易考客户端适用于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Windows（win7、win10）或MacOS（10.0以上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）操作系统。您可根据自己考试设备的系统类型选择下载对应的版本。</w:t>
      </w:r>
    </w:p>
    <w:p w:rsidR="00C773CF" w:rsidRDefault="00571A20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客户端安装包下载完成后，可以看到“</w:t>
      </w:r>
      <w:r>
        <w:rPr>
          <w:rFonts w:asciiTheme="minorEastAsia" w:eastAsiaTheme="minorEastAsia" w:hAnsiTheme="minorEastAsia" w:cs="微软雅黑" w:hint="eastAsia"/>
          <w:b/>
          <w:bCs/>
          <w:color w:val="000000" w:themeColor="text1"/>
          <w:sz w:val="22"/>
          <w:szCs w:val="22"/>
        </w:rPr>
        <w:t>易考客户端安装程序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”图标。以</w:t>
      </w:r>
      <w:r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  <w:t>Windows版本为例，双击安装包图标，即可安装易考客户端。</w:t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双击图标，运行并安装客户端，如下图二所示。</w:t>
      </w:r>
    </w:p>
    <w:tbl>
      <w:tblPr>
        <w:tblStyle w:val="aa"/>
        <w:tblW w:w="8296" w:type="dxa"/>
        <w:tblLayout w:type="fixed"/>
        <w:tblLook w:val="04A0"/>
      </w:tblPr>
      <w:tblGrid>
        <w:gridCol w:w="8296"/>
      </w:tblGrid>
      <w:tr w:rsidR="00C773CF">
        <w:tc>
          <w:tcPr>
            <w:tcW w:w="829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73CF" w:rsidRDefault="00571A20">
            <w:pPr>
              <w:pStyle w:val="11"/>
              <w:widowControl/>
              <w:spacing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3CF" w:rsidRDefault="00571A20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（图二）</w:t>
      </w:r>
    </w:p>
    <w:p w:rsidR="00C773CF" w:rsidRDefault="00571A20">
      <w:pPr>
        <w:pStyle w:val="11"/>
        <w:numPr>
          <w:ilvl w:val="0"/>
          <w:numId w:val="7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aa"/>
        <w:tblW w:w="8529" w:type="dxa"/>
        <w:tblLayout w:type="fixed"/>
        <w:tblLook w:val="04A0"/>
      </w:tblPr>
      <w:tblGrid>
        <w:gridCol w:w="8529"/>
      </w:tblGrid>
      <w:tr w:rsidR="00C773CF">
        <w:trPr>
          <w:trHeight w:val="3831"/>
        </w:trPr>
        <w:tc>
          <w:tcPr>
            <w:tcW w:w="852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73CF" w:rsidRDefault="00571A20" w:rsidP="00264A29">
            <w:pPr>
              <w:pStyle w:val="11"/>
              <w:widowControl/>
              <w:spacing w:beforeLines="100" w:afterLines="100" w:line="276" w:lineRule="auto"/>
              <w:ind w:firstLineChars="0" w:firstLine="0"/>
              <w:jc w:val="left"/>
              <w:rPr>
                <w:rFonts w:ascii="微软雅黑" w:eastAsia="微软雅黑" w:hAnsi="微软雅黑" w:cs="等线"/>
                <w:color w:val="404040"/>
                <w:sz w:val="21"/>
                <w:szCs w:val="21"/>
              </w:rPr>
            </w:pPr>
            <w:r>
              <w:rPr>
                <w:rFonts w:ascii="微软雅黑" w:eastAsia="微软雅黑" w:hAnsi="微软雅黑" w:cs="等线" w:hint="eastAsia"/>
                <w:noProof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等线" w:hint="eastAsia"/>
                <w:noProof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3CF" w:rsidRDefault="00571A20">
      <w:pPr>
        <w:pStyle w:val="11"/>
        <w:spacing w:line="276" w:lineRule="auto"/>
        <w:ind w:firstLineChars="0" w:firstLine="0"/>
        <w:jc w:val="center"/>
        <w:rPr>
          <w:rFonts w:ascii="微软雅黑" w:eastAsia="微软雅黑" w:hAnsi="微软雅黑" w:cs="等线"/>
          <w:sz w:val="21"/>
          <w:szCs w:val="21"/>
          <w:highlight w:val="lightGray"/>
        </w:rPr>
      </w:pPr>
      <w:r>
        <w:rPr>
          <w:rFonts w:ascii="微软雅黑" w:eastAsia="微软雅黑" w:hAnsi="微软雅黑" w:cs="等线" w:hint="eastAsia"/>
          <w:sz w:val="21"/>
          <w:szCs w:val="21"/>
          <w:highlight w:val="lightGray"/>
        </w:rPr>
        <w:t>（图三）</w:t>
      </w:r>
    </w:p>
    <w:p w:rsidR="00C773CF" w:rsidRDefault="00571A20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4" w:name="_Toc45550331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lastRenderedPageBreak/>
        <w:t>调试摄像头</w:t>
      </w:r>
      <w:bookmarkEnd w:id="4"/>
    </w:p>
    <w:p w:rsidR="00C773CF" w:rsidRDefault="00571A20">
      <w:pPr>
        <w:pStyle w:val="11"/>
        <w:ind w:firstLineChars="0" w:firstLine="0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spacing w:line="276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 w:rsidR="00C773CF" w:rsidRDefault="00571A20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/>
          <w:sz w:val="22"/>
          <w:szCs w:val="22"/>
        </w:rPr>
        <w:br w:type="textWrapping" w:clear="all"/>
      </w:r>
    </w:p>
    <w:p w:rsidR="00C773CF" w:rsidRDefault="00C773CF">
      <w:pPr>
        <w:pStyle w:val="11"/>
        <w:ind w:firstLineChars="0" w:firstLine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</w:p>
    <w:p w:rsidR="00C773CF" w:rsidRDefault="00571A20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5" w:name="_Toc45550332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客户端登录</w:t>
      </w:r>
      <w:bookmarkEnd w:id="5"/>
    </w:p>
    <w:p w:rsidR="00C773CF" w:rsidRDefault="00571A20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双击运行“</w:t>
      </w:r>
      <w:r>
        <w:rPr>
          <w:rFonts w:ascii="微软雅黑" w:eastAsia="微软雅黑" w:hAnsi="微软雅黑" w:cs="等线" w:hint="eastAsia"/>
          <w:b/>
          <w:bCs/>
          <w:color w:val="404040"/>
          <w:sz w:val="21"/>
          <w:szCs w:val="21"/>
        </w:rPr>
        <w:t>易考客户端</w:t>
      </w:r>
      <w:r>
        <w:rPr>
          <w:rFonts w:ascii="微软雅黑" w:eastAsia="微软雅黑" w:hAnsi="微软雅黑" w:cs="等线" w:hint="eastAsia"/>
          <w:color w:val="404040"/>
          <w:sz w:val="21"/>
          <w:szCs w:val="21"/>
        </w:rPr>
        <w:t>”程序，在客户端界面输入各科目考试的考试口令</w:t>
      </w:r>
    </w:p>
    <w:p w:rsidR="00C773CF" w:rsidRDefault="00571A20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color w:val="FF0000"/>
          <w:sz w:val="21"/>
          <w:szCs w:val="21"/>
        </w:rPr>
        <w:t>特别提醒：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正式考试与模拟考试的口令不同，请考生注意查看主办方通知。</w:t>
      </w:r>
    </w:p>
    <w:p w:rsidR="00C773CF" w:rsidRDefault="00571A20">
      <w:pPr>
        <w:pStyle w:val="11"/>
        <w:ind w:left="840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lastRenderedPageBreak/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pStyle w:val="11"/>
        <w:numPr>
          <w:ilvl w:val="0"/>
          <w:numId w:val="8"/>
        </w:numPr>
        <w:ind w:firstLineChars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在登录界面输入准考证号登录即可。（注：在登录时段内才可以登录）</w:t>
      </w:r>
    </w:p>
    <w:p w:rsidR="00C773CF" w:rsidRDefault="00571A2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CF" w:rsidRDefault="00571A20">
      <w:pPr>
        <w:ind w:leftChars="300" w:left="7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注：</w:t>
      </w:r>
      <w:r>
        <w:rPr>
          <w:rFonts w:ascii="微软雅黑" w:eastAsia="微软雅黑" w:hAnsi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。</w:t>
      </w:r>
    </w:p>
    <w:p w:rsidR="00C773CF" w:rsidRDefault="00571A20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6" w:name="_Toc45550333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信息确认及拍照</w:t>
      </w:r>
      <w:bookmarkEnd w:id="6"/>
    </w:p>
    <w:p w:rsidR="00C773CF" w:rsidRDefault="00571A20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考生确认自己的基本信息（根据实际考试基本信息为准，下图仅为样图）；请考生核对基本信息，点击确定：</w:t>
      </w:r>
    </w:p>
    <w:p w:rsidR="00C773CF" w:rsidRDefault="00571A2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CF" w:rsidRDefault="00571A20">
      <w:pPr>
        <w:pStyle w:val="11"/>
        <w:numPr>
          <w:ilvl w:val="0"/>
          <w:numId w:val="9"/>
        </w:numPr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核对照片后，点击“进入考试”：</w:t>
      </w:r>
    </w:p>
    <w:p w:rsidR="00C773CF" w:rsidRDefault="00571A2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pStyle w:val="11"/>
        <w:numPr>
          <w:ilvl w:val="0"/>
          <w:numId w:val="9"/>
        </w:numPr>
        <w:spacing w:line="276" w:lineRule="auto"/>
        <w:ind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 w:rsidR="00C773CF" w:rsidRDefault="00571A2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lastRenderedPageBreak/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CF" w:rsidRDefault="00571A2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3CF" w:rsidRDefault="00571A20">
      <w:pPr>
        <w:pStyle w:val="2"/>
        <w:numPr>
          <w:ilvl w:val="0"/>
          <w:numId w:val="6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bookmarkStart w:id="7" w:name="_Toc45550334"/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答题及交卷</w:t>
      </w:r>
      <w:bookmarkEnd w:id="7"/>
    </w:p>
    <w:p w:rsidR="00C773CF" w:rsidRDefault="00571A20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点击开始考试，进入考试界面；</w:t>
      </w:r>
    </w:p>
    <w:p w:rsidR="00C773CF" w:rsidRDefault="00571A20">
      <w:pPr>
        <w:jc w:val="center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C773CF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</w:p>
    <w:p w:rsidR="00C773CF" w:rsidRDefault="00571A20">
      <w:pPr>
        <w:pStyle w:val="11"/>
        <w:numPr>
          <w:ilvl w:val="0"/>
          <w:numId w:val="10"/>
        </w:numPr>
        <w:ind w:firstLineChars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eastAsia="微软雅黑" w:hAnsi="微软雅黑"/>
          <w:color w:val="FF0000"/>
          <w:sz w:val="21"/>
          <w:szCs w:val="21"/>
        </w:rPr>
        <w:t>（注意：结束单元后不可</w:t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>再</w:t>
      </w:r>
      <w:r>
        <w:rPr>
          <w:rFonts w:ascii="微软雅黑" w:eastAsia="微软雅黑" w:hAnsi="微软雅黑"/>
          <w:color w:val="FF0000"/>
          <w:sz w:val="21"/>
          <w:szCs w:val="21"/>
        </w:rPr>
        <w:t>返回修改该单元答案，请考生确认无误后再结束）</w:t>
      </w:r>
    </w:p>
    <w:p w:rsidR="00C773CF" w:rsidRDefault="00571A2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jc w:val="center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CF" w:rsidRDefault="00571A20">
      <w:pPr>
        <w:pStyle w:val="11"/>
        <w:numPr>
          <w:ilvl w:val="0"/>
          <w:numId w:val="10"/>
        </w:numPr>
        <w:ind w:left="840" w:firstLineChars="0"/>
        <w:rPr>
          <w:rFonts w:asciiTheme="minorEastAsia" w:eastAsiaTheme="minorEastAsia" w:hAnsiTheme="minorEastAsia" w:cs="微软雅黑"/>
          <w:color w:val="000000" w:themeColor="text1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 w:rsidR="00C773CF" w:rsidRDefault="00571A2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pStyle w:val="11"/>
        <w:numPr>
          <w:ilvl w:val="0"/>
          <w:numId w:val="10"/>
        </w:numPr>
        <w:spacing w:line="276" w:lineRule="auto"/>
        <w:ind w:left="840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完成所有单元考试后，“结束考试”即可交卷。</w:t>
      </w:r>
    </w:p>
    <w:p w:rsidR="00C773CF" w:rsidRDefault="00571A20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 w:rsidR="00C773CF" w:rsidRDefault="00571A20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C773CF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773CF" w:rsidRDefault="00571A20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 w:cs="微软雅黑"/>
          <w:color w:val="000000" w:themeColor="text1"/>
          <w:sz w:val="28"/>
          <w:szCs w:val="28"/>
        </w:rPr>
      </w:pPr>
      <w:bookmarkStart w:id="8" w:name="_Toc41382659"/>
      <w:bookmarkStart w:id="9" w:name="_Toc45550335"/>
      <w:r>
        <w:rPr>
          <w:rFonts w:asciiTheme="minorEastAsia" w:eastAsiaTheme="minorEastAsia" w:hAnsiTheme="minorEastAsia" w:cs="微软雅黑" w:hint="eastAsia"/>
          <w:color w:val="000000" w:themeColor="text1"/>
          <w:sz w:val="28"/>
          <w:szCs w:val="28"/>
        </w:rPr>
        <w:lastRenderedPageBreak/>
        <w:t>AI云监考APP操作流程介绍</w:t>
      </w:r>
      <w:bookmarkEnd w:id="8"/>
      <w:bookmarkEnd w:id="9"/>
    </w:p>
    <w:p w:rsidR="00C773CF" w:rsidRDefault="00571A20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0" w:name="_Toc45550336"/>
      <w:bookmarkStart w:id="11" w:name="_Toc41382660"/>
      <w:r>
        <w:rPr>
          <w:rFonts w:asciiTheme="minorEastAsia" w:eastAsiaTheme="minorEastAsia" w:hAnsiTheme="minorEastAsia" w:cs="微软雅黑" w:hint="eastAsia"/>
          <w:sz w:val="22"/>
          <w:szCs w:val="22"/>
        </w:rPr>
        <w:t>操作流程图</w:t>
      </w:r>
      <w:bookmarkEnd w:id="10"/>
      <w:bookmarkEnd w:id="11"/>
    </w:p>
    <w:p w:rsidR="00C773CF" w:rsidRDefault="00571A20">
      <w:pPr>
        <w:spacing w:line="276" w:lineRule="auto"/>
        <w:jc w:val="center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noProof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2" w:name="_Toc45550337"/>
      <w:bookmarkStart w:id="13" w:name="_Toc41382661"/>
      <w:r>
        <w:rPr>
          <w:rFonts w:asciiTheme="minorEastAsia" w:eastAsiaTheme="minorEastAsia" w:hAnsiTheme="minorEastAsia" w:cs="微软雅黑" w:hint="eastAsia"/>
          <w:sz w:val="22"/>
          <w:szCs w:val="22"/>
        </w:rPr>
        <w:t>IOS APP下载安装与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2"/>
      <w:bookmarkEnd w:id="13"/>
    </w:p>
    <w:p w:rsidR="00C773CF" w:rsidRDefault="00571A20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在APP Store中搜索AI云监考，找到应用，点击获取并安装</w:t>
      </w:r>
    </w:p>
    <w:p w:rsidR="00C773CF" w:rsidRDefault="00571A20">
      <w:pPr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spacing w:line="276" w:lineRule="auto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sz w:val="22"/>
          <w:szCs w:val="22"/>
        </w:rPr>
        <w:tab/>
        <w:t xml:space="preserve">IOS APP </w:t>
      </w: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端操作-登录并开启权限</w:t>
      </w:r>
    </w:p>
    <w:p w:rsidR="00C773CF" w:rsidRDefault="00571A20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输入准考证号和考试ID</w:t>
      </w:r>
    </w:p>
    <w:p w:rsidR="00C773CF" w:rsidRDefault="00571A20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确认身份信息</w:t>
      </w:r>
    </w:p>
    <w:p w:rsidR="00C773CF" w:rsidRDefault="00571A20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阅读并确认考生须知</w:t>
      </w:r>
    </w:p>
    <w:p w:rsidR="00C773CF" w:rsidRDefault="00571A20">
      <w:pPr>
        <w:pStyle w:val="11"/>
        <w:numPr>
          <w:ilvl w:val="0"/>
          <w:numId w:val="12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开启相机和麦克风权限，进入下一步</w:t>
      </w:r>
    </w:p>
    <w:p w:rsidR="00C773CF" w:rsidRDefault="00571A20">
      <w:pPr>
        <w:pStyle w:val="11"/>
        <w:spacing w:line="276" w:lineRule="auto"/>
        <w:ind w:left="73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4" w:name="_Toc41382662"/>
      <w:bookmarkStart w:id="15" w:name="_Toc45550338"/>
      <w:r>
        <w:rPr>
          <w:rFonts w:asciiTheme="minorEastAsia" w:eastAsiaTheme="minorEastAsia" w:hAnsiTheme="minorEastAsia" w:cs="微软雅黑" w:hint="eastAsia"/>
          <w:sz w:val="22"/>
          <w:szCs w:val="22"/>
        </w:rPr>
        <w:lastRenderedPageBreak/>
        <w:t>Android APP下载安装与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4"/>
      <w:bookmarkEnd w:id="15"/>
    </w:p>
    <w:p w:rsidR="00C773CF" w:rsidRDefault="00571A20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使用微信扫描下面二维码</w:t>
      </w:r>
    </w:p>
    <w:p w:rsidR="00C773CF" w:rsidRDefault="00571A20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如未自动跳转浏览器请点击屏幕右上角的“…”标志</w:t>
      </w:r>
    </w:p>
    <w:p w:rsidR="00C773CF" w:rsidRDefault="00571A20">
      <w:pPr>
        <w:pStyle w:val="11"/>
        <w:numPr>
          <w:ilvl w:val="0"/>
          <w:numId w:val="13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选择在浏览器打开</w:t>
      </w:r>
    </w:p>
    <w:p w:rsidR="00C773CF" w:rsidRDefault="00571A20">
      <w:pPr>
        <w:pStyle w:val="11"/>
        <w:numPr>
          <w:ilvl w:val="0"/>
          <w:numId w:val="13"/>
        </w:numPr>
        <w:spacing w:line="276" w:lineRule="auto"/>
        <w:ind w:firstLineChars="150" w:firstLine="33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点击下载APP，并安装</w:t>
      </w: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73CF" w:rsidRDefault="00571A20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Android手机若自动跳转至QQ浏览器或手机自带浏览器，请直接点击下载APP</w:t>
      </w:r>
    </w:p>
    <w:p w:rsidR="00C773CF" w:rsidRDefault="00C773CF" w:rsidP="00F16D9A">
      <w:pPr>
        <w:spacing w:line="276" w:lineRule="auto"/>
        <w:ind w:firstLineChars="150" w:firstLine="331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773CF" w:rsidRDefault="00571A20">
      <w:pPr>
        <w:pStyle w:val="11"/>
        <w:spacing w:line="276" w:lineRule="auto"/>
        <w:ind w:left="426" w:firstLineChars="0" w:firstLine="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Android APP端操作-登录并开启权限：</w:t>
      </w:r>
    </w:p>
    <w:p w:rsidR="00C773CF" w:rsidRDefault="00571A20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启动 APP</w:t>
      </w:r>
    </w:p>
    <w:p w:rsidR="00C773CF" w:rsidRDefault="00571A20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开启拍摄权限</w:t>
      </w:r>
    </w:p>
    <w:p w:rsidR="00C773CF" w:rsidRDefault="00571A20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开启文件权限</w:t>
      </w:r>
    </w:p>
    <w:p w:rsidR="00C773CF" w:rsidRDefault="00571A20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开启语音权限</w:t>
      </w:r>
    </w:p>
    <w:p w:rsidR="00C773CF" w:rsidRDefault="00571A20">
      <w:pPr>
        <w:pStyle w:val="11"/>
        <w:numPr>
          <w:ilvl w:val="0"/>
          <w:numId w:val="14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输入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准考证号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和考试ID号，进入考试</w:t>
      </w:r>
    </w:p>
    <w:p w:rsidR="00C773CF" w:rsidRDefault="00571A20">
      <w:pPr>
        <w:spacing w:line="276" w:lineRule="auto"/>
        <w:ind w:firstLineChars="150" w:firstLine="36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不同品牌Android手机开启权限方式不同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，请确保开启</w:t>
      </w:r>
      <w:r>
        <w:rPr>
          <w:rFonts w:asciiTheme="minorEastAsia" w:eastAsiaTheme="minorEastAsia" w:hAnsiTheme="minorEastAsia" w:cs="微软雅黑" w:hint="eastAsia"/>
          <w:color w:val="FF0000"/>
          <w:sz w:val="22"/>
          <w:szCs w:val="22"/>
        </w:rPr>
        <w:t>拍摄、文件、语音权限</w:t>
      </w:r>
      <w:r>
        <w:rPr>
          <w:rFonts w:asciiTheme="minorEastAsia" w:eastAsiaTheme="minorEastAsia" w:hAnsiTheme="minorEastAsia" w:cs="微软雅黑" w:hint="eastAsia"/>
          <w:sz w:val="22"/>
          <w:szCs w:val="22"/>
        </w:rPr>
        <w:t>。</w:t>
      </w:r>
    </w:p>
    <w:p w:rsidR="00C773CF" w:rsidRDefault="00571A20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6" w:name="_Toc41382663"/>
      <w:bookmarkStart w:id="17" w:name="_Toc45550339"/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将手机固定在合适位置</w:t>
      </w:r>
      <w:bookmarkEnd w:id="16"/>
      <w:bookmarkEnd w:id="17"/>
    </w:p>
    <w:p w:rsidR="00C773CF" w:rsidRDefault="00571A20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将手机固定在考生左侧方或右侧方，高度0-30cm，距离考生70CM左右的位置。</w:t>
      </w:r>
    </w:p>
    <w:p w:rsidR="00C773CF" w:rsidRDefault="00571A20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手机与桌面尽量垂直摆放，能采集到考生正面和大部分考试环境。</w:t>
      </w:r>
    </w:p>
    <w:p w:rsidR="00C773CF" w:rsidRDefault="00571A20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确保前置摄像头不被电脑屏幕或其他杂物遮挡。</w:t>
      </w:r>
    </w:p>
    <w:p w:rsidR="00C773CF" w:rsidRDefault="00571A20">
      <w:pPr>
        <w:pStyle w:val="11"/>
        <w:numPr>
          <w:ilvl w:val="0"/>
          <w:numId w:val="15"/>
        </w:numPr>
        <w:spacing w:line="276" w:lineRule="auto"/>
        <w:ind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 w:rsidR="00C773CF" w:rsidRDefault="00571A20">
      <w:pPr>
        <w:spacing w:line="276" w:lineRule="auto"/>
        <w:ind w:leftChars="177" w:left="425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b/>
          <w:bCs/>
          <w:noProof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3CF" w:rsidRDefault="00C773CF">
      <w:pPr>
        <w:spacing w:line="276" w:lineRule="auto"/>
        <w:ind w:firstLineChars="150" w:firstLine="330"/>
        <w:rPr>
          <w:rFonts w:asciiTheme="minorEastAsia" w:eastAsiaTheme="minorEastAsia" w:hAnsiTheme="minorEastAsia" w:cs="微软雅黑"/>
          <w:sz w:val="22"/>
          <w:szCs w:val="22"/>
        </w:rPr>
      </w:pPr>
    </w:p>
    <w:p w:rsidR="00C773CF" w:rsidRDefault="00571A20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18" w:name="_Toc45550340"/>
      <w:bookmarkStart w:id="19" w:name="_Toc41382664"/>
      <w:r>
        <w:rPr>
          <w:rFonts w:asciiTheme="minorEastAsia" w:eastAsiaTheme="minorEastAsia" w:hAnsiTheme="minorEastAsia" w:cs="微软雅黑" w:hint="eastAsia"/>
          <w:sz w:val="22"/>
          <w:szCs w:val="22"/>
        </w:rPr>
        <w:t>APP端操作-验证后</w:t>
      </w:r>
      <w:r>
        <w:rPr>
          <w:rFonts w:asciiTheme="minorEastAsia" w:eastAsiaTheme="minorEastAsia" w:hAnsiTheme="minorEastAsia" w:cs="微软雅黑"/>
          <w:sz w:val="22"/>
          <w:szCs w:val="22"/>
        </w:rPr>
        <w:t>登录</w:t>
      </w:r>
      <w:bookmarkEnd w:id="18"/>
      <w:bookmarkEnd w:id="19"/>
    </w:p>
    <w:p w:rsidR="00C773CF" w:rsidRDefault="00571A20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人脸验证</w:t>
      </w:r>
    </w:p>
    <w:p w:rsidR="00C773CF" w:rsidRDefault="00571A20">
      <w:pPr>
        <w:pStyle w:val="11"/>
        <w:spacing w:line="276" w:lineRule="auto"/>
        <w:ind w:left="1155" w:firstLineChars="0" w:firstLine="0"/>
        <w:jc w:val="both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阅读并确认考前须知</w:t>
      </w:r>
    </w:p>
    <w:p w:rsidR="00C773CF" w:rsidRDefault="00571A20">
      <w:pPr>
        <w:pStyle w:val="11"/>
        <w:numPr>
          <w:ilvl w:val="0"/>
          <w:numId w:val="16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进入考试</w:t>
      </w:r>
    </w:p>
    <w:p w:rsidR="00C773CF" w:rsidRDefault="00C773CF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773CF" w:rsidRDefault="00571A2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noProof/>
        </w:rP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C773CF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773CF" w:rsidRDefault="00571A20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="微软雅黑" w:eastAsia="微软雅黑" w:hAnsi="微软雅黑"/>
          <w:b/>
          <w:bCs/>
          <w:noProof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73CF" w:rsidRDefault="00C773CF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773CF" w:rsidRDefault="00C773CF">
      <w:pPr>
        <w:pStyle w:val="11"/>
        <w:spacing w:line="276" w:lineRule="auto"/>
        <w:ind w:left="1155" w:firstLineChars="0" w:firstLine="0"/>
        <w:rPr>
          <w:rFonts w:asciiTheme="minorEastAsia" w:eastAsiaTheme="minorEastAsia" w:hAnsiTheme="minorEastAsia" w:cs="微软雅黑"/>
          <w:sz w:val="22"/>
          <w:szCs w:val="22"/>
        </w:rPr>
      </w:pPr>
    </w:p>
    <w:p w:rsidR="00C773CF" w:rsidRDefault="00571A20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20" w:name="_Toc41382665"/>
      <w:bookmarkStart w:id="21" w:name="_Toc45550341"/>
      <w:r>
        <w:rPr>
          <w:rFonts w:asciiTheme="minorEastAsia" w:eastAsiaTheme="minorEastAsia" w:hAnsiTheme="minorEastAsia" w:cs="微软雅黑" w:hint="eastAsia"/>
          <w:sz w:val="22"/>
          <w:szCs w:val="22"/>
        </w:rPr>
        <w:t>APP端操作-结束考试</w:t>
      </w:r>
      <w:bookmarkEnd w:id="20"/>
      <w:bookmarkEnd w:id="21"/>
    </w:p>
    <w:p w:rsidR="00C773CF" w:rsidRDefault="00571A20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考试结束后，点击完成考试</w:t>
      </w:r>
    </w:p>
    <w:p w:rsidR="00C773CF" w:rsidRDefault="00571A20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确认结束考试</w:t>
      </w:r>
    </w:p>
    <w:p w:rsidR="00C773CF" w:rsidRDefault="00571A20">
      <w:pPr>
        <w:pStyle w:val="11"/>
        <w:numPr>
          <w:ilvl w:val="0"/>
          <w:numId w:val="17"/>
        </w:numPr>
        <w:spacing w:line="276" w:lineRule="auto"/>
        <w:ind w:left="1155" w:firstLineChars="0"/>
        <w:rPr>
          <w:rFonts w:asciiTheme="minorEastAsia" w:eastAsiaTheme="minorEastAsia" w:hAnsiTheme="minorEastAsia" w:cs="微软雅黑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sz w:val="22"/>
          <w:szCs w:val="22"/>
        </w:rPr>
        <w:t>返回登录界面</w:t>
      </w:r>
    </w:p>
    <w:p w:rsidR="00C773CF" w:rsidRDefault="00571A20" w:rsidP="00F16D9A">
      <w:pPr>
        <w:spacing w:line="276" w:lineRule="auto"/>
        <w:ind w:firstLineChars="199" w:firstLine="440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noProof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3CF" w:rsidRDefault="00571A20">
      <w:pPr>
        <w:pStyle w:val="2"/>
        <w:numPr>
          <w:ilvl w:val="1"/>
          <w:numId w:val="11"/>
        </w:numPr>
        <w:spacing w:line="276" w:lineRule="auto"/>
        <w:rPr>
          <w:rFonts w:asciiTheme="minorEastAsia" w:eastAsiaTheme="minorEastAsia" w:hAnsiTheme="minorEastAsia" w:cs="微软雅黑"/>
          <w:sz w:val="22"/>
          <w:szCs w:val="22"/>
        </w:rPr>
      </w:pPr>
      <w:bookmarkStart w:id="22" w:name="_Toc41382666"/>
      <w:bookmarkStart w:id="23" w:name="_Toc45550342"/>
      <w:r>
        <w:rPr>
          <w:rFonts w:asciiTheme="minorEastAsia" w:eastAsiaTheme="minorEastAsia" w:hAnsiTheme="minorEastAsia" w:cs="微软雅黑" w:hint="eastAsia"/>
          <w:sz w:val="22"/>
          <w:szCs w:val="22"/>
        </w:rPr>
        <w:t>注意事项</w:t>
      </w:r>
      <w:bookmarkEnd w:id="22"/>
      <w:bookmarkEnd w:id="23"/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保证手机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电量充足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，避免手机断电关机导致被判断违规。</w:t>
      </w:r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手机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不能静音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，全程调至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正常音量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，确保考试中能听到监考老师的呼叫。</w:t>
      </w:r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考试全过程，优巡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APP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始终</w:t>
      </w:r>
      <w:r>
        <w:rPr>
          <w:rFonts w:asciiTheme="minorEastAsia" w:eastAsiaTheme="minorEastAsia" w:hAnsiTheme="minorEastAsia" w:cs="微软雅黑" w:hint="eastAsia"/>
          <w:color w:val="FF0000"/>
          <w:kern w:val="2"/>
          <w:sz w:val="22"/>
          <w:szCs w:val="22"/>
        </w:rPr>
        <w:t>保持</w:t>
      </w:r>
      <w:r>
        <w:rPr>
          <w:rFonts w:asciiTheme="minorEastAsia" w:eastAsiaTheme="minorEastAsia" w:hAnsiTheme="minorEastAsia" w:cs="微软雅黑"/>
          <w:color w:val="FF0000"/>
          <w:kern w:val="2"/>
          <w:sz w:val="22"/>
          <w:szCs w:val="22"/>
        </w:rPr>
        <w:t>前台运行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状态，不能最小化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或退出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，避免造成录像中断，被识别为疑似作弊行为</w:t>
      </w: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。</w:t>
      </w:r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 w:rsidR="00C773CF" w:rsidRDefault="00571A20">
      <w:pPr>
        <w:pStyle w:val="1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考试过程中，考官可根据需要与您视频沟通。</w:t>
      </w:r>
    </w:p>
    <w:p w:rsidR="00C773CF" w:rsidRDefault="00C773CF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sz w:val="22"/>
          <w:szCs w:val="22"/>
        </w:rPr>
      </w:pPr>
    </w:p>
    <w:p w:rsidR="00C773CF" w:rsidRDefault="00571A2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客服支持：</w:t>
      </w:r>
      <w:bookmarkStart w:id="24" w:name="_Hlk41033911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AI云监考（优巡）APP</w:t>
      </w:r>
      <w:bookmarkEnd w:id="24"/>
      <w:r>
        <w:rPr>
          <w:rFonts w:asciiTheme="minorEastAsia" w:eastAsiaTheme="minorEastAsia" w:hAnsiTheme="minorEastAsia" w:cs="微软雅黑" w:hint="eastAsia"/>
          <w:b/>
          <w:bCs/>
          <w:sz w:val="22"/>
          <w:szCs w:val="22"/>
        </w:rPr>
        <w:t>在考试过程中，如果遇到设备或操作等技术问题，可咨询在线客服获取帮助。</w:t>
      </w:r>
    </w:p>
    <w:p w:rsidR="00C773CF" w:rsidRDefault="00C773CF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</w:p>
    <w:p w:rsidR="00C773CF" w:rsidRDefault="00571A20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r>
        <w:rPr>
          <w:rFonts w:asciiTheme="minorEastAsia" w:eastAsiaTheme="minorEastAsia" w:hAnsiTheme="minorEastAsia" w:cs="微软雅黑" w:hint="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asciiTheme="minorEastAsia" w:eastAsiaTheme="minorEastAsia" w:hAnsiTheme="minorEastAsia" w:cs="微软雅黑"/>
          <w:kern w:val="2"/>
          <w:sz w:val="22"/>
          <w:szCs w:val="22"/>
        </w:rPr>
        <w:t>”</w:t>
      </w:r>
    </w:p>
    <w:p w:rsidR="00C773CF" w:rsidRDefault="00011364">
      <w:pPr>
        <w:widowControl w:val="0"/>
        <w:spacing w:line="276" w:lineRule="auto"/>
        <w:jc w:val="both"/>
        <w:rPr>
          <w:rFonts w:asciiTheme="minorEastAsia" w:eastAsiaTheme="minorEastAsia" w:hAnsiTheme="minorEastAsia" w:cs="微软雅黑"/>
          <w:kern w:val="2"/>
          <w:sz w:val="22"/>
          <w:szCs w:val="22"/>
        </w:rPr>
      </w:pPr>
      <w:hyperlink r:id="rId41" w:history="1">
        <w:r w:rsidR="00571A20">
          <w:rPr>
            <w:kern w:val="2"/>
          </w:rPr>
          <w:t>http://www.aitestgo.com/</w:t>
        </w:r>
      </w:hyperlink>
    </w:p>
    <w:p w:rsidR="00C773CF" w:rsidRDefault="00571A20">
      <w:pPr>
        <w:widowControl w:val="0"/>
        <w:spacing w:line="276" w:lineRule="auto"/>
        <w:jc w:val="center"/>
        <w:rPr>
          <w:rFonts w:asciiTheme="minorEastAsia" w:eastAsiaTheme="minorEastAsia" w:hAnsiTheme="minorEastAsia" w:cs="微软雅黑"/>
          <w:b/>
          <w:bCs/>
          <w:sz w:val="22"/>
          <w:szCs w:val="22"/>
        </w:rPr>
      </w:pPr>
      <w:r>
        <w:rPr>
          <w:rFonts w:asciiTheme="minorEastAsia" w:eastAsiaTheme="minorEastAsia" w:hAnsiTheme="minorEastAsia" w:cs="微软雅黑"/>
          <w:noProof/>
          <w:kern w:val="2"/>
          <w:sz w:val="22"/>
          <w:szCs w:val="22"/>
        </w:rPr>
        <w:lastRenderedPageBreak/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773CF" w:rsidSect="00C773CF">
      <w:pgSz w:w="11906" w:h="16838"/>
      <w:pgMar w:top="1440" w:right="1800" w:bottom="567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4AF" w:rsidRDefault="00C214AF" w:rsidP="00C773CF">
      <w:pPr>
        <w:ind w:left="357"/>
      </w:pPr>
      <w:r>
        <w:separator/>
      </w:r>
    </w:p>
  </w:endnote>
  <w:endnote w:type="continuationSeparator" w:id="1">
    <w:p w:rsidR="00C214AF" w:rsidRDefault="00C214AF" w:rsidP="00C773CF">
      <w:pPr>
        <w:ind w:left="357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215156"/>
    </w:sdtPr>
    <w:sdtContent>
      <w:p w:rsidR="00C773CF" w:rsidRDefault="00011364">
        <w:pPr>
          <w:pStyle w:val="a5"/>
          <w:jc w:val="center"/>
        </w:pPr>
        <w:r>
          <w:fldChar w:fldCharType="begin"/>
        </w:r>
        <w:r w:rsidR="00571A20">
          <w:instrText>PAGE   \* MERGEFORMAT</w:instrText>
        </w:r>
        <w:r>
          <w:fldChar w:fldCharType="separate"/>
        </w:r>
        <w:r w:rsidR="00264A29" w:rsidRPr="00264A29">
          <w:rPr>
            <w:noProof/>
            <w:lang w:val="zh-CN"/>
          </w:rPr>
          <w:t>1</w:t>
        </w:r>
        <w:r>
          <w:fldChar w:fldCharType="end"/>
        </w:r>
      </w:p>
    </w:sdtContent>
  </w:sdt>
  <w:p w:rsidR="00C773CF" w:rsidRDefault="00C773C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4AF" w:rsidRDefault="00C214AF" w:rsidP="00C773CF">
      <w:pPr>
        <w:ind w:left="357"/>
      </w:pPr>
      <w:r>
        <w:separator/>
      </w:r>
    </w:p>
  </w:footnote>
  <w:footnote w:type="continuationSeparator" w:id="1">
    <w:p w:rsidR="00C214AF" w:rsidRDefault="00C214AF" w:rsidP="00C773CF">
      <w:pPr>
        <w:ind w:left="357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7080E"/>
    <w:multiLevelType w:val="multilevel"/>
    <w:tmpl w:val="07C7080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75" w:hanging="420"/>
      </w:pPr>
    </w:lvl>
    <w:lvl w:ilvl="2">
      <w:start w:val="1"/>
      <w:numFmt w:val="lowerRoman"/>
      <w:lvlText w:val="%3."/>
      <w:lvlJc w:val="right"/>
      <w:pPr>
        <w:ind w:left="1995" w:hanging="420"/>
      </w:pPr>
    </w:lvl>
    <w:lvl w:ilvl="3">
      <w:start w:val="1"/>
      <w:numFmt w:val="decimal"/>
      <w:lvlText w:val="%4."/>
      <w:lvlJc w:val="left"/>
      <w:pPr>
        <w:ind w:left="2415" w:hanging="420"/>
      </w:pPr>
    </w:lvl>
    <w:lvl w:ilvl="4">
      <w:start w:val="1"/>
      <w:numFmt w:val="lowerLetter"/>
      <w:lvlText w:val="%5)"/>
      <w:lvlJc w:val="left"/>
      <w:pPr>
        <w:ind w:left="2835" w:hanging="420"/>
      </w:pPr>
    </w:lvl>
    <w:lvl w:ilvl="5">
      <w:start w:val="1"/>
      <w:numFmt w:val="lowerRoman"/>
      <w:lvlText w:val="%6."/>
      <w:lvlJc w:val="right"/>
      <w:pPr>
        <w:ind w:left="3255" w:hanging="420"/>
      </w:pPr>
    </w:lvl>
    <w:lvl w:ilvl="6">
      <w:start w:val="1"/>
      <w:numFmt w:val="decimal"/>
      <w:lvlText w:val="%7."/>
      <w:lvlJc w:val="left"/>
      <w:pPr>
        <w:ind w:left="3675" w:hanging="420"/>
      </w:pPr>
    </w:lvl>
    <w:lvl w:ilvl="7">
      <w:start w:val="1"/>
      <w:numFmt w:val="lowerLetter"/>
      <w:lvlText w:val="%8)"/>
      <w:lvlJc w:val="left"/>
      <w:pPr>
        <w:ind w:left="4095" w:hanging="420"/>
      </w:pPr>
    </w:lvl>
    <w:lvl w:ilvl="8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80" w:hanging="420"/>
      </w:pPr>
    </w:lvl>
    <w:lvl w:ilvl="2">
      <w:start w:val="1"/>
      <w:numFmt w:val="lowerRoman"/>
      <w:lvlText w:val="%3."/>
      <w:lvlJc w:val="right"/>
      <w:pPr>
        <w:ind w:left="2100" w:hanging="420"/>
      </w:pPr>
    </w:lvl>
    <w:lvl w:ilvl="3">
      <w:start w:val="1"/>
      <w:numFmt w:val="decimal"/>
      <w:lvlText w:val="%4."/>
      <w:lvlJc w:val="left"/>
      <w:pPr>
        <w:ind w:left="2520" w:hanging="420"/>
      </w:pPr>
    </w:lvl>
    <w:lvl w:ilvl="4">
      <w:start w:val="1"/>
      <w:numFmt w:val="lowerLetter"/>
      <w:lvlText w:val="%5)"/>
      <w:lvlJc w:val="left"/>
      <w:pPr>
        <w:ind w:left="2940" w:hanging="420"/>
      </w:pPr>
    </w:lvl>
    <w:lvl w:ilvl="5">
      <w:start w:val="1"/>
      <w:numFmt w:val="lowerRoman"/>
      <w:lvlText w:val="%6."/>
      <w:lvlJc w:val="right"/>
      <w:pPr>
        <w:ind w:left="3360" w:hanging="420"/>
      </w:pPr>
    </w:lvl>
    <w:lvl w:ilvl="6">
      <w:start w:val="1"/>
      <w:numFmt w:val="decimal"/>
      <w:lvlText w:val="%7."/>
      <w:lvlJc w:val="left"/>
      <w:pPr>
        <w:ind w:left="3780" w:hanging="420"/>
      </w:pPr>
    </w:lvl>
    <w:lvl w:ilvl="7">
      <w:start w:val="1"/>
      <w:numFmt w:val="lowerLetter"/>
      <w:lvlText w:val="%8)"/>
      <w:lvlJc w:val="left"/>
      <w:pPr>
        <w:ind w:left="4200" w:hanging="420"/>
      </w:pPr>
    </w:lvl>
    <w:lvl w:ilvl="8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BA573DB"/>
    <w:multiLevelType w:val="multilevel"/>
    <w:tmpl w:val="6BA573DB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>
      <w:start w:val="1"/>
      <w:numFmt w:val="decimal"/>
      <w:lvlText w:val="%1)"/>
      <w:lvlJc w:val="left"/>
      <w:pPr>
        <w:ind w:left="735" w:hanging="420"/>
      </w:pPr>
    </w:lvl>
    <w:lvl w:ilvl="1">
      <w:start w:val="1"/>
      <w:numFmt w:val="lowerLetter"/>
      <w:lvlText w:val="%2)"/>
      <w:lvlJc w:val="left"/>
      <w:pPr>
        <w:ind w:left="1155" w:hanging="420"/>
      </w:pPr>
    </w:lvl>
    <w:lvl w:ilvl="2">
      <w:start w:val="1"/>
      <w:numFmt w:val="lowerRoman"/>
      <w:lvlText w:val="%3."/>
      <w:lvlJc w:val="right"/>
      <w:pPr>
        <w:ind w:left="1575" w:hanging="420"/>
      </w:pPr>
    </w:lvl>
    <w:lvl w:ilvl="3">
      <w:start w:val="1"/>
      <w:numFmt w:val="decimal"/>
      <w:lvlText w:val="%4."/>
      <w:lvlJc w:val="left"/>
      <w:pPr>
        <w:ind w:left="1995" w:hanging="420"/>
      </w:pPr>
    </w:lvl>
    <w:lvl w:ilvl="4">
      <w:start w:val="1"/>
      <w:numFmt w:val="lowerLetter"/>
      <w:lvlText w:val="%5)"/>
      <w:lvlJc w:val="left"/>
      <w:pPr>
        <w:ind w:left="2415" w:hanging="420"/>
      </w:pPr>
    </w:lvl>
    <w:lvl w:ilvl="5">
      <w:start w:val="1"/>
      <w:numFmt w:val="lowerRoman"/>
      <w:lvlText w:val="%6."/>
      <w:lvlJc w:val="right"/>
      <w:pPr>
        <w:ind w:left="2835" w:hanging="420"/>
      </w:pPr>
    </w:lvl>
    <w:lvl w:ilvl="6">
      <w:start w:val="1"/>
      <w:numFmt w:val="decimal"/>
      <w:lvlText w:val="%7."/>
      <w:lvlJc w:val="left"/>
      <w:pPr>
        <w:ind w:left="3255" w:hanging="420"/>
      </w:pPr>
    </w:lvl>
    <w:lvl w:ilvl="7">
      <w:start w:val="1"/>
      <w:numFmt w:val="lowerLetter"/>
      <w:lvlText w:val="%8)"/>
      <w:lvlJc w:val="left"/>
      <w:pPr>
        <w:ind w:left="3675" w:hanging="420"/>
      </w:pPr>
    </w:lvl>
    <w:lvl w:ilvl="8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C51B80"/>
    <w:rsid w:val="00011364"/>
    <w:rsid w:val="00097044"/>
    <w:rsid w:val="00171607"/>
    <w:rsid w:val="00234EE7"/>
    <w:rsid w:val="00242424"/>
    <w:rsid w:val="00264A29"/>
    <w:rsid w:val="00380312"/>
    <w:rsid w:val="003E6765"/>
    <w:rsid w:val="00571A20"/>
    <w:rsid w:val="005C0C24"/>
    <w:rsid w:val="006016D4"/>
    <w:rsid w:val="00733B05"/>
    <w:rsid w:val="009310F0"/>
    <w:rsid w:val="009971F5"/>
    <w:rsid w:val="00C214AF"/>
    <w:rsid w:val="00C51B80"/>
    <w:rsid w:val="00C773CF"/>
    <w:rsid w:val="00EF2360"/>
    <w:rsid w:val="00F16D9A"/>
    <w:rsid w:val="05940BEB"/>
    <w:rsid w:val="26F3380D"/>
    <w:rsid w:val="2E6C2EAF"/>
    <w:rsid w:val="307651CC"/>
    <w:rsid w:val="3E2B3C60"/>
    <w:rsid w:val="3FDE10AA"/>
    <w:rsid w:val="43906531"/>
    <w:rsid w:val="476D7E94"/>
    <w:rsid w:val="53223821"/>
    <w:rsid w:val="6C9B3C20"/>
    <w:rsid w:val="70C149E2"/>
    <w:rsid w:val="73CF334F"/>
    <w:rsid w:val="7D8F30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annotation text" w:semiHidden="0" w:qFormat="1"/>
    <w:lsdException w:name="header" w:semiHidden="0" w:unhideWhenUsed="0" w:qFormat="1"/>
    <w:lsdException w:name="footer" w:semiHidden="0" w:uiPriority="99" w:unhideWhenUsed="0" w:qFormat="1"/>
    <w:lsdException w:name="caption" w:qFormat="1"/>
    <w:lsdException w:name="annotation reference" w:semiHidden="0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iPriority="99" w:qFormat="1"/>
    <w:lsdException w:name="FollowedHyperlink" w:semiHidden="0" w:qFormat="1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iPriority="99" w:qFormat="1"/>
    <w:lsdException w:name="Normal Table" w:uiPriority="99" w:qFormat="1"/>
    <w:lsdException w:name="annotation subject" w:semiHidden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3CF"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Char"/>
    <w:qFormat/>
    <w:rsid w:val="00C773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rsid w:val="00C773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nhideWhenUsed/>
    <w:qFormat/>
    <w:rsid w:val="00C773CF"/>
    <w:rPr>
      <w:sz w:val="20"/>
      <w:szCs w:val="20"/>
    </w:rPr>
  </w:style>
  <w:style w:type="paragraph" w:styleId="3">
    <w:name w:val="toc 3"/>
    <w:basedOn w:val="a"/>
    <w:next w:val="a"/>
    <w:uiPriority w:val="39"/>
    <w:unhideWhenUsed/>
    <w:qFormat/>
    <w:rsid w:val="00C773CF"/>
    <w:pPr>
      <w:spacing w:after="100" w:line="259" w:lineRule="auto"/>
      <w:ind w:left="44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4">
    <w:name w:val="Balloon Text"/>
    <w:basedOn w:val="a"/>
    <w:link w:val="Char0"/>
    <w:qFormat/>
    <w:rsid w:val="00C773CF"/>
    <w:rPr>
      <w:sz w:val="18"/>
      <w:szCs w:val="18"/>
    </w:rPr>
  </w:style>
  <w:style w:type="paragraph" w:styleId="a5">
    <w:name w:val="footer"/>
    <w:basedOn w:val="a"/>
    <w:link w:val="Char1"/>
    <w:uiPriority w:val="99"/>
    <w:qFormat/>
    <w:rsid w:val="00C773C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qFormat/>
    <w:rsid w:val="00C77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C773CF"/>
    <w:pPr>
      <w:spacing w:after="100" w:line="259" w:lineRule="auto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20">
    <w:name w:val="toc 2"/>
    <w:basedOn w:val="a"/>
    <w:next w:val="a"/>
    <w:uiPriority w:val="39"/>
    <w:unhideWhenUsed/>
    <w:qFormat/>
    <w:rsid w:val="00C773CF"/>
    <w:pPr>
      <w:spacing w:after="100" w:line="259" w:lineRule="auto"/>
      <w:ind w:left="220"/>
    </w:pPr>
    <w:rPr>
      <w:rFonts w:asciiTheme="minorHAnsi" w:eastAsiaTheme="minorEastAsia" w:hAnsiTheme="minorHAnsi" w:cs="Times New Roman"/>
      <w:sz w:val="22"/>
      <w:szCs w:val="22"/>
      <w:lang w:bidi="mn-Mong-CN"/>
    </w:rPr>
  </w:style>
  <w:style w:type="paragraph" w:styleId="a7">
    <w:name w:val="Normal (Web)"/>
    <w:basedOn w:val="a"/>
    <w:uiPriority w:val="99"/>
    <w:unhideWhenUsed/>
    <w:qFormat/>
    <w:rsid w:val="00C773CF"/>
    <w:pPr>
      <w:spacing w:before="100" w:beforeAutospacing="1" w:after="100" w:afterAutospacing="1"/>
    </w:pPr>
  </w:style>
  <w:style w:type="paragraph" w:styleId="a8">
    <w:name w:val="Title"/>
    <w:basedOn w:val="a"/>
    <w:next w:val="a"/>
    <w:link w:val="Char3"/>
    <w:qFormat/>
    <w:rsid w:val="00C773CF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a9">
    <w:name w:val="annotation subject"/>
    <w:basedOn w:val="a3"/>
    <w:next w:val="a3"/>
    <w:link w:val="Char4"/>
    <w:unhideWhenUsed/>
    <w:qFormat/>
    <w:rsid w:val="00C773CF"/>
    <w:rPr>
      <w:b/>
      <w:bCs/>
    </w:rPr>
  </w:style>
  <w:style w:type="table" w:styleId="aa">
    <w:name w:val="Table Grid"/>
    <w:basedOn w:val="a1"/>
    <w:uiPriority w:val="59"/>
    <w:qFormat/>
    <w:rsid w:val="00C773C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C773CF"/>
    <w:rPr>
      <w:b/>
      <w:bCs/>
    </w:rPr>
  </w:style>
  <w:style w:type="character" w:styleId="ac">
    <w:name w:val="FollowedHyperlink"/>
    <w:basedOn w:val="a0"/>
    <w:unhideWhenUsed/>
    <w:qFormat/>
    <w:rsid w:val="00C773CF"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sid w:val="00C773CF"/>
    <w:rPr>
      <w:color w:val="0000FF"/>
      <w:u w:val="single"/>
    </w:rPr>
  </w:style>
  <w:style w:type="character" w:styleId="ae">
    <w:name w:val="annotation reference"/>
    <w:basedOn w:val="a0"/>
    <w:unhideWhenUsed/>
    <w:qFormat/>
    <w:rsid w:val="00C773CF"/>
    <w:rPr>
      <w:sz w:val="16"/>
      <w:szCs w:val="16"/>
    </w:rPr>
  </w:style>
  <w:style w:type="paragraph" w:customStyle="1" w:styleId="11">
    <w:name w:val="列表段落1"/>
    <w:basedOn w:val="a"/>
    <w:uiPriority w:val="34"/>
    <w:qFormat/>
    <w:rsid w:val="00C773CF"/>
    <w:pPr>
      <w:ind w:firstLineChars="200" w:firstLine="420"/>
    </w:pPr>
  </w:style>
  <w:style w:type="character" w:customStyle="1" w:styleId="Char2">
    <w:name w:val="页眉 Char"/>
    <w:basedOn w:val="a0"/>
    <w:link w:val="a6"/>
    <w:qFormat/>
    <w:rsid w:val="00C773CF"/>
    <w:rPr>
      <w:rFonts w:ascii="宋体" w:eastAsia="宋体" w:hAnsi="宋体" w:cs="宋体"/>
      <w:sz w:val="18"/>
      <w:szCs w:val="18"/>
    </w:rPr>
  </w:style>
  <w:style w:type="character" w:customStyle="1" w:styleId="Char1">
    <w:name w:val="页脚 Char"/>
    <w:basedOn w:val="a0"/>
    <w:link w:val="a5"/>
    <w:uiPriority w:val="99"/>
    <w:qFormat/>
    <w:rsid w:val="00C773CF"/>
    <w:rPr>
      <w:rFonts w:ascii="宋体" w:eastAsia="宋体" w:hAnsi="宋体" w:cs="宋体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C773CF"/>
    <w:rPr>
      <w:rFonts w:ascii="宋体" w:eastAsia="宋体" w:hAnsi="宋体" w:cs="宋体"/>
      <w:sz w:val="18"/>
      <w:szCs w:val="18"/>
    </w:rPr>
  </w:style>
  <w:style w:type="character" w:customStyle="1" w:styleId="1Char">
    <w:name w:val="标题 1 Char"/>
    <w:basedOn w:val="a0"/>
    <w:link w:val="1"/>
    <w:qFormat/>
    <w:rsid w:val="00C773CF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C773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qFormat/>
    <w:rsid w:val="00C773CF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批注文字 Char"/>
    <w:basedOn w:val="a0"/>
    <w:link w:val="a3"/>
    <w:semiHidden/>
    <w:qFormat/>
    <w:rsid w:val="00C773CF"/>
    <w:rPr>
      <w:rFonts w:ascii="宋体" w:eastAsia="宋体" w:hAnsi="宋体" w:cs="宋体"/>
    </w:rPr>
  </w:style>
  <w:style w:type="character" w:customStyle="1" w:styleId="Char4">
    <w:name w:val="批注主题 Char"/>
    <w:basedOn w:val="Char"/>
    <w:link w:val="a9"/>
    <w:semiHidden/>
    <w:qFormat/>
    <w:rsid w:val="00C773CF"/>
    <w:rPr>
      <w:rFonts w:ascii="宋体" w:eastAsia="宋体" w:hAnsi="宋体" w:cs="宋体"/>
      <w:b/>
      <w:bCs/>
    </w:rPr>
  </w:style>
  <w:style w:type="paragraph" w:customStyle="1" w:styleId="12">
    <w:name w:val="修订1"/>
    <w:hidden/>
    <w:uiPriority w:val="99"/>
    <w:semiHidden/>
    <w:qFormat/>
    <w:rsid w:val="00C773CF"/>
    <w:rPr>
      <w:rFonts w:ascii="宋体" w:hAnsi="宋体" w:cs="宋体"/>
      <w:sz w:val="24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rsid w:val="00C773CF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bidi="mn-Mong-CN"/>
    </w:rPr>
  </w:style>
  <w:style w:type="paragraph" w:customStyle="1" w:styleId="21">
    <w:name w:val="修订2"/>
    <w:hidden/>
    <w:uiPriority w:val="99"/>
    <w:semiHidden/>
    <w:qFormat/>
    <w:rsid w:val="00C773CF"/>
    <w:rPr>
      <w:rFonts w:ascii="宋体" w:hAnsi="宋体" w:cs="宋体"/>
      <w:sz w:val="24"/>
      <w:szCs w:val="24"/>
    </w:rPr>
  </w:style>
  <w:style w:type="character" w:customStyle="1" w:styleId="13">
    <w:name w:val="未处理的提及1"/>
    <w:basedOn w:val="a0"/>
    <w:uiPriority w:val="99"/>
    <w:unhideWhenUsed/>
    <w:qFormat/>
    <w:rsid w:val="00C773CF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yperlink" Target="http://www.aitestgo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jingyan.baidu.com/article/e75aca859a5fc3542edac6a6.htm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jingyan.baidu.com/article/fcb5aff71285c4edaa4a712b.htm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695</Words>
  <Characters>3967</Characters>
  <Application>Microsoft Office Word</Application>
  <DocSecurity>0</DocSecurity>
  <Lines>33</Lines>
  <Paragraphs>9</Paragraphs>
  <ScaleCrop>false</ScaleCrop>
  <Company>Microsoft</Company>
  <LinksUpToDate>false</LinksUpToDate>
  <CharactersWithSpaces>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CAREER-0528</cp:lastModifiedBy>
  <cp:revision>3</cp:revision>
  <dcterms:created xsi:type="dcterms:W3CDTF">2020-07-23T19:40:00Z</dcterms:created>
  <dcterms:modified xsi:type="dcterms:W3CDTF">2020-11-14T10:32:00Z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