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bookmarkStart w:id="0" w:name="_GoBack"/>
      <w:bookmarkEnd w:id="0"/>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312" w:lineRule="auto"/>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1.考前注意事项</w:t>
      </w:r>
    </w:p>
    <w:p>
      <w:pPr>
        <w:pStyle w:val="7"/>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（2）考生须按照操作</w:t>
      </w:r>
      <w:r>
        <w:rPr>
          <w:rFonts w:hint="eastAsia" w:ascii="仿宋" w:hAnsi="仿宋" w:eastAsia="仿宋" w:cs="仿宋"/>
          <w:sz w:val="30"/>
          <w:szCs w:val="30"/>
          <w:lang w:val="en-US" w:eastAsia="zh-CN"/>
        </w:rPr>
        <w:t>说明</w:t>
      </w:r>
      <w:r>
        <w:rPr>
          <w:rFonts w:ascii="仿宋" w:hAnsi="仿宋" w:eastAsia="仿宋" w:cs="仿宋"/>
          <w:sz w:val="30"/>
          <w:szCs w:val="30"/>
        </w:rPr>
        <w:t>中的设备要求准备笔试设备，如因设备未满足要求而导致无法登录笔试系统、无法正常参加笔试、第二视角监考视频不能正常显示的，后果由考生自行承担。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 </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（6）正式考试当天，请考生提前30分钟登录笔试系统客户端。因个人原因延迟进入考试系统，延误时间仍计入考试总时长。在开考30分钟后，考生仍未进入考试系统，视为自动放弃考试资格。</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color w:val="000000" w:themeColor="text1"/>
          <w:sz w:val="30"/>
          <w:szCs w:val="30"/>
          <w14:textFill>
            <w14:solidFill>
              <w14:schemeClr w14:val="tx1"/>
            </w14:solidFill>
          </w14:textFill>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2.考中注意事项</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1.模拟笔试和正式笔试的通知短信预计将在模拟笔试和正式笔试</w:t>
      </w:r>
      <w:r>
        <w:rPr>
          <w:rFonts w:ascii="仿宋" w:hAnsi="仿宋" w:eastAsia="仿宋" w:cs="仿宋"/>
          <w:b/>
          <w:sz w:val="30"/>
          <w:szCs w:val="30"/>
        </w:rPr>
        <w:t>前一日</w:t>
      </w:r>
      <w:r>
        <w:rPr>
          <w:rFonts w:ascii="仿宋" w:hAnsi="仿宋" w:eastAsia="仿宋" w:cs="仿宋"/>
          <w:sz w:val="30"/>
          <w:szCs w:val="30"/>
        </w:rPr>
        <w:t>向考生进行发送，请考生注意查收。</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2.考生须在模拟笔试时调试完成笔试所需要硬件设备和软件要求，如考生在模拟笔试调试时遇到问题可拨打</w:t>
      </w:r>
      <w:r>
        <w:rPr>
          <w:rFonts w:hint="eastAsia" w:ascii="仿宋" w:hAnsi="仿宋" w:eastAsia="仿宋" w:cs="仿宋"/>
          <w:sz w:val="30"/>
          <w:szCs w:val="30"/>
        </w:rPr>
        <w:t>0991-4638184</w:t>
      </w:r>
      <w:r>
        <w:rPr>
          <w:rFonts w:ascii="仿宋" w:hAnsi="仿宋" w:eastAsia="仿宋" w:cs="仿宋"/>
          <w:sz w:val="30"/>
          <w:szCs w:val="30"/>
        </w:rPr>
        <w:t>客服电话或登录http://hisalarivip.mikecrm.com/y9aPGl4反馈此情况，将有工作人员与考生取得联系。如考生因未参加模拟笔试、模拟笔试未将笔试设备及第二视角监考设备调试到可用状态等原因，导致正式笔试不能正常进行，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3.模拟笔试设备调试完成之后考生不得更换笔试设备及第二视角监考</w:t>
      </w:r>
      <w:r>
        <w:rPr>
          <w:rFonts w:hint="eastAsia" w:ascii="仿宋" w:hAnsi="仿宋" w:eastAsia="仿宋" w:cs="仿宋"/>
          <w:sz w:val="30"/>
          <w:szCs w:val="30"/>
          <w:lang w:val="en-US" w:eastAsia="zh-CN"/>
        </w:rPr>
        <w:t>设备</w:t>
      </w:r>
      <w:r>
        <w:rPr>
          <w:rFonts w:ascii="仿宋" w:hAnsi="仿宋" w:eastAsia="仿宋" w:cs="仿宋"/>
          <w:sz w:val="30"/>
          <w:szCs w:val="30"/>
        </w:rPr>
        <w:t>，如因考生在正式面试当天更换设备导致不能参加笔试的，后果由考生自行承担。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4.</w:t>
      </w:r>
      <w:r>
        <w:rPr>
          <w:rFonts w:ascii="仿宋" w:hAnsi="仿宋" w:eastAsia="仿宋" w:cs="仿宋"/>
          <w:sz w:val="30"/>
          <w:szCs w:val="30"/>
        </w:rPr>
        <w:t>未按照要求准备设备的考生，导致无法正常进行笔试和第二视角监考的，后果由考生自行承担。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7.考生在登录笔试系统进入到人像比对环节后，将头部放置在指定画面位置进行识别。识别过程中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8</w:t>
      </w:r>
      <w:r>
        <w:rPr>
          <w:rFonts w:ascii="仿宋" w:hAnsi="仿宋" w:eastAsia="仿宋" w:cs="仿宋"/>
          <w:sz w:val="30"/>
          <w:szCs w:val="30"/>
        </w:rPr>
        <w:t>.请根据通知的考试安排，在模拟笔试时进入笔试系统客户端及“鹰眼”第二视角监考平台进行设备调试，如遇到无法登陆或使用问题，可通过笔试客户端页面右侧“在线客服”联系客服人员获取帮助。开考前及考试过程中支持有限次数重复登录退出，考试过程中退出笔试系统后再次登录可进行断点续考。考生每次登录退出系统将进行操作日志记录留痕。</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6</w:t>
      </w:r>
      <w:r>
        <w:rPr>
          <w:rFonts w:ascii="仿宋" w:hAnsi="仿宋" w:eastAsia="仿宋" w:cs="仿宋"/>
          <w:sz w:val="30"/>
          <w:szCs w:val="30"/>
        </w:rPr>
        <w:t>.对考试过程中以下行为将会被认定违反考试纪律，并依据相关规定取消考生本场笔试成绩：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hint="eastAsia" w:ascii="仿宋" w:hAnsi="仿宋" w:eastAsia="仿宋" w:cs="仿宋"/>
          <w:sz w:val="30"/>
          <w:szCs w:val="30"/>
          <w:lang w:val="en-US" w:eastAsia="zh-CN"/>
        </w:rPr>
        <w:t>有</w:t>
      </w: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A4715"/>
    <w:rsid w:val="000D2226"/>
    <w:rsid w:val="001900DD"/>
    <w:rsid w:val="001C6954"/>
    <w:rsid w:val="001C7E76"/>
    <w:rsid w:val="00221139"/>
    <w:rsid w:val="00223325"/>
    <w:rsid w:val="00251BD9"/>
    <w:rsid w:val="0025377E"/>
    <w:rsid w:val="0027583D"/>
    <w:rsid w:val="002A629A"/>
    <w:rsid w:val="002E4F1E"/>
    <w:rsid w:val="00317E49"/>
    <w:rsid w:val="00393D35"/>
    <w:rsid w:val="00416A05"/>
    <w:rsid w:val="00434387"/>
    <w:rsid w:val="00457762"/>
    <w:rsid w:val="004A4C55"/>
    <w:rsid w:val="004D2FB3"/>
    <w:rsid w:val="004F1601"/>
    <w:rsid w:val="00521C0F"/>
    <w:rsid w:val="00546ED5"/>
    <w:rsid w:val="005664CC"/>
    <w:rsid w:val="00571BC8"/>
    <w:rsid w:val="005935A6"/>
    <w:rsid w:val="00623AD7"/>
    <w:rsid w:val="0063062D"/>
    <w:rsid w:val="00670A90"/>
    <w:rsid w:val="00670F59"/>
    <w:rsid w:val="006A5AA1"/>
    <w:rsid w:val="006D7E2E"/>
    <w:rsid w:val="006E4AE9"/>
    <w:rsid w:val="00705FD5"/>
    <w:rsid w:val="00730F2C"/>
    <w:rsid w:val="00780BE0"/>
    <w:rsid w:val="00792BDA"/>
    <w:rsid w:val="007B1AD6"/>
    <w:rsid w:val="007B477C"/>
    <w:rsid w:val="007F03E4"/>
    <w:rsid w:val="008214A0"/>
    <w:rsid w:val="008B7001"/>
    <w:rsid w:val="008D064F"/>
    <w:rsid w:val="00964EF8"/>
    <w:rsid w:val="00977D33"/>
    <w:rsid w:val="009B3C66"/>
    <w:rsid w:val="009C6356"/>
    <w:rsid w:val="009E2233"/>
    <w:rsid w:val="00A2313D"/>
    <w:rsid w:val="00A54327"/>
    <w:rsid w:val="00B14066"/>
    <w:rsid w:val="00B1621B"/>
    <w:rsid w:val="00B60517"/>
    <w:rsid w:val="00B66A15"/>
    <w:rsid w:val="00BD6C62"/>
    <w:rsid w:val="00C16704"/>
    <w:rsid w:val="00C41745"/>
    <w:rsid w:val="00C42751"/>
    <w:rsid w:val="00C6277B"/>
    <w:rsid w:val="00CA2346"/>
    <w:rsid w:val="00CB043E"/>
    <w:rsid w:val="00CB2D87"/>
    <w:rsid w:val="00D048FE"/>
    <w:rsid w:val="00D56027"/>
    <w:rsid w:val="00D61E27"/>
    <w:rsid w:val="00D91CFF"/>
    <w:rsid w:val="00DA50BB"/>
    <w:rsid w:val="00DE55CA"/>
    <w:rsid w:val="00E81CE8"/>
    <w:rsid w:val="00F63F01"/>
    <w:rsid w:val="00F84472"/>
    <w:rsid w:val="00F95A3E"/>
    <w:rsid w:val="00FB4F32"/>
    <w:rsid w:val="00FC5738"/>
    <w:rsid w:val="13267174"/>
    <w:rsid w:val="3C615865"/>
    <w:rsid w:val="42DE11E6"/>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486</Words>
  <Characters>2775</Characters>
  <Lines>23</Lines>
  <Paragraphs>6</Paragraphs>
  <TotalTime>369</TotalTime>
  <ScaleCrop>false</ScaleCrop>
  <LinksUpToDate>false</LinksUpToDate>
  <CharactersWithSpaces>3255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小行星一号</cp:lastModifiedBy>
  <dcterms:modified xsi:type="dcterms:W3CDTF">2020-08-19T18:03:48Z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