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A2E" w:rsidRDefault="005C17F4" w:rsidP="00AE46A1">
      <w:pPr>
        <w:snapToGrid w:val="0"/>
        <w:spacing w:beforeLines="100"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科锐国际招考一体化易考</w:t>
      </w:r>
      <w:r w:rsidR="009B2612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在线考试 操作手册</w:t>
      </w:r>
    </w:p>
    <w:p w:rsidR="00261A2E" w:rsidRDefault="009B2612">
      <w:pPr>
        <w:snapToGrid w:val="0"/>
        <w:spacing w:line="360" w:lineRule="auto"/>
        <w:ind w:firstLineChars="200" w:firstLine="42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形式，考生需自行准备符合要求的考试设备、监控设备和考试场所。</w:t>
      </w:r>
    </w:p>
    <w:p w:rsidR="00261A2E" w:rsidRDefault="009B2612" w:rsidP="00AE46A1">
      <w:pPr>
        <w:pStyle w:val="1"/>
        <w:numPr>
          <w:ilvl w:val="0"/>
          <w:numId w:val="1"/>
        </w:numPr>
        <w:snapToGrid w:val="0"/>
        <w:spacing w:beforeLines="5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0" w:name="___第二视角鹰眼监控要求"/>
      <w:bookmarkStart w:id="1" w:name="__第二视角鹰眼监控要求"/>
      <w:bookmarkEnd w:id="0"/>
      <w:bookmarkEnd w:id="1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设备软硬件要求</w:t>
      </w:r>
    </w:p>
    <w:p w:rsidR="00E95EB9" w:rsidRPr="00E95EB9" w:rsidRDefault="00E95EB9" w:rsidP="00E95EB9"/>
    <w:p w:rsidR="00261A2E" w:rsidRDefault="009B2612">
      <w:pPr>
        <w:pStyle w:val="af0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考试设备</w:t>
      </w:r>
    </w:p>
    <w:p w:rsidR="00261A2E" w:rsidRDefault="009B2612">
      <w:pPr>
        <w:pStyle w:val="af0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考试设备需为带正常上网功能的电脑，电脑操作系统要求为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Windows（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 xml:space="preserve"> OS（10.1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261A2E" w:rsidRDefault="009B2612">
      <w:pPr>
        <w:pStyle w:val="af0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考试设备应具备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可正常工作的摄像设备（内置或外置摄像头均可）和音频输入设备。</w:t>
      </w:r>
    </w:p>
    <w:p w:rsidR="00261A2E" w:rsidRDefault="009B2612">
      <w:pPr>
        <w:pStyle w:val="af0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考试期间将全程使用摄像头，需确保电脑摄像头开启，无遮挡。</w:t>
      </w:r>
    </w:p>
    <w:p w:rsidR="00261A2E" w:rsidRDefault="009B2612">
      <w:pPr>
        <w:pStyle w:val="af0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261A2E" w:rsidRDefault="009B2612">
      <w:pPr>
        <w:pStyle w:val="af0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打开</w:t>
      </w:r>
      <w:r w:rsidR="005C17F4">
        <w:rPr>
          <w:rFonts w:ascii="微软雅黑" w:eastAsia="微软雅黑" w:hAnsi="微软雅黑" w:hint="eastAsia"/>
          <w:color w:val="000000" w:themeColor="text1"/>
          <w:sz w:val="21"/>
          <w:szCs w:val="21"/>
        </w:rPr>
        <w:t>科锐国际招考一体化易考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客户端前，建议关闭电脑上与考试无关的应用软件，包括安全卫士、电脑管家及各类通讯软件等。</w:t>
      </w:r>
    </w:p>
    <w:p w:rsidR="00261A2E" w:rsidRDefault="009B2612">
      <w:pPr>
        <w:pStyle w:val="af0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用作鹰眼第二视角监控的设备</w:t>
      </w:r>
    </w:p>
    <w:p w:rsidR="00261A2E" w:rsidRDefault="009B2612">
      <w:pPr>
        <w:pStyle w:val="af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261A2E" w:rsidRDefault="009B2612">
      <w:pPr>
        <w:pStyle w:val="af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7514" w:type="dxa"/>
        <w:jc w:val="center"/>
        <w:tblLook w:val="04A0"/>
      </w:tblPr>
      <w:tblGrid>
        <w:gridCol w:w="1842"/>
        <w:gridCol w:w="2231"/>
        <w:gridCol w:w="3441"/>
      </w:tblGrid>
      <w:tr w:rsidR="00261A2E">
        <w:trPr>
          <w:trHeight w:val="476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567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261A2E">
        <w:trPr>
          <w:trHeight w:val="476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261A2E">
        <w:trPr>
          <w:trHeight w:val="476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 1</w:t>
            </w:r>
            <w:r w:rsidR="00B80E59">
              <w:rPr>
                <w:rFonts w:ascii="等线" w:eastAsia="等线" w:hAnsi="等线"/>
                <w:color w:val="000000"/>
                <w:sz w:val="22"/>
                <w:szCs w:val="22"/>
              </w:rPr>
              <w:t>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+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 10+</w:t>
            </w:r>
          </w:p>
        </w:tc>
      </w:tr>
      <w:tr w:rsidR="00261A2E">
        <w:trPr>
          <w:trHeight w:val="408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Safari 1</w:t>
            </w:r>
            <w:r w:rsidR="00B80E59">
              <w:rPr>
                <w:rFonts w:ascii="等线" w:eastAsia="等线" w:hAnsi="等线"/>
                <w:color w:val="000000"/>
                <w:sz w:val="22"/>
                <w:szCs w:val="22"/>
              </w:rPr>
              <w:t>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+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Chrome 80+、Firefox 68+</w:t>
            </w:r>
          </w:p>
        </w:tc>
      </w:tr>
      <w:tr w:rsidR="00261A2E">
        <w:trPr>
          <w:trHeight w:val="476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:rsidR="00261A2E" w:rsidRDefault="009B2612">
      <w:pPr>
        <w:pStyle w:val="af0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:rsidR="00261A2E" w:rsidRDefault="009B2612">
      <w:pPr>
        <w:pStyle w:val="af0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确保监控用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电源。</w:t>
      </w:r>
    </w:p>
    <w:p w:rsidR="00261A2E" w:rsidRDefault="009B2612">
      <w:pPr>
        <w:pStyle w:val="af0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在系统设置中取消屏幕的自动锁定，关闭与考试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应用软件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:rsidR="00261A2E" w:rsidRDefault="009B2612">
      <w:pPr>
        <w:pStyle w:val="af0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网络条件要求</w:t>
      </w:r>
    </w:p>
    <w:p w:rsidR="00261A2E" w:rsidRDefault="009B2612">
      <w:pPr>
        <w:pStyle w:val="af0"/>
        <w:snapToGrid w:val="0"/>
        <w:spacing w:line="360" w:lineRule="auto"/>
        <w:ind w:left="420" w:firstLineChars="0" w:firstLine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lastRenderedPageBreak/>
        <w:t>网络带宽不低于20Mbps，建议使用带宽50Mbps或以上的独立光纤网络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261A2E" w:rsidRDefault="00625FA2" w:rsidP="00AE46A1">
      <w:pPr>
        <w:pStyle w:val="1"/>
        <w:numPr>
          <w:ilvl w:val="0"/>
          <w:numId w:val="1"/>
        </w:numPr>
        <w:snapToGrid w:val="0"/>
        <w:spacing w:beforeLines="5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笔试</w:t>
      </w:r>
      <w:r w:rsidR="009B26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客户端下载、安装和调试</w:t>
      </w:r>
    </w:p>
    <w:p w:rsidR="00261A2E" w:rsidRDefault="00625FA2">
      <w:pPr>
        <w:pStyle w:val="2"/>
        <w:numPr>
          <w:ilvl w:val="0"/>
          <w:numId w:val="4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笔试</w:t>
      </w:r>
      <w:r w:rsidR="009B26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客户端安装</w:t>
      </w:r>
    </w:p>
    <w:p w:rsidR="00261A2E" w:rsidRDefault="009B2612">
      <w:pPr>
        <w:pStyle w:val="af0"/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使用考试设备，在浏览器中打开考试链接，会直接进入</w:t>
      </w:r>
      <w:r w:rsidR="005C2D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科锐国际招考一体化易考笔试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客户端的下载页面。</w:t>
      </w:r>
    </w:p>
    <w:p w:rsidR="00261A2E" w:rsidRDefault="009B2612">
      <w:pPr>
        <w:pStyle w:val="af0"/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请考生根据自己考试设备的操作系统类型下载对应的客户端安装包（Windows版或Mac版），下载页面如下图2所示。</w:t>
      </w:r>
    </w:p>
    <w:p w:rsidR="00E95EB9" w:rsidRDefault="00E95EB9" w:rsidP="00E95EB9">
      <w:pPr>
        <w:pStyle w:val="af0"/>
        <w:snapToGrid w:val="0"/>
        <w:spacing w:line="360" w:lineRule="auto"/>
        <w:ind w:firstLineChars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3323965" cy="21188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7552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left="363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:rsidR="00261A2E" w:rsidRDefault="009B2612">
      <w:pPr>
        <w:pStyle w:val="af0"/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客户端安装包下载完成后，以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为例，双击安装包即可安装</w:t>
      </w:r>
      <w:r w:rsidR="009238D5">
        <w:rPr>
          <w:rFonts w:ascii="微软雅黑" w:eastAsia="微软雅黑" w:hAnsi="微软雅黑" w:cs="等线"/>
          <w:color w:val="000000" w:themeColor="text1"/>
          <w:sz w:val="21"/>
          <w:szCs w:val="21"/>
        </w:rPr>
        <w:t>笔试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客户端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，如下图3所示。点击“下一步”，推荐使用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安装客户端，如下图4所示。</w:t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noProof/>
          <w:color w:val="000000" w:themeColor="text1"/>
          <w:sz w:val="21"/>
          <w:szCs w:val="21"/>
        </w:rPr>
        <w:drawing>
          <wp:inline distT="0" distB="0" distL="0" distR="0">
            <wp:extent cx="2510790" cy="2135505"/>
            <wp:effectExtent l="9525" t="9525" r="9525" b="19050"/>
            <wp:docPr id="3" name="图片 3" descr="C:\Users\ZHOUYU~1\AppData\Local\Temp\15915938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OUYU~1\AppData\Local\Temp\159159387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等线"/>
          <w:noProof/>
          <w:color w:val="000000" w:themeColor="text1"/>
          <w:sz w:val="21"/>
          <w:szCs w:val="21"/>
        </w:rPr>
        <w:drawing>
          <wp:inline distT="0" distB="0" distL="0" distR="0">
            <wp:extent cx="2715260" cy="2138045"/>
            <wp:effectExtent l="9525" t="9525" r="18415" b="16510"/>
            <wp:docPr id="48" name="图片 48" descr="C:\Users\ZHOUYU~1\AppData\Local\Temp\WeChat Files\1c7d3420e69beda6e29629ae42c3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ZHOUYU~1\AppData\Local\Temp\WeChat Files\1c7d3420e69beda6e29629ae42c32e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138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700" w:firstLine="147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（图3）（图4）</w:t>
      </w:r>
    </w:p>
    <w:p w:rsidR="00261A2E" w:rsidRDefault="009B2612">
      <w:pPr>
        <w:pStyle w:val="af0"/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安装完成后，桌面上将会显示“eztest”图标，如下图5所示。</w:t>
      </w:r>
    </w:p>
    <w:p w:rsidR="00261A2E" w:rsidRDefault="009B2612">
      <w:pPr>
        <w:pStyle w:val="af0"/>
        <w:snapToGrid w:val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1029335" cy="923925"/>
            <wp:effectExtent l="12700" t="12700" r="24765" b="23495"/>
            <wp:docPr id="49" name="图片 49" descr="C:\Users\ZHOUYU~1\AppData\Local\Temp\WeChat Files\5015115aba623fd07090b502d532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ZHOUYU~1\AppData\Local\Temp\WeChat Files\5015115aba623fd07090b502d532e4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923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:rsidR="00261A2E" w:rsidRDefault="009B2612">
      <w:pPr>
        <w:pStyle w:val="2"/>
        <w:numPr>
          <w:ilvl w:val="0"/>
          <w:numId w:val="4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:rsidR="00261A2E" w:rsidRDefault="009B2612">
      <w:pPr>
        <w:pStyle w:val="af0"/>
        <w:numPr>
          <w:ilvl w:val="0"/>
          <w:numId w:val="5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”程序，在客户端登录界面输入考试对应的的口令，如下图6所示。</w:t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>
            <wp:extent cx="3956685" cy="2868930"/>
            <wp:effectExtent l="0" t="0" r="5715" b="1143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:rsidR="00261A2E" w:rsidRDefault="009B2612">
      <w:pPr>
        <w:pStyle w:val="af0"/>
        <w:numPr>
          <w:ilvl w:val="0"/>
          <w:numId w:val="5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点击“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调试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、麦克风和耳机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是否可用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，如下图7、图8所示。</w:t>
      </w:r>
    </w:p>
    <w:p w:rsidR="00261A2E" w:rsidRDefault="009B2612">
      <w:pPr>
        <w:snapToGrid w:val="0"/>
        <w:spacing w:line="360" w:lineRule="auto"/>
        <w:ind w:firstLineChars="200" w:firstLine="42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如你能清晰地看到摄像头图像，说明摄像头调用正常；如检测麦克风可正常收音和播放，说明麦克风设备正常；如检测耳机可正常听到播放的录音，说明设备的扬声器或耳机正常，并可同时进行合适的音量调节。</w:t>
      </w:r>
    </w:p>
    <w:p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407535" cy="2870835"/>
            <wp:effectExtent l="9525" t="9525" r="1778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8708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（图7）</w:t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2601595" cy="3362960"/>
            <wp:effectExtent l="9525" t="9525" r="1016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3629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:rsidR="00261A2E" w:rsidRDefault="009B2612" w:rsidP="00AE46A1">
      <w:pPr>
        <w:pStyle w:val="1"/>
        <w:numPr>
          <w:ilvl w:val="0"/>
          <w:numId w:val="1"/>
        </w:numPr>
        <w:snapToGrid w:val="0"/>
        <w:spacing w:beforeLines="5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在线考试流程</w:t>
      </w:r>
    </w:p>
    <w:p w:rsidR="00261A2E" w:rsidRDefault="00C70076">
      <w:pPr>
        <w:pStyle w:val="2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笔试</w:t>
      </w:r>
      <w:r w:rsidR="009B26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客户端登录</w:t>
      </w:r>
    </w:p>
    <w:p w:rsidR="00261A2E" w:rsidRDefault="009B2612">
      <w:pPr>
        <w:pStyle w:val="af0"/>
        <w:numPr>
          <w:ilvl w:val="0"/>
          <w:numId w:val="7"/>
        </w:num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</w:t>
      </w:r>
      <w:r w:rsidR="005C17F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科锐国际招考一体化易考</w:t>
      </w:r>
      <w:r w:rsidR="005C2D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笔试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客户端界面输入考试对应的口令。</w:t>
      </w:r>
    </w:p>
    <w:p w:rsidR="00261A2E" w:rsidRDefault="009B2612">
      <w:pPr>
        <w:pStyle w:val="af0"/>
        <w:numPr>
          <w:ilvl w:val="0"/>
          <w:numId w:val="7"/>
        </w:num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，如下图9所示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4236720" cy="2738755"/>
            <wp:effectExtent l="9525" t="9525" r="20955" b="1016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738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（图9）</w:t>
      </w:r>
    </w:p>
    <w:p w:rsidR="00261A2E" w:rsidRDefault="009B2612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:rsidR="00261A2E" w:rsidRDefault="009B2612">
      <w:pPr>
        <w:pStyle w:val="2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:rsidR="00261A2E" w:rsidRDefault="009B2612">
      <w:pPr>
        <w:pStyle w:val="af0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完成登录后，考生确认自己的基本信息（根据实际考试基本信息为准，下图仅为样图），点击“确定”按钮继续，如下图10所示。</w:t>
      </w:r>
    </w:p>
    <w:p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2900045" cy="3190875"/>
            <wp:effectExtent l="9525" t="9525" r="16510" b="1524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3190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（图10）</w:t>
      </w:r>
    </w:p>
    <w:p w:rsidR="00261A2E" w:rsidRDefault="009B2612">
      <w:pPr>
        <w:pStyle w:val="af0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核对报名照后，点击“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进入考试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”按钮，如下图11所示。</w:t>
      </w:r>
    </w:p>
    <w:p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4461510" cy="3407410"/>
            <wp:effectExtent l="9525" t="9525" r="9525" b="12065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34074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（图11）</w:t>
      </w:r>
    </w:p>
    <w:p w:rsidR="00261A2E" w:rsidRDefault="00261A2E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</w:p>
    <w:p w:rsidR="00261A2E" w:rsidRDefault="009B2612">
      <w:pPr>
        <w:pStyle w:val="af0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考生进入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拍照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页面，系统会提示考生拍摄个人正面照。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br/>
        <w:t>务必确保拍照时光线充足、图像清晰。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，如下图13所示。</w:t>
      </w:r>
    </w:p>
    <w:p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3677920" cy="3190240"/>
            <wp:effectExtent l="0" t="0" r="10160" b="1016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（图13）</w:t>
      </w:r>
    </w:p>
    <w:p w:rsidR="00261A2E" w:rsidRDefault="009B2612">
      <w:pPr>
        <w:pStyle w:val="2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开启鹰眼监控</w:t>
      </w:r>
    </w:p>
    <w:p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考生完成拍照，进入考试后，考试设备上会显示鹰眼监控二维码。使用智能手机或平板设备扫描二维码，如下图14所示。</w:t>
      </w:r>
    </w:p>
    <w:p w:rsidR="00E95EB9" w:rsidRDefault="00E95EB9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:rsidR="00E95EB9" w:rsidRDefault="00E95EB9" w:rsidP="00E95EB9">
      <w:pPr>
        <w:snapToGrid w:val="0"/>
        <w:spacing w:line="360" w:lineRule="auto"/>
        <w:ind w:left="425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1559070" cy="1965959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9956" cy="19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（图14）</w:t>
      </w:r>
    </w:p>
    <w:p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如使用IOS设备（iPhone、iPad）作为监控设备，扫描二维码后依据提示使用Safari打开鹰眼监控；安卓机型扫描二维码后依据提示使用推荐的浏览器（Chrome浏览器）打开鹰眼监控，如下图15所示。</w:t>
      </w:r>
    </w:p>
    <w:p w:rsidR="00294B88" w:rsidRDefault="00294B88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:rsidR="00294B88" w:rsidRDefault="00294B88" w:rsidP="00294B88">
      <w:pPr>
        <w:snapToGrid w:val="0"/>
        <w:spacing w:line="360" w:lineRule="auto"/>
        <w:ind w:left="425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3820591" cy="3378835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4399" cy="33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（图15）</w:t>
      </w:r>
    </w:p>
    <w:p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允许eztest.org访问相机，如下图16所示。</w:t>
      </w:r>
    </w:p>
    <w:p w:rsidR="00261A2E" w:rsidRDefault="009B2612">
      <w:pPr>
        <w:pStyle w:val="af0"/>
        <w:ind w:firstLine="480"/>
        <w:jc w:val="center"/>
      </w:pPr>
      <w:r>
        <w:rPr>
          <w:noProof/>
        </w:rPr>
        <w:lastRenderedPageBreak/>
        <w:drawing>
          <wp:inline distT="0" distB="0" distL="0" distR="0">
            <wp:extent cx="1809750" cy="3259455"/>
            <wp:effectExtent l="9525" t="9525" r="9525" b="2286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（图16）</w:t>
      </w:r>
    </w:p>
    <w:p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将监控设备摆放到合适的位置，建议的监控视角效果如下图17所示。具体要求可参考</w:t>
      </w:r>
      <w:hyperlink w:anchor="_第二视角鹰眼监控的架设" w:history="1">
        <w:r>
          <w:rPr>
            <w:rStyle w:val="ae"/>
            <w:rFonts w:ascii="微软雅黑" w:eastAsia="微软雅黑" w:hAnsi="微软雅黑" w:cs="等线" w:hint="eastAsia"/>
            <w:color w:val="000000" w:themeColor="text1"/>
            <w:sz w:val="21"/>
            <w:szCs w:val="21"/>
          </w:rPr>
          <w:t>第二视角鹰眼监控架设要求</w:t>
        </w:r>
      </w:hyperlink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261A2E" w:rsidRDefault="009B2612">
      <w:pPr>
        <w:pStyle w:val="af0"/>
        <w:ind w:firstLine="480"/>
        <w:jc w:val="center"/>
      </w:pPr>
      <w:r>
        <w:rPr>
          <w:noProof/>
        </w:rPr>
        <w:drawing>
          <wp:inline distT="0" distB="0" distL="0" distR="0">
            <wp:extent cx="1939925" cy="3580130"/>
            <wp:effectExtent l="0" t="0" r="10795" b="127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（图17）</w:t>
      </w:r>
    </w:p>
    <w:p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鹰眼监控开启且按照要求摆放后，在考试主设备的界面上点击“确定”按钮，如下图18所示。</w:t>
      </w:r>
    </w:p>
    <w:p w:rsidR="00294B88" w:rsidRDefault="00294B88" w:rsidP="00294B88">
      <w:pPr>
        <w:snapToGrid w:val="0"/>
        <w:spacing w:line="360" w:lineRule="auto"/>
        <w:ind w:left="425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632437" cy="1921933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292" cy="19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（图18）</w:t>
      </w:r>
    </w:p>
    <w:p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中若出现网络故障，考试设备答题界面上会弹出文字提示，提醒考生鹰眼监控已断开，修复网络后，在答题界面点击下图中标示的图标重新打开鹰眼监控二维码，使用智能手机或平板设备重新扫描并登陆鹰眼监控，如下图19所示。</w:t>
      </w:r>
    </w:p>
    <w:p w:rsidR="000C082E" w:rsidRDefault="000C082E" w:rsidP="000C082E">
      <w:pPr>
        <w:snapToGrid w:val="0"/>
        <w:spacing w:line="360" w:lineRule="auto"/>
        <w:ind w:left="425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3247667" cy="3035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9601" cy="30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（图19）</w:t>
      </w:r>
    </w:p>
    <w:p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考试结束后，在考试主设备上结束考试的同时，鹰眼监控会自动关闭。</w:t>
      </w:r>
    </w:p>
    <w:p w:rsidR="00261A2E" w:rsidRDefault="009B2612" w:rsidP="00AE46A1">
      <w:pPr>
        <w:pStyle w:val="2"/>
        <w:numPr>
          <w:ilvl w:val="0"/>
          <w:numId w:val="6"/>
        </w:numPr>
        <w:snapToGrid w:val="0"/>
        <w:spacing w:beforeLines="5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答题及交卷</w:t>
      </w:r>
    </w:p>
    <w:p w:rsidR="00261A2E" w:rsidRDefault="009B2612">
      <w:pPr>
        <w:pStyle w:val="af0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进入考前面试设备调试环节，分别调试摄像头角度、光线和清晰度等。</w:t>
      </w:r>
    </w:p>
    <w:p w:rsidR="00261A2E" w:rsidRDefault="009B2612">
      <w:pPr>
        <w:pStyle w:val="af0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设备调试完成后，进入正式视频考试界面，面试试题内容以文字显示在界面上，考生需正面面对摄像头，用适当的音量和语速回答问题。答题界面如下图20所示。</w:t>
      </w:r>
    </w:p>
    <w:p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4286885" cy="2026920"/>
            <wp:effectExtent l="9525" t="9525" r="16510" b="209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026920"/>
                    </a:xfrm>
                    <a:prstGeom prst="rect">
                      <a:avLst/>
                    </a:prstGeom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（图20）</w:t>
      </w:r>
    </w:p>
    <w:p w:rsidR="00261A2E" w:rsidRDefault="009B2612">
      <w:pPr>
        <w:pStyle w:val="af0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后，将无法再返回上一单元，如下图21所示。</w:t>
      </w:r>
    </w:p>
    <w:p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3227705" cy="2178685"/>
            <wp:effectExtent l="9525" t="9525" r="24130" b="215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78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（图21）</w:t>
      </w:r>
    </w:p>
    <w:p w:rsidR="00261A2E" w:rsidRDefault="009B2612">
      <w:pPr>
        <w:pStyle w:val="af0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，如下图22所示。</w:t>
      </w:r>
    </w:p>
    <w:p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3773805" cy="1258570"/>
            <wp:effectExtent l="9525" t="9525" r="11430" b="1206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125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（图22）</w:t>
      </w:r>
    </w:p>
    <w:p w:rsidR="00261A2E" w:rsidRDefault="009B2612">
      <w:pPr>
        <w:pStyle w:val="af0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考试过程中，考试设备的摄像头保持正面面对考生。建议考生的完整的头部、肩部处在监控范围内，并露出双耳，如下图23所示。考试设备四周光线充足、均匀，避免监控画面过暗或过亮。</w:t>
      </w:r>
    </w:p>
    <w:p w:rsidR="00261A2E" w:rsidRDefault="009B2612">
      <w:pPr>
        <w:pStyle w:val="af0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428365" cy="2534285"/>
            <wp:effectExtent l="9525" t="9525" r="215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5342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pStyle w:val="af0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（图23）</w:t>
      </w:r>
    </w:p>
    <w:p w:rsidR="00261A2E" w:rsidRDefault="009B2612">
      <w:pPr>
        <w:pStyle w:val="1"/>
        <w:numPr>
          <w:ilvl w:val="0"/>
          <w:numId w:val="1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2" w:name="_第二视角鹰眼监控要求"/>
      <w:bookmarkStart w:id="3" w:name="_第二视角鹰眼监控的架设"/>
      <w:bookmarkEnd w:id="2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第二视角鹰眼监控的架设</w:t>
      </w:r>
    </w:p>
    <w:bookmarkEnd w:id="3"/>
    <w:p w:rsidR="00261A2E" w:rsidRDefault="009B2612">
      <w:pPr>
        <w:pStyle w:val="af0"/>
        <w:snapToGrid w:val="0"/>
        <w:spacing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第二视角鹰眼监控设备摄像头建议架设在考试设备的侧后方、距离1.5米-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角，如下图24所示。</w:t>
      </w:r>
    </w:p>
    <w:p w:rsidR="00261A2E" w:rsidRDefault="009B2612">
      <w:pPr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806190" cy="2772410"/>
            <wp:effectExtent l="12700" t="12700" r="21590" b="1905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7724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（图24）</w:t>
      </w:r>
    </w:p>
    <w:p w:rsidR="00261A2E" w:rsidRDefault="009B2612">
      <w:pPr>
        <w:pStyle w:val="af0"/>
        <w:snapToGrid w:val="0"/>
        <w:spacing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，如下图所示。</w:t>
      </w:r>
    </w:p>
    <w:p w:rsidR="00261A2E" w:rsidRDefault="009B2612">
      <w:pPr>
        <w:pStyle w:val="af0"/>
        <w:snapToGrid w:val="0"/>
        <w:spacing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2505710" cy="2983865"/>
            <wp:effectExtent l="0" t="0" r="8890" b="317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 preferRelativeResize="0"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6170" r="-6170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983865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5040" h="6000">
                          <a:moveTo>
                            <a:pt x="0" y="0"/>
                          </a:moveTo>
                          <a:lnTo>
                            <a:pt x="5040" y="0"/>
                          </a:lnTo>
                          <a:lnTo>
                            <a:pt x="5040" y="6000"/>
                          </a:lnTo>
                          <a:lnTo>
                            <a:pt x="0" y="600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blipFill rotWithShape="1">
                      <a:blip r:embed="rId32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792688" w:rsidRDefault="00792688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:rsidR="00261A2E" w:rsidRDefault="00792688" w:rsidP="00792688">
      <w:pPr>
        <w:pStyle w:val="1"/>
        <w:numPr>
          <w:ilvl w:val="0"/>
          <w:numId w:val="1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客服支持</w:t>
      </w:r>
    </w:p>
    <w:p w:rsidR="00792688" w:rsidRDefault="00792688" w:rsidP="00792688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ab/>
      </w:r>
      <w:r w:rsidRPr="0079268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客户端在线考试系统，如果遇到设备或操作等技术问题，可点击页面右侧“在线客服”获取帮助。</w:t>
      </w:r>
    </w:p>
    <w:p w:rsidR="00792688" w:rsidRPr="00792688" w:rsidRDefault="00792688" w:rsidP="00792688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688" w:rsidRPr="00792688" w:rsidSect="00AE0DF0">
      <w:footerReference w:type="default" r:id="rId34"/>
      <w:pgSz w:w="11906" w:h="16838"/>
      <w:pgMar w:top="1440" w:right="1633" w:bottom="567" w:left="1633" w:header="851" w:footer="39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751" w:rsidRDefault="00B07751">
      <w:r>
        <w:separator/>
      </w:r>
    </w:p>
  </w:endnote>
  <w:endnote w:type="continuationSeparator" w:id="1">
    <w:p w:rsidR="00B07751" w:rsidRDefault="00B077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  <w:szCs w:val="22"/>
      </w:rPr>
      <w:id w:val="303973559"/>
    </w:sdtPr>
    <w:sdtContent>
      <w:sdt>
        <w:sdtPr>
          <w:rPr>
            <w:sz w:val="22"/>
            <w:szCs w:val="22"/>
          </w:rPr>
          <w:id w:val="-1669238322"/>
        </w:sdtPr>
        <w:sdtContent>
          <w:p w:rsidR="00261A2E" w:rsidRDefault="00EC47A8">
            <w:pPr>
              <w:pStyle w:val="a5"/>
              <w:jc w:val="center"/>
            </w:pPr>
            <w:r>
              <w:rPr>
                <w:b/>
                <w:bCs/>
                <w:sz w:val="22"/>
                <w:szCs w:val="22"/>
              </w:rPr>
              <w:fldChar w:fldCharType="begin"/>
            </w:r>
            <w:r w:rsidR="009B2612">
              <w:rPr>
                <w:b/>
                <w:bCs/>
                <w:sz w:val="22"/>
                <w:szCs w:val="22"/>
              </w:rPr>
              <w:instrText>PAGE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 w:rsidR="000F6F9A">
              <w:rPr>
                <w:b/>
                <w:bCs/>
                <w:noProof/>
                <w:sz w:val="22"/>
                <w:szCs w:val="22"/>
              </w:rPr>
              <w:t>12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 w:rsidR="009B2612">
              <w:rPr>
                <w:sz w:val="22"/>
                <w:szCs w:val="22"/>
                <w:lang w:val="zh-CN"/>
              </w:rPr>
              <w:t xml:space="preserve">/ </w:t>
            </w:r>
            <w:r>
              <w:rPr>
                <w:b/>
                <w:bCs/>
                <w:sz w:val="22"/>
                <w:szCs w:val="22"/>
              </w:rPr>
              <w:fldChar w:fldCharType="begin"/>
            </w:r>
            <w:r w:rsidR="009B2612">
              <w:rPr>
                <w:b/>
                <w:bCs/>
                <w:sz w:val="22"/>
                <w:szCs w:val="22"/>
              </w:rPr>
              <w:instrText>NUMPAGES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 w:rsidR="000F6F9A">
              <w:rPr>
                <w:b/>
                <w:bCs/>
                <w:noProof/>
                <w:sz w:val="22"/>
                <w:szCs w:val="22"/>
              </w:rPr>
              <w:t>12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751" w:rsidRDefault="00B07751">
      <w:r>
        <w:separator/>
      </w:r>
    </w:p>
  </w:footnote>
  <w:footnote w:type="continuationSeparator" w:id="1">
    <w:p w:rsidR="00B07751" w:rsidRDefault="00B077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D1CC570"/>
    <w:multiLevelType w:val="multilevel"/>
    <w:tmpl w:val="9D1CC57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4DF308"/>
    <w:multiLevelType w:val="multilevel"/>
    <w:tmpl w:val="104DF308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83664E0"/>
    <w:multiLevelType w:val="multilevel"/>
    <w:tmpl w:val="283664E0"/>
    <w:lvl w:ilvl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）"/>
      <w:lvlJc w:val="left"/>
      <w:pPr>
        <w:ind w:left="42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3003DFA8"/>
    <w:multiLevelType w:val="singleLevel"/>
    <w:tmpl w:val="3003DFA8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334C6B64"/>
    <w:multiLevelType w:val="multilevel"/>
    <w:tmpl w:val="334C6B6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072BC2A"/>
    <w:multiLevelType w:val="multilevel"/>
    <w:tmpl w:val="7072BC2A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558BE80"/>
    <w:multiLevelType w:val="singleLevel"/>
    <w:tmpl w:val="7558BE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2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D6B72DA"/>
    <w:rsid w:val="0000509D"/>
    <w:rsid w:val="00020C12"/>
    <w:rsid w:val="0002213F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6D55"/>
    <w:rsid w:val="000970D8"/>
    <w:rsid w:val="000A398D"/>
    <w:rsid w:val="000A7D5C"/>
    <w:rsid w:val="000C082E"/>
    <w:rsid w:val="000C4BE2"/>
    <w:rsid w:val="000C63B4"/>
    <w:rsid w:val="000D5317"/>
    <w:rsid w:val="000E17F5"/>
    <w:rsid w:val="000E6531"/>
    <w:rsid w:val="000E7296"/>
    <w:rsid w:val="000E730E"/>
    <w:rsid w:val="000F10A6"/>
    <w:rsid w:val="000F6F9A"/>
    <w:rsid w:val="0010079C"/>
    <w:rsid w:val="00100CE6"/>
    <w:rsid w:val="00102613"/>
    <w:rsid w:val="0010546A"/>
    <w:rsid w:val="00111355"/>
    <w:rsid w:val="00116097"/>
    <w:rsid w:val="001219B4"/>
    <w:rsid w:val="001311B0"/>
    <w:rsid w:val="00152B1A"/>
    <w:rsid w:val="00160938"/>
    <w:rsid w:val="00163663"/>
    <w:rsid w:val="001705F0"/>
    <w:rsid w:val="00170963"/>
    <w:rsid w:val="001742C1"/>
    <w:rsid w:val="00176B42"/>
    <w:rsid w:val="0018194E"/>
    <w:rsid w:val="001833F2"/>
    <w:rsid w:val="001978D2"/>
    <w:rsid w:val="001A51BA"/>
    <w:rsid w:val="001A5A90"/>
    <w:rsid w:val="001B080C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E83"/>
    <w:rsid w:val="002462A6"/>
    <w:rsid w:val="00261253"/>
    <w:rsid w:val="00261A2E"/>
    <w:rsid w:val="00271A06"/>
    <w:rsid w:val="00280706"/>
    <w:rsid w:val="0029373F"/>
    <w:rsid w:val="00294B88"/>
    <w:rsid w:val="002A1C9C"/>
    <w:rsid w:val="002A5C3F"/>
    <w:rsid w:val="002B118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41537"/>
    <w:rsid w:val="00350163"/>
    <w:rsid w:val="00362C1E"/>
    <w:rsid w:val="0036332B"/>
    <w:rsid w:val="003721CC"/>
    <w:rsid w:val="00373E22"/>
    <w:rsid w:val="003856E6"/>
    <w:rsid w:val="00395E86"/>
    <w:rsid w:val="003A15D1"/>
    <w:rsid w:val="003B02EE"/>
    <w:rsid w:val="003B6572"/>
    <w:rsid w:val="003C35E0"/>
    <w:rsid w:val="003C736D"/>
    <w:rsid w:val="003D0AAA"/>
    <w:rsid w:val="003D206A"/>
    <w:rsid w:val="003D3AD1"/>
    <w:rsid w:val="003D60FF"/>
    <w:rsid w:val="003E00E1"/>
    <w:rsid w:val="003E10B0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F13EF"/>
    <w:rsid w:val="004F2D0F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17F4"/>
    <w:rsid w:val="005C2D5A"/>
    <w:rsid w:val="005C4CBA"/>
    <w:rsid w:val="005C6C3B"/>
    <w:rsid w:val="005C7C26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25FA2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A0DA7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445F0"/>
    <w:rsid w:val="00782025"/>
    <w:rsid w:val="007851CF"/>
    <w:rsid w:val="00792688"/>
    <w:rsid w:val="007A7B73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6059"/>
    <w:rsid w:val="0082499D"/>
    <w:rsid w:val="008273B6"/>
    <w:rsid w:val="008373EB"/>
    <w:rsid w:val="008379A9"/>
    <w:rsid w:val="0084367E"/>
    <w:rsid w:val="00862E06"/>
    <w:rsid w:val="00863F34"/>
    <w:rsid w:val="00865584"/>
    <w:rsid w:val="0087036D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5E05"/>
    <w:rsid w:val="008D7ED5"/>
    <w:rsid w:val="008E2F2C"/>
    <w:rsid w:val="008F16A4"/>
    <w:rsid w:val="008F1928"/>
    <w:rsid w:val="009220F6"/>
    <w:rsid w:val="009238D5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B2612"/>
    <w:rsid w:val="009C1FC9"/>
    <w:rsid w:val="009C5808"/>
    <w:rsid w:val="009D3379"/>
    <w:rsid w:val="009E1C54"/>
    <w:rsid w:val="009E204F"/>
    <w:rsid w:val="009E4B92"/>
    <w:rsid w:val="009F2C38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0DF0"/>
    <w:rsid w:val="00AE1A40"/>
    <w:rsid w:val="00AE46A1"/>
    <w:rsid w:val="00AF10E7"/>
    <w:rsid w:val="00B04A33"/>
    <w:rsid w:val="00B06CB1"/>
    <w:rsid w:val="00B0775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0E59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C0014A"/>
    <w:rsid w:val="00C109ED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076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2242"/>
    <w:rsid w:val="00D107F1"/>
    <w:rsid w:val="00D10BEF"/>
    <w:rsid w:val="00D11D91"/>
    <w:rsid w:val="00D14A23"/>
    <w:rsid w:val="00D22AC9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A80"/>
    <w:rsid w:val="00DE598B"/>
    <w:rsid w:val="00DE747C"/>
    <w:rsid w:val="00DF076E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91917"/>
    <w:rsid w:val="00E95EB9"/>
    <w:rsid w:val="00E96A5E"/>
    <w:rsid w:val="00EA20F1"/>
    <w:rsid w:val="00EA5F6F"/>
    <w:rsid w:val="00EB0A5A"/>
    <w:rsid w:val="00EC1C24"/>
    <w:rsid w:val="00EC3DA4"/>
    <w:rsid w:val="00EC47A8"/>
    <w:rsid w:val="00ED78AB"/>
    <w:rsid w:val="00EE0486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2045718"/>
    <w:rsid w:val="031F13BF"/>
    <w:rsid w:val="05BC498F"/>
    <w:rsid w:val="05D03F7E"/>
    <w:rsid w:val="062E067F"/>
    <w:rsid w:val="06BF4995"/>
    <w:rsid w:val="06D81011"/>
    <w:rsid w:val="075A4678"/>
    <w:rsid w:val="09AB4FC4"/>
    <w:rsid w:val="0C763697"/>
    <w:rsid w:val="0C7A0C2D"/>
    <w:rsid w:val="0DF05F6F"/>
    <w:rsid w:val="11371FB8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03603B8"/>
    <w:rsid w:val="208F3DC4"/>
    <w:rsid w:val="22A26D1E"/>
    <w:rsid w:val="23084F32"/>
    <w:rsid w:val="23714E5C"/>
    <w:rsid w:val="259E77F9"/>
    <w:rsid w:val="265B7D18"/>
    <w:rsid w:val="27F16857"/>
    <w:rsid w:val="29F027C3"/>
    <w:rsid w:val="2B825D8A"/>
    <w:rsid w:val="2D6B72DA"/>
    <w:rsid w:val="2E401CD8"/>
    <w:rsid w:val="30926979"/>
    <w:rsid w:val="30F80435"/>
    <w:rsid w:val="31724B4F"/>
    <w:rsid w:val="356277D7"/>
    <w:rsid w:val="35FB3DFD"/>
    <w:rsid w:val="36447083"/>
    <w:rsid w:val="37C459C4"/>
    <w:rsid w:val="3DAF3ED8"/>
    <w:rsid w:val="3F49254A"/>
    <w:rsid w:val="3F9069CE"/>
    <w:rsid w:val="3FEB1911"/>
    <w:rsid w:val="406D705B"/>
    <w:rsid w:val="41753660"/>
    <w:rsid w:val="41F1330B"/>
    <w:rsid w:val="42C46834"/>
    <w:rsid w:val="43A117A4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7554373"/>
    <w:rsid w:val="57DD4D67"/>
    <w:rsid w:val="58536AB2"/>
    <w:rsid w:val="58F31BB9"/>
    <w:rsid w:val="5A623525"/>
    <w:rsid w:val="5BFC0CB8"/>
    <w:rsid w:val="5C4123AE"/>
    <w:rsid w:val="5D880B7A"/>
    <w:rsid w:val="5DF922EB"/>
    <w:rsid w:val="61EB6CE3"/>
    <w:rsid w:val="61EE1F6B"/>
    <w:rsid w:val="68881312"/>
    <w:rsid w:val="6AFE0B15"/>
    <w:rsid w:val="6B265157"/>
    <w:rsid w:val="6C4454D9"/>
    <w:rsid w:val="70736EB2"/>
    <w:rsid w:val="70963BFD"/>
    <w:rsid w:val="70B614CB"/>
    <w:rsid w:val="723C2441"/>
    <w:rsid w:val="73BA2088"/>
    <w:rsid w:val="74453043"/>
    <w:rsid w:val="745A1118"/>
    <w:rsid w:val="74E536F3"/>
    <w:rsid w:val="770E0742"/>
    <w:rsid w:val="773B3A2B"/>
    <w:rsid w:val="77A123AF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DF0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AE0DF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AE0DF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qFormat/>
    <w:rsid w:val="00AE0DF0"/>
    <w:rPr>
      <w:sz w:val="20"/>
      <w:szCs w:val="20"/>
    </w:rPr>
  </w:style>
  <w:style w:type="paragraph" w:styleId="a4">
    <w:name w:val="Balloon Text"/>
    <w:basedOn w:val="a"/>
    <w:link w:val="Char0"/>
    <w:qFormat/>
    <w:rsid w:val="00AE0DF0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AE0DF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rsid w:val="00AE0D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AE0DF0"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rsid w:val="00AE0DF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qFormat/>
    <w:rsid w:val="00AE0DF0"/>
    <w:rPr>
      <w:b/>
      <w:bCs/>
    </w:rPr>
  </w:style>
  <w:style w:type="table" w:styleId="aa">
    <w:name w:val="Table Grid"/>
    <w:basedOn w:val="a1"/>
    <w:uiPriority w:val="59"/>
    <w:qFormat/>
    <w:rsid w:val="00AE0DF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AE0DF0"/>
    <w:rPr>
      <w:b/>
    </w:rPr>
  </w:style>
  <w:style w:type="character" w:styleId="ac">
    <w:name w:val="FollowedHyperlink"/>
    <w:basedOn w:val="a0"/>
    <w:semiHidden/>
    <w:unhideWhenUsed/>
    <w:qFormat/>
    <w:rsid w:val="00AE0DF0"/>
    <w:rPr>
      <w:color w:val="954F72" w:themeColor="followedHyperlink"/>
      <w:u w:val="single"/>
    </w:rPr>
  </w:style>
  <w:style w:type="character" w:styleId="ad">
    <w:name w:val="Emphasis"/>
    <w:basedOn w:val="a0"/>
    <w:uiPriority w:val="20"/>
    <w:qFormat/>
    <w:rsid w:val="00AE0DF0"/>
    <w:rPr>
      <w:color w:val="CC0000"/>
    </w:rPr>
  </w:style>
  <w:style w:type="character" w:styleId="ae">
    <w:name w:val="Hyperlink"/>
    <w:basedOn w:val="a0"/>
    <w:unhideWhenUsed/>
    <w:qFormat/>
    <w:rsid w:val="00AE0DF0"/>
    <w:rPr>
      <w:color w:val="0563C1" w:themeColor="hyperlink"/>
      <w:u w:val="single"/>
    </w:rPr>
  </w:style>
  <w:style w:type="character" w:styleId="af">
    <w:name w:val="annotation reference"/>
    <w:basedOn w:val="a0"/>
    <w:semiHidden/>
    <w:unhideWhenUsed/>
    <w:qFormat/>
    <w:rsid w:val="00AE0DF0"/>
    <w:rPr>
      <w:sz w:val="16"/>
      <w:szCs w:val="16"/>
    </w:rPr>
  </w:style>
  <w:style w:type="paragraph" w:styleId="af0">
    <w:name w:val="List Paragraph"/>
    <w:basedOn w:val="a"/>
    <w:uiPriority w:val="34"/>
    <w:qFormat/>
    <w:rsid w:val="00AE0DF0"/>
    <w:pPr>
      <w:ind w:firstLineChars="200" w:firstLine="420"/>
    </w:pPr>
  </w:style>
  <w:style w:type="character" w:customStyle="1" w:styleId="Char2">
    <w:name w:val="页眉 Char"/>
    <w:basedOn w:val="a0"/>
    <w:link w:val="a6"/>
    <w:qFormat/>
    <w:rsid w:val="00AE0DF0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AE0DF0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AE0DF0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AE0DF0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AE0DF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qFormat/>
    <w:rsid w:val="00AE0DF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qFormat/>
    <w:rsid w:val="00AE0DF0"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qFormat/>
    <w:rsid w:val="00AE0DF0"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qFormat/>
    <w:rsid w:val="00AE0DF0"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qFormat/>
    <w:rsid w:val="00AE0DF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qFormat/>
    <w:rsid w:val="00AE0DF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qFormat/>
    <w:rsid w:val="00AE0DF0"/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BD7104A-D5E3-4CCD-B9DE-2047A33119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</Pages>
  <Words>383</Words>
  <Characters>2185</Characters>
  <Application>Microsoft Office Word</Application>
  <DocSecurity>0</DocSecurity>
  <Lines>18</Lines>
  <Paragraphs>5</Paragraphs>
  <ScaleCrop>false</ScaleCrop>
  <Company>Microsoft</Company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Zoey Li(李云梦)</cp:lastModifiedBy>
  <cp:revision>13</cp:revision>
  <dcterms:created xsi:type="dcterms:W3CDTF">2020-08-10T09:29:00Z</dcterms:created>
  <dcterms:modified xsi:type="dcterms:W3CDTF">2020-08-10T11:31:00Z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