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2020年度新疆生产建设兵团第八师</w:t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石河子市事业单位工作人员招聘考试</w:t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考生考试操作手册</w:t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sdt>
      <w:sdtPr>
        <w:rPr>
          <w:rFonts w:ascii="宋体" w:hAnsi="宋体" w:eastAsia="宋体" w:cs="宋体"/>
          <w:color w:val="auto"/>
          <w:sz w:val="24"/>
          <w:szCs w:val="24"/>
          <w:lang w:val="zh-CN" w:bidi="ar-SA"/>
        </w:rPr>
        <w:id w:val="578868521"/>
      </w:sdtPr>
      <w:sdtEndPr>
        <w:rPr>
          <w:rFonts w:ascii="宋体" w:hAnsi="宋体" w:eastAsia="宋体" w:cs="宋体"/>
          <w:b/>
          <w:bCs/>
          <w:color w:val="auto"/>
          <w:sz w:val="24"/>
          <w:szCs w:val="24"/>
          <w:lang w:val="zh-CN" w:bidi="ar-SA"/>
        </w:rPr>
      </w:sdtEndPr>
      <w:sdtContent>
        <w:p>
          <w:pPr>
            <w:pStyle w:val="31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</w:t>
          </w:r>
          <w:r>
            <w:rPr>
              <w:rFonts w:hint="eastAsia"/>
              <w:b/>
              <w:bCs/>
              <w:color w:val="auto"/>
              <w:lang w:val="zh-CN"/>
            </w:rPr>
            <w:t xml:space="preserve"> </w:t>
          </w:r>
          <w:r>
            <w:rPr>
              <w:b/>
              <w:bCs/>
              <w:color w:val="auto"/>
              <w:lang w:val="zh-CN"/>
            </w:rPr>
            <w:t xml:space="preserve">  录</w:t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"_Toc45550328"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一、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考试设备与网络配置要求</w:t>
          </w:r>
          <w:r>
            <w:tab/>
          </w:r>
          <w:r>
            <w:fldChar w:fldCharType="begin"/>
          </w:r>
          <w:r>
            <w:instrText xml:space="preserve"> PAGEREF _Toc45550328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"_Toc45550329"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二、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考试操作流程介绍</w:t>
          </w:r>
          <w:r>
            <w:tab/>
          </w:r>
          <w:r>
            <w:fldChar w:fldCharType="begin"/>
          </w:r>
          <w:r>
            <w:instrText xml:space="preserve"> PAGEREF _Toc45550329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客户端安装</w:t>
          </w:r>
          <w:r>
            <w:tab/>
          </w:r>
          <w:r>
            <w:fldChar w:fldCharType="begin"/>
          </w:r>
          <w:r>
            <w:instrText xml:space="preserve"> PAGEREF _Toc45550330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调试摄像头</w:t>
          </w:r>
          <w:r>
            <w:tab/>
          </w:r>
          <w:r>
            <w:fldChar w:fldCharType="begin"/>
          </w:r>
          <w:r>
            <w:instrText xml:space="preserve"> PAGEREF _Toc45550331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客户端登录</w:t>
          </w:r>
          <w:r>
            <w:tab/>
          </w:r>
          <w:r>
            <w:fldChar w:fldCharType="begin"/>
          </w:r>
          <w:r>
            <w:instrText xml:space="preserve"> PAGEREF _Toc45550332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"_Toc45550333"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信息确认及拍照</w:t>
          </w:r>
          <w:r>
            <w:tab/>
          </w:r>
          <w:r>
            <w:fldChar w:fldCharType="begin"/>
          </w:r>
          <w:r>
            <w:instrText xml:space="preserve"> PAGEREF _Toc45550333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"_Toc45550334"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答题及交卷</w:t>
          </w:r>
          <w:r>
            <w:tab/>
          </w:r>
          <w:r>
            <w:fldChar w:fldCharType="begin"/>
          </w:r>
          <w:r>
            <w:instrText xml:space="preserve"> PAGEREF _Toc45550334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"_Toc45550335"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三、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AI云监考APP操作流程介绍</w:t>
          </w:r>
          <w:r>
            <w:tab/>
          </w:r>
          <w:r>
            <w:fldChar w:fldCharType="begin"/>
          </w:r>
          <w:r>
            <w:instrText xml:space="preserve"> PAGEREF _Toc45550335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"_Toc45550336"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操作流程图</w:t>
          </w:r>
          <w:r>
            <w:tab/>
          </w:r>
          <w:r>
            <w:fldChar w:fldCharType="begin"/>
          </w:r>
          <w:r>
            <w:instrText xml:space="preserve"> PAGEREF _Toc45550336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"_Toc45550337"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IOS APP下载安装与登录</w:t>
          </w:r>
          <w:r>
            <w:tab/>
          </w:r>
          <w:r>
            <w:fldChar w:fldCharType="begin"/>
          </w:r>
          <w:r>
            <w:instrText xml:space="preserve"> PAGEREF _Toc45550337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Android APP下载安装与登录</w:t>
          </w:r>
          <w:r>
            <w:tab/>
          </w:r>
          <w:r>
            <w:fldChar w:fldCharType="begin"/>
          </w:r>
          <w:r>
            <w:instrText xml:space="preserve"> PAGEREF _Toc45550338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将手机固定在合适位置</w:t>
          </w:r>
          <w:r>
            <w:tab/>
          </w:r>
          <w:r>
            <w:fldChar w:fldCharType="begin"/>
          </w:r>
          <w:r>
            <w:instrText xml:space="preserve"> PAGEREF _Toc45550339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APP端操作-验证后登录</w:t>
          </w:r>
          <w:r>
            <w:tab/>
          </w:r>
          <w:r>
            <w:fldChar w:fldCharType="begin"/>
          </w:r>
          <w:r>
            <w:instrText xml:space="preserve"> PAGEREF _Toc45550340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6.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APP端操作-结束考试</w:t>
          </w:r>
          <w:r>
            <w:tab/>
          </w:r>
          <w:r>
            <w:fldChar w:fldCharType="begin"/>
          </w:r>
          <w:r>
            <w:instrText xml:space="preserve"> PAGEREF _Toc45550341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7.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_Toc45550342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567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bookmarkStart w:id="24" w:name="_GoBack"/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本次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笔试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采取客户端考试软件在线考试形式进行。考试需要考生自备考试机1台（请选择台式电脑或笔记本电脑，不得使用各类平板电脑、智能手机）、网络、考试机需自带或外接摄像头，并能够采集音频及视频、监控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1台（智能手机），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考试机用于客户端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答题，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监控机需安装AI云监考APP用来监控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监考，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机和监控机均需要连接网络。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Toc45550328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win7及以上）或macOS（10.0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易考客户端下载链接：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"https://eztest.org/exam/session/84416/client/download/"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https://eztest.org/exam/session/84416/client/download/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特别提醒：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1）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（2）正式考试过程中设有登录次数限制，若超过限制次数，考生将无法再进入考试。为确保考试顺利进行，请考生于开考前务必关闭无关网站、退出相关微信、QQ等软件账号，并将相关软件设置禁止app消息弹窗。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（3）使用软件前请保证设备电量充足。</w:t>
      </w:r>
    </w:p>
    <w:bookmarkEnd w:id="24"/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" w:name="_Toc4555032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2" w:name="_Toc45550330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</w:t>
      </w:r>
      <w:bookmarkEnd w:id="2"/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易考客户端适用于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Windows（win7及以上）或Mac</w:t>
      </w:r>
      <w:r>
        <w:rPr>
          <w:rFonts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OS（10.0以上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）操作系统。您可根据自己考试设备的系统类型选择下载对应的版本。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客户端安装包下载完成后，可以看到“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易考客户端安装程序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”图标。以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Windows版本为例，双击安装包图标，即可安装易考客户端。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（图二）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3" w:name="_Toc45550331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调试摄像头</w:t>
      </w:r>
      <w:bookmarkEnd w:id="3"/>
    </w:p>
    <w:p>
      <w:pPr>
        <w:pStyle w:val="21"/>
        <w:ind w:firstLine="0" w:firstLineChars="0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4" w:name="_Toc45550332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客户端登录</w:t>
      </w:r>
      <w:bookmarkEnd w:id="4"/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404040"/>
          <w:sz w:val="21"/>
          <w:szCs w:val="21"/>
        </w:rPr>
        <w:t>易考客户端</w:t>
      </w: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”程序，在客户端界面输入各科目考试的考试口令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" w:name="_Toc45550333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信息确认及拍照</w:t>
      </w:r>
      <w:bookmarkEnd w:id="5"/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6" w:name="_Toc45550334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答题及交卷</w:t>
      </w:r>
      <w:bookmarkEnd w:id="6"/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bidi="mn-Mong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0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spacing w:line="276" w:lineRule="auto"/>
        <w:ind w:left="84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完成所有单元考试后，“结束考试”即可交卷。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1382659"/>
      <w:bookmarkStart w:id="8" w:name="_Toc45550335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AI云监考APP操作流程介绍</w:t>
      </w:r>
      <w:bookmarkEnd w:id="7"/>
      <w:bookmarkEnd w:id="8"/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9" w:name="_Toc41382660"/>
      <w:bookmarkStart w:id="10" w:name="_Toc45550336"/>
      <w:r>
        <w:rPr>
          <w:rFonts w:hint="eastAsia" w:cs="微软雅黑" w:asciiTheme="minorEastAsia" w:hAnsiTheme="minorEastAsia" w:eastAsiaTheme="minorEastAsia"/>
          <w:sz w:val="22"/>
          <w:szCs w:val="22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1" w:name="_Toc45550337"/>
      <w:bookmarkStart w:id="12" w:name="_Toc41382661"/>
      <w:r>
        <w:rPr>
          <w:rFonts w:hint="eastAsia" w:cs="微软雅黑" w:asciiTheme="minorEastAsia" w:hAnsiTheme="minorEastAsia" w:eastAsiaTheme="minorEastAsia"/>
          <w:sz w:val="22"/>
          <w:szCs w:val="22"/>
        </w:rPr>
        <w:t>IOS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1"/>
      <w:bookmarkEnd w:id="12"/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ab/>
      </w: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 xml:space="preserve">IOS APP 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端操作-登录并开启权限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输入准考证号和考试ID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确认身份信息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阅读并确认考生须知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3" w:name="_Toc41382662"/>
      <w:bookmarkStart w:id="14" w:name="_Toc45550338"/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3"/>
      <w:bookmarkEnd w:id="14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使用微信扫描下面二维码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如未自动跳转浏览器请点击屏幕右上角的“…”标志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选择在浏览器打开</w:t>
      </w:r>
    </w:p>
    <w:p>
      <w:pPr>
        <w:pStyle w:val="21"/>
        <w:numPr>
          <w:ilvl w:val="0"/>
          <w:numId w:val="13"/>
        </w:numPr>
        <w:spacing w:line="276" w:lineRule="auto"/>
        <w:ind w:firstLine="33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点击下载APP，并安装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APP端操作-登录并开启权限：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启动 APP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开启拍摄权限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开启文件权限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开启语音权限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5" w:name="_Toc41382663"/>
      <w:bookmarkStart w:id="16" w:name="_Toc45550339"/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将手机固定在考生左侧方或右侧方，高度0-30cm，距离考生70CM左右的位置。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确保前置摄像头不被电脑屏幕或其他杂物遮挡。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7" w:name="_Toc45550340"/>
      <w:bookmarkStart w:id="18" w:name="_Toc41382664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APP端操作-验证后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7"/>
      <w:bookmarkEnd w:id="18"/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阅读并确认考前须知</w:t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9" w:name="_Toc41382665"/>
      <w:bookmarkStart w:id="20" w:name="_Toc45550341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考试结束后，点击完成考试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确认结束考试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21" w:name="_Toc45550342"/>
      <w:bookmarkStart w:id="22" w:name="_Toc41382666"/>
      <w:r>
        <w:rPr>
          <w:rFonts w:hint="eastAsia" w:cs="微软雅黑" w:asciiTheme="minorEastAsia" w:hAnsiTheme="minorEastAsia" w:eastAsiaTheme="minorEastAsia"/>
          <w:sz w:val="22"/>
          <w:szCs w:val="22"/>
        </w:rPr>
        <w:t>注意事项</w:t>
      </w:r>
      <w:bookmarkEnd w:id="21"/>
      <w:bookmarkEnd w:id="22"/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，避免手机断电关机导致被判断违规。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考试开始后，选择结束考试，后台将记为“考生已正常交卷”；强行退出APP或掉线，将视为“离线”异常。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，确保考试中能听到监考老师的呼叫。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考试全过程，优巡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APP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始终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保持</w:t>
      </w:r>
      <w:r>
        <w:rPr>
          <w:rFonts w:cs="微软雅黑" w:asciiTheme="minorEastAsia" w:hAnsiTheme="minorEastAsia" w:eastAsiaTheme="minorEastAsia"/>
          <w:color w:val="FF0000"/>
          <w:kern w:val="2"/>
          <w:sz w:val="22"/>
          <w:szCs w:val="22"/>
        </w:rPr>
        <w:t>前台运行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状态，不能最小化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或退出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，避免造成录像中断，被识别为疑似作弊行为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考试开始后，请根据考试要求遵守考试纪律。您在考试中的行为将由AI识别并推送给后台监考老师和系统。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drawing>
          <wp:inline distT="0" distB="0" distL="0" distR="0">
            <wp:extent cx="5821680" cy="2840355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7560" cy="284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sectPr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64069"/>
    <w:multiLevelType w:val="multilevel"/>
    <w:tmpl w:val="0AF64069"/>
    <w:lvl w:ilvl="0" w:tentative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75" w:hanging="420"/>
      </w:pPr>
    </w:lvl>
    <w:lvl w:ilvl="2" w:tentative="0">
      <w:start w:val="1"/>
      <w:numFmt w:val="lowerRoman"/>
      <w:lvlText w:val="%3."/>
      <w:lvlJc w:val="right"/>
      <w:pPr>
        <w:ind w:left="1995" w:hanging="420"/>
      </w:pPr>
    </w:lvl>
    <w:lvl w:ilvl="3" w:tentative="0">
      <w:start w:val="1"/>
      <w:numFmt w:val="decimal"/>
      <w:lvlText w:val="%4."/>
      <w:lvlJc w:val="left"/>
      <w:pPr>
        <w:ind w:left="2415" w:hanging="420"/>
      </w:pPr>
    </w:lvl>
    <w:lvl w:ilvl="4" w:tentative="0">
      <w:start w:val="1"/>
      <w:numFmt w:val="lowerLetter"/>
      <w:lvlText w:val="%5)"/>
      <w:lvlJc w:val="left"/>
      <w:pPr>
        <w:ind w:left="2835" w:hanging="420"/>
      </w:pPr>
    </w:lvl>
    <w:lvl w:ilvl="5" w:tentative="0">
      <w:start w:val="1"/>
      <w:numFmt w:val="lowerRoman"/>
      <w:lvlText w:val="%6."/>
      <w:lvlJc w:val="right"/>
      <w:pPr>
        <w:ind w:left="3255" w:hanging="420"/>
      </w:pPr>
    </w:lvl>
    <w:lvl w:ilvl="6" w:tentative="0">
      <w:start w:val="1"/>
      <w:numFmt w:val="decimal"/>
      <w:lvlText w:val="%7."/>
      <w:lvlJc w:val="left"/>
      <w:pPr>
        <w:ind w:left="3675" w:hanging="420"/>
      </w:pPr>
    </w:lvl>
    <w:lvl w:ilvl="7" w:tentative="0">
      <w:start w:val="1"/>
      <w:numFmt w:val="lowerLetter"/>
      <w:lvlText w:val="%8)"/>
      <w:lvlJc w:val="left"/>
      <w:pPr>
        <w:ind w:left="4095" w:hanging="420"/>
      </w:pPr>
    </w:lvl>
    <w:lvl w:ilvl="8" w:tentative="0">
      <w:start w:val="1"/>
      <w:numFmt w:val="lowerRoman"/>
      <w:lvlText w:val="%9."/>
      <w:lvlJc w:val="right"/>
      <w:pPr>
        <w:ind w:left="4515" w:hanging="420"/>
      </w:pPr>
    </w:lvl>
  </w:abstractNum>
  <w:abstractNum w:abstractNumId="2">
    <w:nsid w:val="15034777"/>
    <w:multiLevelType w:val="multilevel"/>
    <w:tmpl w:val="15034777"/>
    <w:lvl w:ilvl="0" w:tentative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C7E3193"/>
    <w:multiLevelType w:val="multilevel"/>
    <w:tmpl w:val="1C7E319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A647847"/>
    <w:multiLevelType w:val="multilevel"/>
    <w:tmpl w:val="2A64784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multilevel"/>
    <w:tmpl w:val="4BE265A8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408065B"/>
    <w:multiLevelType w:val="multilevel"/>
    <w:tmpl w:val="5408065B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57E82E6F"/>
    <w:multiLevelType w:val="multilevel"/>
    <w:tmpl w:val="57E82E6F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4A103B"/>
    <w:multiLevelType w:val="multilevel"/>
    <w:tmpl w:val="654A103B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71E7B11"/>
    <w:multiLevelType w:val="multilevel"/>
    <w:tmpl w:val="771E7B1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C575A5C"/>
    <w:multiLevelType w:val="multilevel"/>
    <w:tmpl w:val="7C575A5C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7FFB0E97"/>
    <w:multiLevelType w:val="multilevel"/>
    <w:tmpl w:val="7FFB0E9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B80"/>
    <w:rsid w:val="00171607"/>
    <w:rsid w:val="005C0C24"/>
    <w:rsid w:val="00733B05"/>
    <w:rsid w:val="009310F0"/>
    <w:rsid w:val="009971F5"/>
    <w:rsid w:val="00C51B80"/>
    <w:rsid w:val="7A5C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字符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字符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字符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字符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字符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字符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未处理的提及1"/>
    <w:basedOn w:val="16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715</Words>
  <Characters>4078</Characters>
  <Lines>33</Lines>
  <Paragraphs>9</Paragraphs>
  <TotalTime>14</TotalTime>
  <ScaleCrop>false</ScaleCrop>
  <LinksUpToDate>false</LinksUpToDate>
  <CharactersWithSpaces>4784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2020-05-25T14:06:00Z</dcterms:created>
  <dc:creator>XR</dc:creator>
  <cp:lastModifiedBy>。祖国的花朵</cp:lastModifiedBy>
  <dcterms:modified xsi:type="dcterms:W3CDTF">2020-07-30T04:20:12Z</dcterms:modified>
  <cp:revision>149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