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新疆喀什市2019年面向社会公开招聘民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残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协理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事务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员报名表</w:t>
      </w:r>
    </w:p>
    <w:tbl>
      <w:tblPr>
        <w:tblStyle w:val="5"/>
        <w:tblW w:w="90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1"/>
        <w:gridCol w:w="858"/>
        <w:gridCol w:w="165"/>
        <w:gridCol w:w="53"/>
        <w:gridCol w:w="561"/>
        <w:gridCol w:w="569"/>
        <w:gridCol w:w="958"/>
        <w:gridCol w:w="259"/>
        <w:gridCol w:w="310"/>
        <w:gridCol w:w="359"/>
        <w:gridCol w:w="330"/>
        <w:gridCol w:w="183"/>
        <w:gridCol w:w="262"/>
        <w:gridCol w:w="729"/>
        <w:gridCol w:w="237"/>
        <w:gridCol w:w="66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姓名</w:t>
            </w:r>
          </w:p>
        </w:tc>
        <w:tc>
          <w:tcPr>
            <w:tcW w:w="220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性别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 xml:space="preserve">族别   </w:t>
            </w:r>
          </w:p>
        </w:tc>
        <w:tc>
          <w:tcPr>
            <w:tcW w:w="729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757" w:type="dxa"/>
            <w:gridSpan w:val="3"/>
            <w:vMerge w:val="restart"/>
          </w:tcPr>
          <w:p>
            <w:pPr>
              <w:spacing w:line="520" w:lineRule="exact"/>
              <w:ind w:firstLine="352" w:firstLineChars="147"/>
              <w:rPr>
                <w:rFonts w:ascii="华文仿宋" w:hAnsi="华文仿宋" w:eastAsia="华文仿宋" w:cs="华文仿宋"/>
                <w:bCs/>
                <w:sz w:val="24"/>
              </w:rPr>
            </w:pPr>
          </w:p>
          <w:p>
            <w:pPr>
              <w:spacing w:line="520" w:lineRule="exact"/>
              <w:ind w:firstLine="352" w:firstLineChars="147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粘贴近期</w:t>
            </w:r>
          </w:p>
          <w:p>
            <w:pPr>
              <w:spacing w:line="520" w:lineRule="exact"/>
              <w:ind w:firstLine="352" w:firstLineChars="147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免冠一寸</w:t>
            </w:r>
          </w:p>
          <w:p>
            <w:pPr>
              <w:spacing w:line="520" w:lineRule="exact"/>
              <w:ind w:firstLine="352" w:firstLineChars="147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 xml:space="preserve">政治面貌 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籍贯</w:t>
            </w:r>
          </w:p>
        </w:tc>
        <w:tc>
          <w:tcPr>
            <w:tcW w:w="958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退伍军人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 xml:space="preserve">□是 □否 </w:t>
            </w:r>
          </w:p>
        </w:tc>
        <w:tc>
          <w:tcPr>
            <w:tcW w:w="1757" w:type="dxa"/>
            <w:gridSpan w:val="3"/>
            <w:vMerge w:val="continue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 xml:space="preserve">身份证号码   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 xml:space="preserve"> 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 xml:space="preserve"> 学历    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毕业院校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毕业时间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专业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有何特长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spacing w:line="520" w:lineRule="exact"/>
              <w:ind w:firstLine="117" w:firstLineChars="49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婚姻状况</w:t>
            </w: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配偶姓名</w:t>
            </w:r>
          </w:p>
        </w:tc>
        <w:tc>
          <w:tcPr>
            <w:tcW w:w="2216" w:type="dxa"/>
            <w:gridSpan w:val="5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174" w:type="dxa"/>
            <w:gridSpan w:val="3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配偶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单位</w:t>
            </w:r>
          </w:p>
        </w:tc>
        <w:tc>
          <w:tcPr>
            <w:tcW w:w="1757" w:type="dxa"/>
            <w:gridSpan w:val="3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4" w:type="dxa"/>
            <w:gridSpan w:val="2"/>
          </w:tcPr>
          <w:p>
            <w:pPr>
              <w:spacing w:line="520" w:lineRule="exact"/>
              <w:ind w:firstLine="117" w:firstLineChars="49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户籍地址</w:t>
            </w:r>
          </w:p>
        </w:tc>
        <w:tc>
          <w:tcPr>
            <w:tcW w:w="3733" w:type="dxa"/>
            <w:gridSpan w:val="8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863" w:type="dxa"/>
            <w:gridSpan w:val="5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现居住地址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联系电话一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联系电话二</w:t>
            </w:r>
          </w:p>
        </w:tc>
        <w:tc>
          <w:tcPr>
            <w:tcW w:w="243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住宅电话</w:t>
            </w:r>
          </w:p>
        </w:tc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037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学习（高中及中专以上）和工作简历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9037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奖惩情况</w:t>
            </w:r>
          </w:p>
        </w:tc>
        <w:tc>
          <w:tcPr>
            <w:tcW w:w="7514" w:type="dxa"/>
            <w:gridSpan w:val="17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成员及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社会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关系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称谓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姓名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政治面貌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23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523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523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523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23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备注</w:t>
            </w:r>
          </w:p>
        </w:tc>
        <w:tc>
          <w:tcPr>
            <w:tcW w:w="7514" w:type="dxa"/>
            <w:gridSpan w:val="17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华文仿宋" w:hAnsi="华文仿宋" w:eastAsia="华文仿宋" w:cs="华文仿宋"/>
          <w:kern w:val="0"/>
          <w:sz w:val="30"/>
          <w:szCs w:val="30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2" o:spid="_x0000_s4097" o:spt="1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E00"/>
    <w:rsid w:val="00223FA1"/>
    <w:rsid w:val="00403E00"/>
    <w:rsid w:val="007C7A3D"/>
    <w:rsid w:val="05952FB1"/>
    <w:rsid w:val="0E4E5E7C"/>
    <w:rsid w:val="671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FollowedHyperlink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  <w:style w:type="character" w:styleId="12">
    <w:name w:val="HTML Code"/>
    <w:qFormat/>
    <w:uiPriority w:val="0"/>
    <w:rPr>
      <w:rFonts w:ascii="Courier New" w:hAnsi="Courier New"/>
      <w:sz w:val="20"/>
    </w:rPr>
  </w:style>
  <w:style w:type="character" w:styleId="13">
    <w:name w:val="HTML Cite"/>
    <w:basedOn w:val="6"/>
    <w:qFormat/>
    <w:uiPriority w:val="0"/>
  </w:style>
  <w:style w:type="paragraph" w:customStyle="1" w:styleId="14">
    <w:name w:val="article-editor"/>
    <w:basedOn w:val="1"/>
    <w:qFormat/>
    <w:uiPriority w:val="0"/>
    <w:pPr>
      <w:spacing w:before="75"/>
      <w:jc w:val="right"/>
    </w:pPr>
    <w:rPr>
      <w:kern w:val="0"/>
    </w:rPr>
  </w:style>
  <w:style w:type="character" w:customStyle="1" w:styleId="15">
    <w:name w:val="bds_more"/>
    <w:basedOn w:val="6"/>
    <w:qFormat/>
    <w:uiPriority w:val="0"/>
  </w:style>
  <w:style w:type="character" w:customStyle="1" w:styleId="16">
    <w:name w:val="hover65"/>
    <w:qFormat/>
    <w:uiPriority w:val="0"/>
    <w:rPr>
      <w:shd w:val="clear" w:color="000000" w:fill="F1F1F1"/>
    </w:rPr>
  </w:style>
  <w:style w:type="character" w:customStyle="1" w:styleId="17">
    <w:name w:val="selected2"/>
    <w:qFormat/>
    <w:uiPriority w:val="0"/>
    <w:rPr>
      <w:color w:val="010101"/>
      <w:shd w:val="clear" w:color="010000" w:fill="FFFFFF"/>
    </w:rPr>
  </w:style>
  <w:style w:type="character" w:customStyle="1" w:styleId="18">
    <w:name w:val="bds_nopic"/>
    <w:basedOn w:val="6"/>
    <w:qFormat/>
    <w:uiPriority w:val="0"/>
  </w:style>
  <w:style w:type="character" w:customStyle="1" w:styleId="19">
    <w:name w:val="bds_nopic1"/>
    <w:basedOn w:val="6"/>
    <w:qFormat/>
    <w:uiPriority w:val="0"/>
  </w:style>
  <w:style w:type="character" w:customStyle="1" w:styleId="20">
    <w:name w:val="bds_nopic2"/>
    <w:basedOn w:val="6"/>
    <w:qFormat/>
    <w:uiPriority w:val="0"/>
  </w:style>
  <w:style w:type="character" w:customStyle="1" w:styleId="21">
    <w:name w:val="cur1"/>
    <w:qFormat/>
    <w:uiPriority w:val="0"/>
    <w:rPr>
      <w:b/>
      <w:color w:val="363636"/>
      <w:u w:val="none"/>
      <w:bdr w:val="single" w:color="AAAAAA" w:sz="6" w:space="0"/>
      <w:shd w:val="clear" w:color="040000" w:fill="AAAAAA"/>
    </w:rPr>
  </w:style>
  <w:style w:type="character" w:customStyle="1" w:styleId="22">
    <w:name w:val="page-tool-share"/>
    <w:basedOn w:val="6"/>
    <w:qFormat/>
    <w:uiPriority w:val="0"/>
  </w:style>
  <w:style w:type="character" w:customStyle="1" w:styleId="23">
    <w:name w:val="img_descr1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2017-04-29T11:42:00Z</dcterms:created>
  <dc:creator>Administrator</dc:creator>
  <cp:lastModifiedBy>Administrator</cp:lastModifiedBy>
  <cp:lastPrinted>2018-11-14T03:33:00Z</cp:lastPrinted>
  <dcterms:modified xsi:type="dcterms:W3CDTF">2019-03-24T08:19:40Z</dcterms:modified>
  <dc:title>新疆岳普湖县2018年面向社会公开招聘民政协理员报名表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