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简体" w:cs="方正小标宋简体"/>
          <w:color w:val="000000" w:themeColor="text1"/>
          <w:spacing w:val="-17"/>
          <w:sz w:val="44"/>
          <w:szCs w:val="44"/>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pacing w:val="-17"/>
          <w:sz w:val="44"/>
          <w:szCs w:val="44"/>
          <w:lang w:val="en-US" w:eastAsia="zh-CN"/>
          <w14:textFill>
            <w14:solidFill>
              <w14:schemeClr w14:val="tx1"/>
            </w14:solidFill>
          </w14:textFill>
        </w:rPr>
        <w:t>新疆维吾尔自治区互联网信息办公室面向社会  公开招聘事业编制工作人员笔试成绩及资格审查  安排公告</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简体" w:cs="方正小标宋简体"/>
          <w:color w:val="000000" w:themeColor="text1"/>
          <w:sz w:val="36"/>
          <w:szCs w:val="36"/>
          <w:lang w:val="en-US"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left"/>
        <w:textAlignment w:val="auto"/>
        <w:outlineLvl w:val="9"/>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根据《新疆</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维吾尔自治区</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互联网信息办公室所属事业单位</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面向社会公开招聘事业</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编制工作人员公告》，经自治区人力资源和社会保障厅批准，新疆</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维吾尔自治区</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互联网信息办公室所属事业单位面向社会公开招聘</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事业编制</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工作人员笔试已于201</w:t>
      </w: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9</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年</w:t>
      </w: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9</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月</w:t>
      </w: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22</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日进行。现将笔试成绩及资格审查具体安排公告如下：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黑体" w:cs="黑体"/>
          <w:color w:val="000000" w:themeColor="text1"/>
          <w:sz w:val="32"/>
          <w:szCs w:val="32"/>
          <w:shd w:val="clear" w:fill="FFFFFF"/>
          <w14:textFill>
            <w14:solidFill>
              <w14:schemeClr w14:val="tx1"/>
            </w14:solidFill>
          </w14:textFill>
        </w:rPr>
      </w:pPr>
      <w:r>
        <w:rPr>
          <w:rFonts w:hint="eastAsia" w:ascii="Times New Roman" w:hAnsi="Times New Roman" w:eastAsia="黑体" w:cs="黑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黑体" w:cs="黑体"/>
          <w:color w:val="000000" w:themeColor="text1"/>
          <w:sz w:val="32"/>
          <w:szCs w:val="32"/>
          <w:shd w:val="clear" w:fill="FFFFFF"/>
          <w14:textFill>
            <w14:solidFill>
              <w14:schemeClr w14:val="tx1"/>
            </w14:solidFill>
          </w14:textFill>
        </w:rPr>
        <w:t>一、笔试成绩公示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黑体" w:cs="黑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新疆</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维吾尔自治区</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互联网信息办公室所属事业单位面向社会公开招聘事业编制工作人员笔试成绩及进入资格审查人员名单见附件。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黑体" w:cs="黑体"/>
          <w:color w:val="000000" w:themeColor="text1"/>
          <w:sz w:val="32"/>
          <w:szCs w:val="32"/>
          <w:shd w:val="clear" w:fill="FFFFFF"/>
          <w14:textFill>
            <w14:solidFill>
              <w14:schemeClr w14:val="tx1"/>
            </w14:solidFill>
          </w14:textFill>
        </w:rPr>
      </w:pPr>
      <w:r>
        <w:rPr>
          <w:rFonts w:hint="eastAsia" w:ascii="Times New Roman" w:hAnsi="Times New Roman" w:eastAsia="黑体" w:cs="黑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黑体" w:cs="黑体"/>
          <w:color w:val="000000" w:themeColor="text1"/>
          <w:sz w:val="32"/>
          <w:szCs w:val="32"/>
          <w:shd w:val="clear" w:fill="FFFFFF"/>
          <w14:textFill>
            <w14:solidFill>
              <w14:schemeClr w14:val="tx1"/>
            </w14:solidFill>
          </w14:textFill>
        </w:rPr>
        <w:t>二、资格审查时间及地点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时间：</w:t>
      </w:r>
      <w:r>
        <w:rPr>
          <w:rFonts w:hint="eastAsia" w:ascii="Times New Roman" w:hAnsi="Times New Roman" w:eastAsiaTheme="minorEastAsia" w:cstheme="minorEastAsia"/>
          <w:color w:val="000000" w:themeColor="text1"/>
          <w:sz w:val="32"/>
          <w:szCs w:val="32"/>
          <w:shd w:val="clear" w:fill="FFFFFF"/>
          <w14:textFill>
            <w14:solidFill>
              <w14:schemeClr w14:val="tx1"/>
            </w14:solidFill>
          </w14:textFill>
        </w:rPr>
        <w:t>201</w:t>
      </w:r>
      <w:r>
        <w:rPr>
          <w:rFonts w:hint="eastAsia" w:ascii="Times New Roman" w:hAnsi="Times New Roman" w:cstheme="minorEastAsia"/>
          <w:color w:val="000000" w:themeColor="text1"/>
          <w:sz w:val="32"/>
          <w:szCs w:val="32"/>
          <w:shd w:val="clear" w:fill="FFFFFF"/>
          <w:lang w:val="en-US" w:eastAsia="zh-CN"/>
          <w14:textFill>
            <w14:solidFill>
              <w14:schemeClr w14:val="tx1"/>
            </w14:solidFill>
          </w14:textFill>
        </w:rPr>
        <w:t>9</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年</w:t>
      </w:r>
      <w:r>
        <w:rPr>
          <w:rFonts w:hint="eastAsia" w:ascii="Times New Roman" w:hAnsi="Times New Roman" w:cstheme="minorEastAsia"/>
          <w:color w:val="000000" w:themeColor="text1"/>
          <w:sz w:val="32"/>
          <w:szCs w:val="32"/>
          <w:shd w:val="clear" w:fill="FFFFFF"/>
          <w:lang w:val="en-US" w:eastAsia="zh-CN"/>
          <w14:textFill>
            <w14:solidFill>
              <w14:schemeClr w14:val="tx1"/>
            </w14:solidFill>
          </w14:textFill>
        </w:rPr>
        <w:t>10</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月</w:t>
      </w:r>
      <w:r>
        <w:rPr>
          <w:rFonts w:hint="eastAsia" w:ascii="Times New Roman" w:hAnsi="Times New Roman" w:cstheme="minorEastAsia"/>
          <w:color w:val="000000" w:themeColor="text1"/>
          <w:sz w:val="32"/>
          <w:szCs w:val="32"/>
          <w:shd w:val="clear" w:fill="FFFFFF"/>
          <w:lang w:val="en-US" w:eastAsia="zh-CN"/>
          <w14:textFill>
            <w14:solidFill>
              <w14:schemeClr w14:val="tx1"/>
            </w14:solidFill>
          </w14:textFill>
        </w:rPr>
        <w:t>5</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日</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至</w:t>
      </w: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6</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日</w:t>
      </w:r>
      <w:r>
        <w:rPr>
          <w:rFonts w:hint="eastAsia" w:ascii="Times New Roman" w:hAnsi="Times New Roman" w:eastAsiaTheme="minorEastAsia" w:cstheme="minorEastAsia"/>
          <w:color w:val="000000" w:themeColor="text1"/>
          <w:sz w:val="32"/>
          <w:szCs w:val="32"/>
          <w:shd w:val="clear" w:fill="FFFFFF"/>
          <w14:textFill>
            <w14:solidFill>
              <w14:schemeClr w14:val="tx1"/>
            </w14:solidFill>
          </w14:textFill>
        </w:rPr>
        <w:t>10:</w:t>
      </w:r>
      <w:r>
        <w:rPr>
          <w:rFonts w:hint="eastAsia" w:ascii="Times New Roman" w:hAnsi="Times New Roman" w:cstheme="minorEastAsia"/>
          <w:color w:val="000000" w:themeColor="text1"/>
          <w:sz w:val="32"/>
          <w:szCs w:val="32"/>
          <w:shd w:val="clear" w:fill="FFFFFF"/>
          <w:lang w:val="en-US" w:eastAsia="zh-CN"/>
          <w14:textFill>
            <w14:solidFill>
              <w14:schemeClr w14:val="tx1"/>
            </w14:solidFill>
          </w14:textFill>
        </w:rPr>
        <w:t>30</w:t>
      </w:r>
      <w:r>
        <w:rPr>
          <w:rFonts w:hint="eastAsia" w:ascii="Times New Roman" w:hAnsi="Times New Roman" w:cstheme="minorEastAsia"/>
          <w:color w:val="000000" w:themeColor="text1"/>
          <w:sz w:val="32"/>
          <w:szCs w:val="32"/>
          <w:shd w:val="clear" w:fill="FFFFFF"/>
          <w:lang w:eastAsia="zh-CN"/>
          <w14:textFill>
            <w14:solidFill>
              <w14:schemeClr w14:val="tx1"/>
            </w14:solidFill>
          </w14:textFill>
        </w:rPr>
        <w:t>—</w:t>
      </w:r>
      <w:r>
        <w:rPr>
          <w:rFonts w:hint="eastAsia" w:ascii="Times New Roman" w:hAnsi="Times New Roman" w:cstheme="minorEastAsia"/>
          <w:color w:val="000000" w:themeColor="text1"/>
          <w:sz w:val="32"/>
          <w:szCs w:val="32"/>
          <w:shd w:val="clear" w:fill="FFFFFF"/>
          <w:lang w:val="en-US" w:eastAsia="zh-CN"/>
          <w14:textFill>
            <w14:solidFill>
              <w14:schemeClr w14:val="tx1"/>
            </w14:solidFill>
          </w14:textFill>
        </w:rPr>
        <w:t>19:30（</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北京时间）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黑体" w:cs="黑体"/>
          <w:color w:val="000000" w:themeColor="text1"/>
          <w:spacing w:val="-11"/>
          <w:sz w:val="32"/>
          <w:szCs w:val="32"/>
          <w:shd w:val="clear" w:fill="FFFFFF"/>
          <w:lang w:eastAsia="zh-CN"/>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地点：</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自治区党委党</w:t>
      </w:r>
      <w:r>
        <w:rPr>
          <w:rFonts w:hint="eastAsia" w:ascii="Times New Roman" w:hAnsi="Times New Roman" w:eastAsia="方正仿宋简体" w:cs="方正仿宋简体"/>
          <w:color w:val="000000" w:themeColor="text1"/>
          <w:spacing w:val="-11"/>
          <w:sz w:val="32"/>
          <w:szCs w:val="32"/>
          <w:shd w:val="clear" w:fill="FFFFFF"/>
          <w:lang w:eastAsia="zh-CN"/>
          <w14:textFill>
            <w14:solidFill>
              <w14:schemeClr w14:val="tx1"/>
            </w14:solidFill>
          </w14:textFill>
        </w:rPr>
        <w:t>校</w:t>
      </w:r>
      <w:r>
        <w:rPr>
          <w:rFonts w:hint="eastAsia" w:ascii="Times New Roman" w:hAnsi="Times New Roman" w:eastAsia="方正仿宋简体" w:cs="方正仿宋简体"/>
          <w:color w:val="000000" w:themeColor="text1"/>
          <w:spacing w:val="-11"/>
          <w:sz w:val="32"/>
          <w:szCs w:val="32"/>
          <w:shd w:val="clear" w:fill="FFFFFF"/>
          <w:lang w:val="en-US" w:eastAsia="zh-CN"/>
          <w14:textFill>
            <w14:solidFill>
              <w14:schemeClr w14:val="tx1"/>
            </w14:solidFill>
          </w14:textFill>
        </w:rPr>
        <w:t>2号楼2楼</w:t>
      </w:r>
      <w:r>
        <w:rPr>
          <w:rFonts w:hint="eastAsia" w:ascii="Times New Roman" w:hAnsi="Times New Roman" w:eastAsia="方正仿宋简体" w:cs="方正仿宋简体"/>
          <w:color w:val="000000" w:themeColor="text1"/>
          <w:spacing w:val="-11"/>
          <w:sz w:val="32"/>
          <w:szCs w:val="32"/>
          <w:shd w:val="clear" w:fill="FFFFFF"/>
          <w14:textFill>
            <w14:solidFill>
              <w14:schemeClr w14:val="tx1"/>
            </w14:solidFill>
          </w14:textFill>
        </w:rPr>
        <w:t>（乌鲁木齐市</w:t>
      </w:r>
      <w:r>
        <w:rPr>
          <w:rFonts w:hint="eastAsia" w:ascii="Times New Roman" w:hAnsi="Times New Roman" w:eastAsia="方正仿宋简体" w:cs="方正仿宋简体"/>
          <w:color w:val="000000" w:themeColor="text1"/>
          <w:spacing w:val="-11"/>
          <w:sz w:val="32"/>
          <w:szCs w:val="32"/>
          <w:shd w:val="clear" w:fill="FFFFFF"/>
          <w:lang w:eastAsia="zh-CN"/>
          <w14:textFill>
            <w14:solidFill>
              <w14:schemeClr w14:val="tx1"/>
            </w14:solidFill>
          </w14:textFill>
        </w:rPr>
        <w:t>西后街</w:t>
      </w:r>
      <w:r>
        <w:rPr>
          <w:rFonts w:hint="eastAsia" w:ascii="Times New Roman" w:hAnsi="Times New Roman" w:eastAsia="方正仿宋简体" w:cs="方正仿宋简体"/>
          <w:color w:val="000000" w:themeColor="text1"/>
          <w:spacing w:val="-11"/>
          <w:sz w:val="32"/>
          <w:szCs w:val="32"/>
          <w:shd w:val="clear" w:fill="FFFFFF"/>
          <w:lang w:val="en-US" w:eastAsia="zh-CN"/>
          <w14:textFill>
            <w14:solidFill>
              <w14:schemeClr w14:val="tx1"/>
            </w14:solidFill>
          </w14:textFill>
        </w:rPr>
        <w:t>55号</w:t>
      </w:r>
      <w:r>
        <w:rPr>
          <w:rFonts w:hint="eastAsia" w:ascii="Times New Roman" w:hAnsi="Times New Roman" w:eastAsia="方正仿宋简体" w:cs="方正仿宋简体"/>
          <w:color w:val="000000" w:themeColor="text1"/>
          <w:spacing w:val="-11"/>
          <w:sz w:val="32"/>
          <w:szCs w:val="32"/>
          <w:shd w:val="clear" w:fill="FFFFFF"/>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eastAsia" w:ascii="Times New Roman" w:hAnsi="Times New Roman" w:eastAsia="黑体" w:cs="黑体"/>
          <w:color w:val="000000" w:themeColor="text1"/>
          <w:sz w:val="32"/>
          <w:szCs w:val="32"/>
          <w:shd w:val="clear" w:fill="FFFFFF"/>
          <w14:textFill>
            <w14:solidFill>
              <w14:schemeClr w14:val="tx1"/>
            </w14:solidFill>
          </w14:textFill>
        </w:rPr>
      </w:pPr>
      <w:r>
        <w:rPr>
          <w:rFonts w:hint="eastAsia" w:ascii="Times New Roman" w:hAnsi="Times New Roman" w:eastAsia="黑体" w:cs="黑体"/>
          <w:color w:val="000000" w:themeColor="text1"/>
          <w:sz w:val="32"/>
          <w:szCs w:val="32"/>
          <w:shd w:val="clear" w:fill="FFFFFF"/>
          <w14:textFill>
            <w14:solidFill>
              <w14:schemeClr w14:val="tx1"/>
            </w14:solidFill>
          </w14:textFill>
        </w:rPr>
        <w:t>三、资格审查相关要求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（一）参加资格审查人员须携带《自治区事业单位面向社会公开招聘工作人员报名资格审查表》、准考证</w:t>
      </w: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（笔试）</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、有效期内的身份证或临时身份证、毕业证、学位证、学信网学历</w:t>
      </w:r>
      <w:bookmarkStart w:id="0" w:name="_GoBack"/>
      <w:bookmarkEnd w:id="0"/>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、学位</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网学位</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信息截图（截图需选中整个版面，包括计算机本机时间，横版打印）及招考职位需要的其他证件原件及复印件。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（二）符合加分政策人员须提供相应证明材料原件及复印件。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（三）在职人员</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还</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须提供所在单位同意报考的证明(证明须加盖所在单位人事部门公章)。其中，人事管理权限在县（市、区）组织或人力资源社会保障部门的，须提供县（市、区）组织或人力资源社会保障部门</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出具</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的同意报考证明。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（四）自治区统一组织选派到基层工作的人员，必须遵守服务协议中有关服务期的要求，同时应在所提供的证明材料中注明。</w:t>
      </w:r>
    </w:p>
    <w:p>
      <w:pPr>
        <w:keepNext w:val="0"/>
        <w:keepLines w:val="0"/>
        <w:pageBreakBefore w:val="0"/>
        <w:kinsoku/>
        <w:overflowPunct/>
        <w:topLinePunct w:val="0"/>
        <w:autoSpaceDE/>
        <w:autoSpaceDN/>
        <w:bidi w:val="0"/>
        <w:adjustRightInd/>
        <w:spacing w:line="600" w:lineRule="exact"/>
        <w:ind w:right="0" w:rightChars="0" w:firstLine="320" w:firstLineChars="100"/>
        <w:textAlignment w:val="auto"/>
        <w:outlineLvl w:val="9"/>
        <w:rPr>
          <w:rFonts w:hint="eastAsia" w:ascii="Times New Roman" w:hAnsi="Times New Roman" w:eastAsia="方正仿宋简体" w:cs="方正仿宋简体"/>
          <w:color w:val="000000" w:themeColor="text1"/>
          <w:sz w:val="32"/>
          <w:szCs w:val="32"/>
          <w14:textFill>
            <w14:solidFill>
              <w14:schemeClr w14:val="tx1"/>
            </w14:solidFill>
          </w14:textFill>
        </w:rPr>
      </w:pPr>
      <w:r>
        <w:rPr>
          <w:rFonts w:hint="eastAsia" w:ascii="Times New Roman" w:hAnsi="Times New Roman" w:eastAsia="方正仿宋简体" w:cs="方正仿宋简体"/>
          <w:color w:val="FFFFFF" w:themeColor="background1"/>
          <w:sz w:val="32"/>
          <w:szCs w:val="32"/>
          <w:shd w:val="clear" w:fill="FFFFFF"/>
          <w:lang w:val="en-US" w:eastAsia="zh-CN"/>
          <w14:textFill>
            <w14:solidFill>
              <w14:schemeClr w14:val="bg1"/>
            </w14:solidFill>
          </w14:textFill>
        </w:rPr>
        <w:t>...</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w:t>
      </w: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五</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资格审查工作按照</w:t>
      </w:r>
      <w:r>
        <w:rPr>
          <w:rFonts w:hint="default" w:ascii="Times New Roman" w:hAnsi="Times New Roman" w:eastAsia="方正仿宋简体" w:cs="Times New Roman"/>
          <w:b w:val="0"/>
          <w:bCs w:val="0"/>
          <w:sz w:val="32"/>
          <w:szCs w:val="32"/>
          <w:highlight w:val="none"/>
          <w:shd w:val="clear" w:color="auto" w:fill="auto"/>
        </w:rPr>
        <w:t>招聘人数与应聘人数</w:t>
      </w:r>
      <w:r>
        <w:rPr>
          <w:rFonts w:hint="default" w:ascii="Times New Roman" w:hAnsi="Times New Roman" w:eastAsia="方正仿宋简体" w:cs="Times New Roman"/>
          <w:b w:val="0"/>
          <w:bCs w:val="0"/>
          <w:sz w:val="32"/>
          <w:szCs w:val="32"/>
          <w:highlight w:val="none"/>
          <w:shd w:val="clear" w:color="auto" w:fill="auto"/>
          <w:lang w:val="en-US" w:eastAsia="zh-CN"/>
        </w:rPr>
        <w:t>1：4</w:t>
      </w:r>
      <w:r>
        <w:rPr>
          <w:rFonts w:hint="default" w:ascii="Times New Roman" w:hAnsi="Times New Roman" w:eastAsia="方正仿宋简体" w:cs="Times New Roman"/>
          <w:b w:val="0"/>
          <w:bCs w:val="0"/>
          <w:sz w:val="32"/>
          <w:szCs w:val="32"/>
          <w:highlight w:val="none"/>
          <w:shd w:val="clear" w:color="auto" w:fill="auto"/>
        </w:rPr>
        <w:t>的比例</w:t>
      </w:r>
      <w:r>
        <w:rPr>
          <w:rFonts w:hint="default" w:ascii="Times New Roman" w:hAnsi="Times New Roman" w:eastAsia="方正仿宋简体" w:cs="Times New Roman"/>
          <w:b w:val="0"/>
          <w:bCs w:val="0"/>
          <w:sz w:val="32"/>
          <w:szCs w:val="32"/>
          <w:highlight w:val="none"/>
          <w:shd w:val="clear" w:color="auto" w:fill="auto"/>
          <w:lang w:eastAsia="zh-CN"/>
        </w:rPr>
        <w:t>进行资格审查，按照资格审查结果，以</w:t>
      </w:r>
      <w:r>
        <w:rPr>
          <w:rFonts w:hint="default" w:ascii="Times New Roman" w:hAnsi="Times New Roman" w:eastAsia="方正仿宋简体" w:cs="Times New Roman"/>
          <w:b w:val="0"/>
          <w:bCs w:val="0"/>
          <w:sz w:val="32"/>
          <w:szCs w:val="32"/>
          <w:highlight w:val="none"/>
          <w:shd w:val="clear" w:color="auto" w:fill="auto"/>
          <w:lang w:val="en-US" w:eastAsia="zh-CN"/>
        </w:rPr>
        <w:t>1：3的比例确定</w:t>
      </w:r>
      <w:r>
        <w:rPr>
          <w:rFonts w:hint="default" w:ascii="Times New Roman" w:hAnsi="Times New Roman" w:eastAsia="方正仿宋简体" w:cs="Times New Roman"/>
          <w:b w:val="0"/>
          <w:bCs w:val="0"/>
          <w:sz w:val="32"/>
          <w:szCs w:val="32"/>
          <w:highlight w:val="none"/>
          <w:shd w:val="clear" w:color="auto" w:fill="auto"/>
        </w:rPr>
        <w:t>面试入围人员</w:t>
      </w: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w:t>
      </w:r>
      <w:r>
        <w:rPr>
          <w:rFonts w:hint="default" w:ascii="Times New Roman" w:hAnsi="Times New Roman" w:eastAsia="方正仿宋简体" w:cs="Times New Roman"/>
          <w:b w:val="0"/>
          <w:bCs w:val="0"/>
          <w:sz w:val="32"/>
          <w:szCs w:val="32"/>
          <w:highlight w:val="none"/>
          <w:shd w:val="clear" w:color="auto" w:fill="auto"/>
        </w:rPr>
        <w:t>凡达不到规定比例的，按实际人数</w:t>
      </w:r>
      <w:r>
        <w:rPr>
          <w:rFonts w:hint="default" w:ascii="Times New Roman" w:hAnsi="Times New Roman" w:eastAsia="方正仿宋简体" w:cs="Times New Roman"/>
          <w:b w:val="0"/>
          <w:bCs w:val="0"/>
          <w:sz w:val="32"/>
          <w:szCs w:val="32"/>
          <w:highlight w:val="none"/>
          <w:shd w:val="clear" w:color="auto" w:fill="auto"/>
          <w:lang w:eastAsia="zh-CN"/>
        </w:rPr>
        <w:t>进行资格审查并</w:t>
      </w:r>
      <w:r>
        <w:rPr>
          <w:rFonts w:hint="default" w:ascii="Times New Roman" w:hAnsi="Times New Roman" w:eastAsia="方正仿宋简体" w:cs="Times New Roman"/>
          <w:b w:val="0"/>
          <w:bCs w:val="0"/>
          <w:sz w:val="32"/>
          <w:szCs w:val="32"/>
          <w:highlight w:val="none"/>
          <w:shd w:val="clear" w:color="auto" w:fill="auto"/>
        </w:rPr>
        <w:t>进入面试。若有</w:t>
      </w:r>
      <w:r>
        <w:rPr>
          <w:rFonts w:hint="default" w:ascii="Times New Roman" w:hAnsi="Times New Roman" w:eastAsia="方正仿宋简体" w:cs="Times New Roman"/>
          <w:b w:val="0"/>
          <w:bCs w:val="0"/>
          <w:sz w:val="32"/>
          <w:szCs w:val="32"/>
          <w:highlight w:val="none"/>
          <w:shd w:val="clear" w:color="auto" w:fill="auto"/>
          <w:lang w:eastAsia="zh-CN"/>
        </w:rPr>
        <w:t>资格审查不合格或面试</w:t>
      </w:r>
      <w:r>
        <w:rPr>
          <w:rFonts w:hint="default" w:ascii="Times New Roman" w:hAnsi="Times New Roman" w:eastAsia="方正仿宋简体" w:cs="Times New Roman"/>
          <w:b w:val="0"/>
          <w:bCs w:val="0"/>
          <w:sz w:val="32"/>
          <w:szCs w:val="32"/>
          <w:highlight w:val="none"/>
          <w:shd w:val="clear" w:color="auto" w:fill="auto"/>
        </w:rPr>
        <w:t>放弃者，</w:t>
      </w:r>
      <w:r>
        <w:rPr>
          <w:rFonts w:hint="default" w:ascii="Times New Roman" w:hAnsi="Times New Roman" w:eastAsia="方正仿宋简体" w:cs="Times New Roman"/>
          <w:b w:val="0"/>
          <w:bCs w:val="0"/>
          <w:sz w:val="32"/>
          <w:szCs w:val="32"/>
          <w:highlight w:val="none"/>
          <w:shd w:val="clear" w:color="auto" w:fill="auto"/>
          <w:lang w:eastAsia="zh-CN"/>
        </w:rPr>
        <w:t>将依</w:t>
      </w:r>
      <w:r>
        <w:rPr>
          <w:rFonts w:hint="default" w:ascii="Times New Roman" w:hAnsi="Times New Roman" w:eastAsia="方正仿宋简体" w:cs="Times New Roman"/>
          <w:b w:val="0"/>
          <w:bCs w:val="0"/>
          <w:sz w:val="32"/>
          <w:szCs w:val="32"/>
          <w:highlight w:val="none"/>
          <w:shd w:val="clear" w:color="auto" w:fill="auto"/>
        </w:rPr>
        <w:t>据笔试成绩由高到低依次递补。</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请各位考生确保报名时填</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写</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的联系方式</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通讯</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畅通，无法联系到的视为自动放弃。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方正仿宋简体" w:cs="Times New Roman"/>
          <w:b w:val="0"/>
          <w:bCs w:val="0"/>
          <w:kern w:val="2"/>
          <w:sz w:val="32"/>
          <w:szCs w:val="32"/>
          <w:highlight w:val="none"/>
          <w:shd w:val="clear" w:color="auto" w:fill="auto"/>
          <w:lang w:val="en-US" w:eastAsia="zh-CN" w:bidi="ar-SA"/>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Times New Roman"/>
          <w:b w:val="0"/>
          <w:bCs w:val="0"/>
          <w:kern w:val="2"/>
          <w:sz w:val="32"/>
          <w:szCs w:val="32"/>
          <w:highlight w:val="none"/>
          <w:shd w:val="clear" w:color="auto" w:fill="auto"/>
          <w:lang w:val="en-US" w:eastAsia="zh-CN" w:bidi="ar-SA"/>
        </w:rPr>
        <w:t>（六）请参加资格审查人员按要求携带相应证件（原件、复印件），在规定时间到指定地点进行资格审查，逾期未到视为自动放弃。</w:t>
      </w:r>
      <w:r>
        <w:rPr>
          <w:rFonts w:hint="default" w:ascii="Times New Roman" w:hAnsi="Times New Roman" w:eastAsia="方正仿宋简体" w:cs="Times New Roman"/>
          <w:b w:val="0"/>
          <w:bCs w:val="0"/>
          <w:kern w:val="2"/>
          <w:sz w:val="32"/>
          <w:szCs w:val="32"/>
          <w:highlight w:val="none"/>
          <w:shd w:val="clear" w:color="auto" w:fill="auto"/>
          <w:lang w:val="en-US" w:eastAsia="zh-CN" w:bidi="ar-SA"/>
        </w:rPr>
        <w:t>不接受以电子邮件、传真等形式上交的资格审查材料</w:t>
      </w:r>
      <w:r>
        <w:rPr>
          <w:rFonts w:hint="eastAsia" w:ascii="Times New Roman" w:hAnsi="Times New Roman" w:eastAsia="方正仿宋简体" w:cs="Times New Roman"/>
          <w:b w:val="0"/>
          <w:bCs w:val="0"/>
          <w:kern w:val="2"/>
          <w:sz w:val="32"/>
          <w:szCs w:val="32"/>
          <w:highlight w:val="none"/>
          <w:shd w:val="clear" w:color="auto" w:fill="auto"/>
          <w:lang w:val="en-US" w:eastAsia="zh-CN" w:bidi="ar-SA"/>
        </w:rPr>
        <w:t>。在截止时间内无法提供证件、证明的，不能通过资格审查，考生本人承担由此带来的一切后果。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cstheme="minorEastAsia"/>
          <w:color w:val="000000" w:themeColor="text1"/>
          <w:sz w:val="32"/>
          <w:szCs w:val="32"/>
          <w:shd w:val="clear" w:fill="FFFFFF"/>
          <w:lang w:val="en-US" w:eastAsia="zh-CN"/>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七</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）资格审查联系电话：</w:t>
      </w:r>
      <w:r>
        <w:rPr>
          <w:rFonts w:hint="eastAsia" w:ascii="Times New Roman" w:hAnsi="Times New Roman" w:eastAsiaTheme="minorEastAsia" w:cstheme="minorEastAsia"/>
          <w:color w:val="000000" w:themeColor="text1"/>
          <w:sz w:val="32"/>
          <w:szCs w:val="32"/>
          <w:shd w:val="clear" w:fill="FFFFFF"/>
          <w14:textFill>
            <w14:solidFill>
              <w14:schemeClr w14:val="tx1"/>
            </w14:solidFill>
          </w14:textFill>
        </w:rPr>
        <w:t>0991</w:t>
      </w:r>
      <w:r>
        <w:rPr>
          <w:rFonts w:hint="eastAsia" w:ascii="Times New Roman" w:hAnsi="Times New Roman" w:cstheme="minorEastAsia"/>
          <w:color w:val="000000" w:themeColor="text1"/>
          <w:sz w:val="32"/>
          <w:szCs w:val="32"/>
          <w:shd w:val="clear" w:fill="FFFFFF"/>
          <w:lang w:val="en-US" w:eastAsia="zh-CN"/>
          <w14:textFill>
            <w14:solidFill>
              <w14:schemeClr w14:val="tx1"/>
            </w14:solidFill>
          </w14:textFill>
        </w:rPr>
        <w:t>-2384781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cstheme="minorEastAsia"/>
          <w:color w:val="000000" w:themeColor="text1"/>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附件：</w:t>
      </w: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1.</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新疆</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维吾尔自治区</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互联网信息办公室</w:t>
      </w:r>
      <w:r>
        <w:rPr>
          <w:rFonts w:hint="eastAsia" w:ascii="Times New Roman" w:hAnsi="Times New Roman" w:eastAsia="方正仿宋简体" w:cs="方正仿宋简体"/>
          <w:color w:val="000000" w:themeColor="text1"/>
          <w:sz w:val="32"/>
          <w:szCs w:val="32"/>
          <w:shd w:val="clear" w:fill="FFFFFF"/>
          <w:lang w:eastAsia="zh-CN"/>
          <w14:textFill>
            <w14:solidFill>
              <w14:schemeClr w14:val="tx1"/>
            </w14:solidFill>
          </w14:textFill>
        </w:rPr>
        <w:t>面向社会</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公开招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1280" w:firstLineChars="400"/>
        <w:jc w:val="left"/>
        <w:textAlignment w:val="auto"/>
        <w:outlineLvl w:val="9"/>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pPr>
      <w:r>
        <w:rPr>
          <w:rFonts w:hint="eastAsia" w:ascii="Times New Roman" w:hAnsi="Times New Roman" w:eastAsia="方正仿宋简体" w:cs="方正仿宋简体"/>
          <w:color w:val="FFFFFF" w:themeColor="background1"/>
          <w:sz w:val="32"/>
          <w:szCs w:val="32"/>
          <w:shd w:val="clear" w:fill="FFFFFF"/>
          <w:lang w:val="en-US" w:eastAsia="zh-CN"/>
          <w14:textFill>
            <w14:solidFill>
              <w14:schemeClr w14:val="bg1"/>
            </w14:solidFill>
          </w14:textFill>
        </w:rPr>
        <w:t>...</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聘事业编制工作人员笔试成绩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2.</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自治区事业单位面向社会公开招聘工作人员报名资</w:t>
      </w: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pPr>
      <w:r>
        <w:rPr>
          <w:rFonts w:hint="eastAsia" w:ascii="Times New Roman" w:hAnsi="Times New Roman" w:eastAsia="方正仿宋简体" w:cs="方正仿宋简体"/>
          <w:color w:val="000000" w:themeColor="text1"/>
          <w:sz w:val="32"/>
          <w:szCs w:val="32"/>
          <w:shd w:val="clear" w:fill="FFFFFF"/>
          <w:lang w:val="en-US" w:eastAsia="zh-CN"/>
          <w14:textFill>
            <w14:solidFill>
              <w14:schemeClr w14:val="tx1"/>
            </w14:solidFill>
          </w14:textFill>
        </w:rPr>
        <w:t xml:space="preserve">       </w:t>
      </w:r>
      <w:r>
        <w:rPr>
          <w:rFonts w:hint="eastAsia" w:ascii="Times New Roman" w:hAnsi="Times New Roman" w:eastAsia="方正仿宋简体" w:cs="方正仿宋简体"/>
          <w:color w:val="000000" w:themeColor="text1"/>
          <w:sz w:val="32"/>
          <w:szCs w:val="32"/>
          <w:shd w:val="clear" w:fill="FFFFFF"/>
          <w14:textFill>
            <w14:solidFill>
              <w14:schemeClr w14:val="tx1"/>
            </w14:solidFill>
          </w14:textFill>
        </w:rPr>
        <w:t>格审查表</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方正仿宋简体" w:cs="方正仿宋简体"/>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lang w:val="en-US" w:eastAsia="zh-CN"/>
        </w:rPr>
        <w:t xml:space="preserve">                                  </w:t>
      </w:r>
      <w:r>
        <w:rPr>
          <w:rFonts w:hint="eastAsia" w:ascii="Times New Roman" w:hAnsi="Times New Roman" w:eastAsia="方正仿宋简体" w:cs="方正仿宋简体"/>
          <w:color w:val="000000" w:themeColor="text1"/>
          <w:kern w:val="0"/>
          <w:sz w:val="32"/>
          <w:szCs w:val="32"/>
          <w:shd w:val="clear" w:fill="FFFFFF"/>
          <w:lang w:val="en-US" w:eastAsia="zh-CN" w:bidi="ar"/>
          <w14:textFill>
            <w14:solidFill>
              <w14:schemeClr w14:val="tx1"/>
            </w14:solidFill>
          </w14:textFill>
        </w:rPr>
        <w:t>新疆维吾尔自治区互联网信息办公室</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方正仿宋简体" w:cs="方正仿宋简体"/>
          <w:color w:val="000000" w:themeColor="text1"/>
          <w:kern w:val="0"/>
          <w:sz w:val="32"/>
          <w:szCs w:val="32"/>
          <w:shd w:val="clear" w:fill="FFFFFF"/>
          <w:lang w:val="en-US" w:eastAsia="zh-CN" w:bidi="ar"/>
          <w14:textFill>
            <w14:solidFill>
              <w14:schemeClr w14:val="tx1"/>
            </w14:solidFill>
          </w14:textFill>
        </w:rPr>
      </w:pPr>
      <w:r>
        <w:rPr>
          <w:rFonts w:hint="eastAsia" w:ascii="Times New Roman" w:hAnsi="Times New Roman" w:eastAsia="方正仿宋简体" w:cs="方正仿宋简体"/>
          <w:color w:val="000000" w:themeColor="text1"/>
          <w:kern w:val="0"/>
          <w:sz w:val="32"/>
          <w:szCs w:val="32"/>
          <w:shd w:val="clear" w:fill="FFFFFF"/>
          <w:lang w:val="en-US" w:eastAsia="zh-CN" w:bidi="ar"/>
          <w14:textFill>
            <w14:solidFill>
              <w14:schemeClr w14:val="tx1"/>
            </w14:solidFill>
          </w14:textFill>
        </w:rPr>
        <w:t xml:space="preserve">                               2019年9月27日</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1610A"/>
    <w:rsid w:val="02550BAE"/>
    <w:rsid w:val="06F41D2C"/>
    <w:rsid w:val="07001A6F"/>
    <w:rsid w:val="084A5136"/>
    <w:rsid w:val="08504160"/>
    <w:rsid w:val="08CE5CA2"/>
    <w:rsid w:val="09B02769"/>
    <w:rsid w:val="0DA554B7"/>
    <w:rsid w:val="0F66159F"/>
    <w:rsid w:val="0F9D78C1"/>
    <w:rsid w:val="0FC553CB"/>
    <w:rsid w:val="12A277BB"/>
    <w:rsid w:val="133010E1"/>
    <w:rsid w:val="16EB5810"/>
    <w:rsid w:val="1755173D"/>
    <w:rsid w:val="17FE343B"/>
    <w:rsid w:val="193852FA"/>
    <w:rsid w:val="1A742E2E"/>
    <w:rsid w:val="1B5F5F5F"/>
    <w:rsid w:val="1B765A16"/>
    <w:rsid w:val="1BA3144A"/>
    <w:rsid w:val="209F0E14"/>
    <w:rsid w:val="21B26888"/>
    <w:rsid w:val="22241D40"/>
    <w:rsid w:val="2D847E53"/>
    <w:rsid w:val="2F7B5A9D"/>
    <w:rsid w:val="314D78CB"/>
    <w:rsid w:val="33FF2216"/>
    <w:rsid w:val="37691A8E"/>
    <w:rsid w:val="381B7912"/>
    <w:rsid w:val="3C0A06FF"/>
    <w:rsid w:val="3E352372"/>
    <w:rsid w:val="3E363BF3"/>
    <w:rsid w:val="402F547A"/>
    <w:rsid w:val="404E0495"/>
    <w:rsid w:val="41C24FA5"/>
    <w:rsid w:val="433301E4"/>
    <w:rsid w:val="43AE689B"/>
    <w:rsid w:val="44264297"/>
    <w:rsid w:val="45494EAD"/>
    <w:rsid w:val="479C6070"/>
    <w:rsid w:val="485335F0"/>
    <w:rsid w:val="4DE61A80"/>
    <w:rsid w:val="53E24A00"/>
    <w:rsid w:val="57363E9C"/>
    <w:rsid w:val="57FD24DC"/>
    <w:rsid w:val="59923C48"/>
    <w:rsid w:val="5C6503D6"/>
    <w:rsid w:val="5CAC7E68"/>
    <w:rsid w:val="5DFB5A59"/>
    <w:rsid w:val="61621259"/>
    <w:rsid w:val="63E32AA0"/>
    <w:rsid w:val="64A0396D"/>
    <w:rsid w:val="65261F6E"/>
    <w:rsid w:val="6A326F5E"/>
    <w:rsid w:val="6BAB7537"/>
    <w:rsid w:val="6EFB692C"/>
    <w:rsid w:val="6F33248F"/>
    <w:rsid w:val="6F4E4A3C"/>
    <w:rsid w:val="706C3648"/>
    <w:rsid w:val="72500C4E"/>
    <w:rsid w:val="76C96A51"/>
    <w:rsid w:val="77D90807"/>
    <w:rsid w:val="77DE33A2"/>
    <w:rsid w:val="7A3D65BB"/>
    <w:rsid w:val="7A873094"/>
    <w:rsid w:val="7BC04634"/>
    <w:rsid w:val="7C306306"/>
    <w:rsid w:val="7D321D3B"/>
    <w:rsid w:val="7E846FEA"/>
    <w:rsid w:val="7EBB2FD4"/>
    <w:rsid w:val="7EDB33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王博</cp:lastModifiedBy>
  <cp:lastPrinted>2017-04-19T03:35:00Z</cp:lastPrinted>
  <dcterms:modified xsi:type="dcterms:W3CDTF">2019-09-26T08:38:36Z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