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国家教育部门最新版高等教育学科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</w:rPr>
        <w:t>、《普通高等学校高等职业教育（专科）专业目录（</w:t>
      </w:r>
      <w:r>
        <w:rPr>
          <w:rFonts w:ascii="Times New Roman" w:hAnsi="Times New Roman" w:cs="Times New Roman"/>
          <w:sz w:val="32"/>
          <w:szCs w:val="32"/>
        </w:rPr>
        <w:t>2015</w:t>
      </w:r>
      <w:r>
        <w:rPr>
          <w:rFonts w:hint="eastAsia" w:ascii="Times New Roman" w:hAnsi="Times New Roman" w:cs="Times New Roman"/>
          <w:sz w:val="32"/>
          <w:szCs w:val="32"/>
        </w:rPr>
        <w:t>年）》及其《普通高等学校高等职业教育（专科）专业目录新旧专业对照表》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hAnsi="Times New Roman" w:cs="Times New Roman"/>
          <w:sz w:val="32"/>
          <w:szCs w:val="32"/>
        </w:rPr>
        <w:t>2016</w:t>
      </w:r>
      <w:r>
        <w:rPr>
          <w:rFonts w:hint="eastAsia" w:ascii="Times New Roman" w:hAnsi="Times New Roman" w:cs="Times New Roman"/>
          <w:sz w:val="32"/>
          <w:szCs w:val="32"/>
        </w:rPr>
        <w:t>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hint="eastAsia" w:ascii="Times New Roman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hAnsi="Times New Roman" w:cs="Times New Roman"/>
          <w:sz w:val="32"/>
          <w:szCs w:val="32"/>
        </w:rPr>
        <w:t>2017</w:t>
      </w:r>
      <w:r>
        <w:rPr>
          <w:rFonts w:hint="eastAsia" w:ascii="Times New Roman" w:hAnsi="Times New Roman" w:cs="Times New Roman"/>
          <w:sz w:val="32"/>
          <w:szCs w:val="32"/>
        </w:rPr>
        <w:t>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《普通高等学校本科专业目录（</w:t>
      </w:r>
      <w:r>
        <w:rPr>
          <w:rFonts w:ascii="Times New Roman" w:hAnsi="Times New Roman" w:cs="Times New Roman"/>
          <w:sz w:val="32"/>
          <w:szCs w:val="32"/>
        </w:rPr>
        <w:t>2012</w:t>
      </w:r>
      <w:r>
        <w:rPr>
          <w:rFonts w:hint="eastAsia" w:ascii="Times New Roman" w:hAnsi="Times New Roman" w:cs="Times New Roman"/>
          <w:sz w:val="32"/>
          <w:szCs w:val="32"/>
        </w:rPr>
        <w:t>年）》及其《普通高等学校本科专业目录新旧专业对照表》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</w:rPr>
        <w:t>、《授予博士、硕士学位和培养研究生的学科、专业目录》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http://old.moe.gov.cn/publicfiles/business/htmlfiles/moe/moe_834/201005/xxgk_88437.html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</w:rPr>
        <w:t>、《学位授予和人才培养学科目录（</w:t>
      </w:r>
      <w:r>
        <w:rPr>
          <w:rFonts w:ascii="Times New Roman" w:hAnsi="Times New Roman" w:cs="Times New Roman"/>
          <w:sz w:val="32"/>
          <w:szCs w:val="32"/>
        </w:rPr>
        <w:t>2011</w:t>
      </w:r>
      <w:r>
        <w:rPr>
          <w:rFonts w:hint="eastAsia" w:ascii="Times New Roman" w:hAnsi="Times New Roman" w:cs="Times New Roman"/>
          <w:sz w:val="32"/>
          <w:szCs w:val="32"/>
        </w:rPr>
        <w:t>年）》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http://www.moe.gov.cn/srcsite/A22/moe_833/moe_834/201103/t20110308_116439.html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hint="eastAsia" w:ascii="Times New Roman" w:hAnsi="Times New Roman" w:cs="Times New Roman"/>
          <w:sz w:val="32"/>
          <w:szCs w:val="32"/>
        </w:rPr>
        <w:t>、《关于增设网络空间安全一级学科的通知》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http://www.moe.gov.cn/s78/A22/A22_gggs/A22_sjhj/201511/t20151127_221423.html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《高等学历继续教育补充专业目录》　</w:t>
      </w:r>
    </w:p>
    <w:p>
      <w:pPr>
        <w:spacing w:line="560" w:lineRule="exact"/>
        <w:ind w:firstLine="640" w:firstLineChars="200"/>
        <w:jc w:val="left"/>
      </w:pPr>
      <w:r>
        <w:rPr>
          <w:rFonts w:hint="eastAsia"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002F43BE"/>
    <w:rsid w:val="003F75A9"/>
    <w:rsid w:val="004D4433"/>
    <w:rsid w:val="007515E0"/>
    <w:rsid w:val="00B83CF6"/>
    <w:rsid w:val="00C0647F"/>
    <w:rsid w:val="18934012"/>
    <w:rsid w:val="1CC44587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华图教育-管理员</cp:lastModifiedBy>
  <cp:lastPrinted>2019-08-30T04:25:00Z</cp:lastPrinted>
  <dcterms:modified xsi:type="dcterms:W3CDTF">2019-09-05T10:20:59Z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