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参加了2023年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黑龙江省邮政管理局</w:t>
      </w:r>
      <w:r>
        <w:rPr>
          <w:rFonts w:hint="eastAsia" w:ascii="仿宋_GB2312" w:hAnsi="宋体" w:eastAsia="仿宋_GB2312"/>
          <w:sz w:val="32"/>
          <w:szCs w:val="32"/>
        </w:rPr>
        <w:t>所属事业单位公开招聘工作人员考试，报考单位为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，岗位代码为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240" w:lineRule="atLeast"/>
        <w:ind w:firstLine="470" w:firstLineChars="147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一、本人已仔细阅读招聘公告、招聘计划，理解并且认可其内容，遵守招聘纪律，服从招聘安排，并将按规定完成相关程序。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二、本人在现场资格确认期间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所提供的信息和相关材料真实有效（含身份信息、照片信息、学历学位材料、工作经历材料等其他与职位要求的资格条件相关的信息和材料）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三、若因本人在报名时填写信息错误，与事实不符，造成不符合岗位要求而被取消参加面试资格，本人自行承担相关责任。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四、本人与所报考的岗位不存在回避情形。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黑龙江省事业单位公开招聘工作人员实施细则》（黑人社发〔2014〕63号）第三十五条规定：事业单位公开招聘工作人员实行回避制度。凡与招聘单位负责人员有夫妻关系、直系血亲关系、三代以内旁系血亲或者近姻亲关系的应聘人员，不得聘用到该单位负责人员的秘书或者组织人事、财务、纪检监察岗位，以及有直接上下级领导关系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五、本人报考岗位在公布的招聘计划中，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有最低服务年限要求的，则本人被录用后自愿在该职位服务满相应年限。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六、保证在考试及录用期间联系方式畅通。因个人原因无法联系（如手机关机、无法接通、不接电话等情形），影响录用的，责任由本人自负。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七、本人在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拟进入面试资格确认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后任何环节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均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不主动放弃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资格，若因非主观原因放弃，需提前与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单位沟通，并出具本人签字的正式书面材料；若本人拒绝履行相关义务，或因本人在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拟进入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面试资格确认后的任何环节放弃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资格导致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资源浪费，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正常秩序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被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扰乱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记录具体情节，并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情况报送事业单位聘用人员诚信信息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对违反以上承诺可能造成的后果，本人均已知悉并自愿承担相应责任。</w:t>
      </w:r>
    </w:p>
    <w:p>
      <w:pPr>
        <w:ind w:firstLine="3664" w:firstLineChars="1145"/>
        <w:rPr>
          <w:rFonts w:hint="eastAsia" w:ascii="仿宋_GB2312" w:eastAsia="仿宋_GB2312"/>
          <w:sz w:val="32"/>
          <w:szCs w:val="32"/>
        </w:rPr>
      </w:pPr>
    </w:p>
    <w:p>
      <w:pPr>
        <w:ind w:firstLine="3664" w:firstLineChars="1145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tLeast"/>
        <w:ind w:firstLine="48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考生（本人签名并摁手印）：</w:t>
      </w:r>
    </w:p>
    <w:p>
      <w:pPr>
        <w:spacing w:line="360" w:lineRule="atLeast"/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                             </w:t>
      </w:r>
    </w:p>
    <w:p>
      <w:pPr>
        <w:spacing w:line="360" w:lineRule="atLeast"/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     月     日</w:t>
      </w:r>
    </w:p>
    <w:p>
      <w:pPr>
        <w:spacing w:line="360" w:lineRule="atLeast"/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YzQ2NGRlMTdjMDhkZTU2NzU0NjlkNzZjNWFhNjUifQ=="/>
  </w:docVars>
  <w:rsids>
    <w:rsidRoot w:val="00000000"/>
    <w:rsid w:val="793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2023-11-06T08:08:57Z</dcterms:created>
  <dc:creator>Administrator</dc:creator>
  <cp:lastModifiedBy>我本善良</cp:lastModifiedBy>
  <dcterms:modified xsi:type="dcterms:W3CDTF">2023-11-06T08:09:20Z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5ADFD721F5F7407F82E149444D83C0D5_12</vt:lpwstr>
  </property>
</Properties>
</file>