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仿宋_GB2312" w:hAnsi="宋体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B2B2B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2023年山阳县面向社会公开补充招聘城镇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32"/>
          <w:szCs w:val="32"/>
        </w:rPr>
      </w:pPr>
    </w:p>
    <w:tbl>
      <w:tblPr>
        <w:tblStyle w:val="4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加分标准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取得《社会工作者职业水平证书》或者《社会工作者国家职业资格证书》加分分值：取得高级证书加10分、取得中级证书加7分、取得初级证书加5分。</w:t>
            </w:r>
          </w:p>
          <w:p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退役士兵加分分值：荣获一等功的加15分，荣获二等功的加10分，荣获三等功的加5分。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2017年由山阳县委组织部选聘到村任职高校毕业生加3分。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4.以上加分可以累计且累计最高不超过20分。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提供资料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（需出具社会工作者职业水平证书或者社会工作者国家职业资格证书）；</w:t>
            </w:r>
          </w:p>
          <w:p>
            <w:pPr>
              <w:widowControl/>
              <w:spacing w:line="38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（需出具荣誉证书）；</w:t>
            </w:r>
          </w:p>
          <w:p>
            <w:pPr>
              <w:widowControl/>
              <w:spacing w:line="38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符合条件3（工作分配文件和村（社区）开具目前在职在岗工作证明）。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申请人签名：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资格审查组意见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380" w:lineRule="exact"/>
              <w:ind w:firstLine="2880" w:firstLineChars="1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资格审查组签字：</w:t>
            </w:r>
          </w:p>
          <w:p>
            <w:pPr>
              <w:widowControl/>
              <w:spacing w:line="380" w:lineRule="exact"/>
              <w:ind w:firstLine="3120" w:firstLineChars="13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填表说明：</w:t>
      </w:r>
    </w:p>
    <w:p>
      <w:pPr>
        <w:widowControl/>
        <w:spacing w:line="4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1.本表</w:t>
      </w:r>
      <w:r>
        <w:rPr>
          <w:rFonts w:hint="eastAsia" w:ascii="仿宋_GB2312" w:eastAsia="仿宋_GB2312"/>
          <w:color w:val="000000"/>
          <w:kern w:val="0"/>
          <w:sz w:val="24"/>
        </w:rPr>
        <w:t>一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式两份。</w:t>
      </w:r>
      <w:r>
        <w:rPr>
          <w:rFonts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、连同本表一并提交有效身份证、加分申请表、《社会工作者职业水平证书》</w:t>
      </w:r>
      <w:r>
        <w:rPr>
          <w:rFonts w:hint="eastAsia" w:ascii="仿宋_GB2312" w:hAnsi="Times New Roman" w:eastAsia="仿宋_GB2312"/>
          <w:color w:val="000000"/>
          <w:sz w:val="24"/>
        </w:rPr>
        <w:t>或者《社会工作者国家职业资格证书》、</w:t>
      </w:r>
      <w:r>
        <w:rPr>
          <w:rFonts w:hint="eastAsia" w:ascii="仿宋_GB2312" w:eastAsia="仿宋_GB2312"/>
          <w:color w:val="000000"/>
          <w:sz w:val="24"/>
        </w:rPr>
        <w:t>荣誉证，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工作分配文件和村（社区）开具目前在职在岗工作证明</w:t>
      </w:r>
      <w:r>
        <w:rPr>
          <w:rFonts w:hint="eastAsia" w:ascii="仿宋_GB2312" w:eastAsia="仿宋_GB2312"/>
          <w:color w:val="000000"/>
          <w:sz w:val="24"/>
        </w:rPr>
        <w:t>。以上材料均要求原件</w:t>
      </w:r>
      <w:r>
        <w:rPr>
          <w:rFonts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</w:rPr>
        <w:t>份，复印件</w:t>
      </w:r>
      <w:r>
        <w:rPr>
          <w:rFonts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份，</w:t>
      </w:r>
      <w:r>
        <w:rPr>
          <w:rFonts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份复印件分别附本表后。</w:t>
      </w:r>
      <w:r>
        <w:rPr>
          <w:rFonts w:ascii="仿宋_GB2312" w:eastAsia="仿宋_GB2312"/>
          <w:color w:val="000000"/>
          <w:sz w:val="24"/>
        </w:rPr>
        <w:t>3</w:t>
      </w:r>
      <w:r>
        <w:rPr>
          <w:rFonts w:hint="eastAsia" w:ascii="仿宋_GB2312" w:eastAsia="仿宋_GB2312"/>
          <w:color w:val="000000"/>
          <w:sz w:val="24"/>
        </w:rPr>
        <w:t>、加分申请表签名由本人手签（打印无效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）。</w:t>
      </w:r>
      <w:r>
        <w:rPr>
          <w:rFonts w:ascii="仿宋_GB2312" w:hAnsi="宋体" w:eastAsia="仿宋_GB2312"/>
          <w:color w:val="000000"/>
          <w:sz w:val="24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、所填内容务必真实、准确，弄虚作假享受加分政策的，一经查实，取消应聘人员考试或聘用资格，且三年内不得应聘城镇社区专职工作人员，追究</w:t>
      </w:r>
      <w:r>
        <w:rPr>
          <w:rFonts w:hint="eastAsia" w:ascii="仿宋_GB2312" w:hAnsi="宋体" w:eastAsia="仿宋_GB2312"/>
          <w:sz w:val="24"/>
        </w:rPr>
        <w:t>相关人员责任。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OWEyY2EwMzIxYTgyNmRjMzA2MTU3NzE0NjEwNjEifQ=="/>
  </w:docVars>
  <w:rsids>
    <w:rsidRoot w:val="15630E2C"/>
    <w:rsid w:val="156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2023-10-12T09:27:00Z</dcterms:created>
  <dc:creator>Administrator</dc:creator>
  <cp:lastModifiedBy>Administrator</cp:lastModifiedBy>
  <dcterms:modified xsi:type="dcterms:W3CDTF">2023-10-12T09:27:33Z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0C282D0E581C4D3FA988389FFD001B32_11</vt:lpwstr>
  </property>
</Properties>
</file>