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80" w:lineRule="exact"/>
        <w:jc w:val="left"/>
        <w:rPr>
          <w:rFonts w:ascii="方正小标宋简体" w:hAnsi="宋体" w:eastAsia="方正小标宋简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28"/>
          <w:szCs w:val="28"/>
        </w:rPr>
        <w:t>附件2：</w:t>
      </w:r>
    </w:p>
    <w:p>
      <w:pPr>
        <w:widowControl/>
        <w:spacing w:beforeLines="50" w:afterLines="50" w:line="480" w:lineRule="exact"/>
        <w:ind w:left="-16" w:leftChars="-294" w:right="-512" w:rightChars="-244" w:hanging="601" w:hangingChars="187"/>
        <w:jc w:val="center"/>
        <w:rPr>
          <w:rFonts w:ascii="方正小标宋简体" w:hAnsi="宋体" w:eastAsia="方正小标宋简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2"/>
          <w:szCs w:val="32"/>
        </w:rPr>
        <w:t>淮南市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2"/>
          <w:szCs w:val="32"/>
          <w:lang w:eastAsia="zh-CN"/>
        </w:rPr>
        <w:t>市属公立医院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2"/>
          <w:szCs w:val="32"/>
        </w:rPr>
        <w:t>公开招聘硕士研究生报名表</w:t>
      </w:r>
    </w:p>
    <w:p>
      <w:pPr>
        <w:ind w:left="-1260" w:leftChars="-600" w:firstLine="647" w:firstLineChars="230"/>
        <w:rPr>
          <w:rFonts w:ascii="方正小标宋简体" w:hAnsi="宋体" w:eastAsia="方正小标宋简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28"/>
          <w:szCs w:val="28"/>
        </w:rPr>
        <w:t>岗位代码：</w:t>
      </w:r>
    </w:p>
    <w:tbl>
      <w:tblPr>
        <w:tblStyle w:val="2"/>
        <w:tblW w:w="0" w:type="auto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学历情况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研究生学历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报考人签名: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OGNjYjVmNTRlZWE4ZDdkOTUwZGQ3NzI1YjgwYmYifQ=="/>
  </w:docVars>
  <w:rsids>
    <w:rsidRoot w:val="00000000"/>
    <w:rsid w:val="206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0</TotalTime>
  <ScaleCrop>false</ScaleCrop>
  <LinksUpToDate>false</LinksUpToDate>
  <CharactersWithSpaces>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2023-05-30T00:40:09Z</dcterms:created>
  <dc:creator>Administrator</dc:creator>
  <cp:lastModifiedBy>WPS_1623895918</cp:lastModifiedBy>
  <dcterms:modified xsi:type="dcterms:W3CDTF">2023-05-30T00:40:15Z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53A17D08F41F41D59C87EBAAA1B36022</vt:lpwstr>
  </property>
</Properties>
</file>