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atLeast"/>
        <w:jc w:val="left"/>
        <w:rPr>
          <w:rFonts w:ascii="仿宋_GB2312" w:hAnsi="仿宋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b/>
          <w:sz w:val="32"/>
          <w:szCs w:val="32"/>
        </w:rPr>
        <w:t>附件1：教学技能考试-片段教学使用教材（城厢区现行高一使用教材）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地理：高中地理必修第一册(人民教育出版社，2019年6月第1版)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物理：高中物理必修第一册（山东科学技术出版社，2020年7月第1版）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化学：高中化学必修第一册（江苏凤凰教育出版社 2020年7月第1版）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黑体"/>
          <w:sz w:val="32"/>
          <w:szCs w:val="32"/>
        </w:rPr>
      </w:pPr>
      <w:r>
        <w:rPr>
          <w:rFonts w:hint="eastAsia" w:ascii="仿宋_GB2312" w:hAnsi="仿宋" w:eastAsia="仿宋_GB2312" w:cs="黑体"/>
          <w:sz w:val="32"/>
          <w:szCs w:val="32"/>
        </w:rPr>
        <w:t>通用技术：高中通用技术必修技术与设计1（地质出版社2020年7月第1版）</w:t>
      </w:r>
    </w:p>
    <w:p>
      <w:pPr>
        <w:pStyle w:val="11"/>
        <w:rPr>
          <w:rFonts w:hint="eastAsia" w:ascii="仿宋_GB2312" w:hAnsi="仿宋" w:eastAsia="仿宋_GB2312" w:cs="黑体"/>
          <w:sz w:val="32"/>
          <w:szCs w:val="32"/>
        </w:rPr>
      </w:pPr>
    </w:p>
    <w:p>
      <w:pPr>
        <w:pStyle w:val="12"/>
        <w:rPr>
          <w:rFonts w:hint="eastAsia"/>
        </w:rPr>
      </w:pPr>
    </w:p>
    <w:p>
      <w:pPr>
        <w:pStyle w:val="8"/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hint="eastAsia" w:ascii="仿宋" w:hAnsi="仿宋" w:eastAsia="仿宋" w:cs="FangSong_GB2312"/>
          <w:bCs/>
          <w:sz w:val="32"/>
          <w:szCs w:val="32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《学科基本素养》评分表（</w:t>
      </w:r>
      <w:r>
        <w:rPr>
          <w:rFonts w:ascii="仿宋" w:hAnsi="仿宋" w:eastAsia="仿宋"/>
          <w:b/>
          <w:sz w:val="32"/>
          <w:szCs w:val="32"/>
        </w:rPr>
        <w:t>30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52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学科：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考生姓名：</w:t>
      </w:r>
      <w:r>
        <w:rPr>
          <w:rFonts w:ascii="仿宋" w:hAnsi="仿宋" w:eastAsia="仿宋"/>
        </w:rPr>
        <w:t xml:space="preserve">          </w:t>
      </w:r>
      <w:r>
        <w:rPr>
          <w:rFonts w:hint="eastAsia" w:ascii="仿宋" w:hAnsi="仿宋" w:eastAsia="仿宋"/>
        </w:rPr>
        <w:t>毕业院校与专业：</w:t>
      </w:r>
    </w:p>
    <w:tbl>
      <w:tblPr>
        <w:tblStyle w:val="9"/>
        <w:tblW w:w="82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59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项目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评价要点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专业理念与师德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10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贯彻党和国家教育方针政策，遵守教育法律法规。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理解中学教育工作的意义，热爱中学教育事业，具有职业理想和敬业精神。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认同中学教师的专业性和独特性，注重自身专业发展。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具有良好职业道德修养。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专业知识与能力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（</w:t>
            </w:r>
            <w:r>
              <w:rPr>
                <w:rFonts w:ascii="仿宋" w:hAnsi="仿宋" w:eastAsia="仿宋" w:cs="宋体"/>
                <w:kern w:val="0"/>
              </w:rPr>
              <w:t>20</w:t>
            </w:r>
            <w:r>
              <w:rPr>
                <w:rFonts w:hint="eastAsia" w:ascii="仿宋" w:hAnsi="仿宋" w:eastAsia="仿宋" w:cs="宋体"/>
                <w:kern w:val="0"/>
              </w:rPr>
              <w:t>分）</w:t>
            </w:r>
          </w:p>
        </w:tc>
        <w:tc>
          <w:tcPr>
            <w:tcW w:w="594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1.</w:t>
            </w:r>
            <w:r>
              <w:rPr>
                <w:rFonts w:hint="eastAsia" w:ascii="仿宋" w:hAnsi="仿宋" w:eastAsia="仿宋" w:cs="Arial"/>
                <w:kern w:val="0"/>
              </w:rPr>
              <w:t>掌握中学教育的基本原理和主要方法。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2.</w:t>
            </w:r>
            <w:r>
              <w:rPr>
                <w:rFonts w:hint="eastAsia" w:ascii="仿宋" w:hAnsi="仿宋" w:eastAsia="仿宋" w:cs="Arial"/>
                <w:kern w:val="0"/>
              </w:rPr>
              <w:t>掌握教育心理学的基本原理和方法，了解中学生身心发展的一般规律与特点。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3.</w:t>
            </w:r>
            <w:r>
              <w:rPr>
                <w:rFonts w:hint="eastAsia" w:ascii="仿宋" w:hAnsi="仿宋" w:eastAsia="仿宋" w:cs="Arial"/>
                <w:kern w:val="0"/>
              </w:rPr>
              <w:t>理解所教学科的知识体系、基本思想与方法。</w:t>
            </w:r>
          </w:p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  <w:r>
              <w:rPr>
                <w:rFonts w:ascii="仿宋" w:hAnsi="仿宋" w:eastAsia="仿宋" w:cs="Arial"/>
                <w:kern w:val="0"/>
              </w:rPr>
              <w:t>4.</w:t>
            </w:r>
            <w:r>
              <w:rPr>
                <w:rFonts w:hint="eastAsia" w:ascii="仿宋" w:hAnsi="仿宋" w:eastAsia="仿宋" w:cs="Arial"/>
                <w:kern w:val="0"/>
              </w:rPr>
              <w:t>掌握所教学科内容的基本知识、基本原理与技能。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188" w:type="dxa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总分</w:t>
            </w:r>
          </w:p>
        </w:tc>
        <w:tc>
          <w:tcPr>
            <w:tcW w:w="7020" w:type="dxa"/>
            <w:gridSpan w:val="2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208" w:type="dxa"/>
            <w:gridSpan w:val="3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" w:hAnsi="仿宋" w:eastAsia="仿宋" w:cs="Arial"/>
                <w:kern w:val="0"/>
              </w:rPr>
            </w:pPr>
            <w:r>
              <w:rPr>
                <w:rFonts w:hint="eastAsia" w:ascii="仿宋" w:hAnsi="仿宋" w:eastAsia="仿宋" w:cs="Arial"/>
                <w:kern w:val="0"/>
              </w:rPr>
              <w:t>评委签名：</w:t>
            </w:r>
          </w:p>
        </w:tc>
      </w:tr>
    </w:tbl>
    <w:p>
      <w:pPr>
        <w:widowControl/>
        <w:jc w:val="left"/>
        <w:rPr>
          <w:rFonts w:ascii="仿宋" w:hAnsi="仿宋" w:eastAsia="仿宋" w:cs="仿宋"/>
        </w:rPr>
        <w:sectPr>
          <w:headerReference r:id="rId3" w:type="default"/>
          <w:footerReference r:id="rId4" w:type="default"/>
          <w:pgSz w:w="11906" w:h="16838"/>
          <w:pgMar w:top="1440" w:right="1576" w:bottom="1440" w:left="1519" w:header="851" w:footer="992" w:gutter="0"/>
          <w:cols w:space="720" w:num="1"/>
          <w:docGrid w:type="lines" w:linePitch="319" w:charSpace="0"/>
        </w:sectPr>
      </w:pPr>
    </w:p>
    <w:p>
      <w:pPr>
        <w:spacing w:line="4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FangSong_GB2312"/>
          <w:bCs/>
          <w:sz w:val="32"/>
          <w:szCs w:val="32"/>
        </w:rPr>
        <w:t>附件3：</w:t>
      </w:r>
    </w:p>
    <w:p>
      <w:pPr>
        <w:spacing w:line="4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《片段教学》评分表（7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分）</w:t>
      </w:r>
    </w:p>
    <w:p>
      <w:pPr>
        <w:spacing w:line="46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学科：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考生姓名：</w:t>
      </w:r>
      <w:r>
        <w:rPr>
          <w:rFonts w:ascii="仿宋" w:hAnsi="仿宋" w:eastAsia="仿宋"/>
          <w:sz w:val="24"/>
        </w:rPr>
        <w:t xml:space="preserve">        </w:t>
      </w:r>
      <w:r>
        <w:rPr>
          <w:rFonts w:hint="eastAsia" w:ascii="仿宋" w:hAnsi="仿宋" w:eastAsia="仿宋"/>
          <w:sz w:val="24"/>
        </w:rPr>
        <w:t>毕业院校与专业：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5940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5940" w:type="dxa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评价要点</w:t>
            </w:r>
          </w:p>
        </w:tc>
        <w:tc>
          <w:tcPr>
            <w:tcW w:w="1034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（20分）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体现教育教学理念、本人教学思想，教学设计新颖；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符合课标、教材要求，切合学生实际；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概念准确、观点正确、举例恰当、条例清楚、逻辑无误；</w:t>
            </w:r>
          </w:p>
          <w:p>
            <w:pPr>
              <w:spacing w:line="460" w:lineRule="exact"/>
              <w:ind w:left="420" w:hanging="42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教学重点突出、难点突破，目标达成到位。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教学方法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创造良好教学情景，营造宽松教学氛围，激发学生学习积极性，尊重学生的主体地位；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教学步骤合理清晰，教学方法科学实用、教学策略得当，媒体选用合理；教学灵活、善于启发引导、富有激情。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教学效果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（20分）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目标明确，内容充实，逻辑性强，层次清晰，方法手段科学合理、课改意识强，有特色、目标达成效果好。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教师素质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10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仪态大方，教态亲切自然，应对从容；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语音准确，表达顺畅，语言简明、生动、有启发性感染力；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学识素养良好，教学情感得当，媒体应用娴熟。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ascii="仿宋" w:hAnsi="仿宋" w:eastAsia="仿宋"/>
              </w:rPr>
              <w:t>5</w:t>
            </w:r>
            <w:r>
              <w:rPr>
                <w:rFonts w:hint="eastAsia" w:ascii="仿宋" w:hAnsi="仿宋" w:eastAsia="仿宋"/>
              </w:rPr>
              <w:t>分）</w:t>
            </w:r>
          </w:p>
        </w:tc>
        <w:tc>
          <w:tcPr>
            <w:tcW w:w="5940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板书内容：书写工整，内容正确，条理清楚，符合规范要求；</w:t>
            </w:r>
          </w:p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板书艺术：布局合理，疏密得当，版面干净整洁，美观大方。</w:t>
            </w:r>
          </w:p>
        </w:tc>
        <w:tc>
          <w:tcPr>
            <w:tcW w:w="1034" w:type="dxa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154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总分</w:t>
            </w:r>
          </w:p>
        </w:tc>
        <w:tc>
          <w:tcPr>
            <w:tcW w:w="6974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522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评委签名：</w:t>
            </w:r>
          </w:p>
        </w:tc>
      </w:tr>
    </w:tbl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utoSpaceDN w:val="0"/>
        <w:spacing w:line="500" w:lineRule="atLeast"/>
        <w:jc w:val="left"/>
        <w:rPr>
          <w:rFonts w:ascii="仿宋" w:hAnsi="仿宋" w:eastAsia="仿宋" w:cs="仿宋"/>
          <w:b/>
          <w:bCs/>
        </w:rPr>
      </w:pPr>
      <w:r>
        <w:rPr>
          <w:rFonts w:ascii="仿宋" w:hAnsi="仿宋" w:eastAsia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城厢区</w:t>
      </w:r>
      <w:r>
        <w:rPr>
          <w:rFonts w:ascii="仿宋" w:hAnsi="仿宋" w:eastAsia="仿宋" w:cs="仿宋"/>
          <w:b/>
          <w:bCs/>
          <w:spacing w:val="-10"/>
          <w:sz w:val="36"/>
        </w:rPr>
        <w:t>20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2</w:t>
      </w:r>
      <w:r>
        <w:rPr>
          <w:rFonts w:hint="eastAsia" w:ascii="仿宋" w:hAnsi="仿宋" w:eastAsia="仿宋" w:cs="仿宋"/>
          <w:b/>
          <w:bCs/>
          <w:spacing w:val="-10"/>
          <w:sz w:val="36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年</w:t>
      </w:r>
      <w:r>
        <w:rPr>
          <w:rFonts w:hint="eastAsia" w:ascii="仿宋" w:hAnsi="仿宋" w:eastAsia="仿宋" w:cs="仿宋"/>
          <w:b/>
          <w:bCs/>
          <w:spacing w:val="-10"/>
          <w:sz w:val="36"/>
          <w:lang w:eastAsia="zh-CN"/>
        </w:rPr>
        <w:t>高层次人才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考核招聘报名登记表</w:t>
      </w:r>
    </w:p>
    <w:tbl>
      <w:tblPr>
        <w:tblStyle w:val="9"/>
        <w:tblW w:w="966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01"/>
        <w:gridCol w:w="222"/>
        <w:gridCol w:w="456"/>
        <w:gridCol w:w="358"/>
        <w:gridCol w:w="518"/>
        <w:gridCol w:w="210"/>
        <w:gridCol w:w="563"/>
        <w:gridCol w:w="832"/>
        <w:gridCol w:w="853"/>
        <w:gridCol w:w="786"/>
        <w:gridCol w:w="53"/>
        <w:gridCol w:w="7"/>
        <w:gridCol w:w="1051"/>
        <w:gridCol w:w="960"/>
        <w:gridCol w:w="15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rPr>
                <w:rFonts w:ascii="仿宋" w:hAnsi="仿宋" w:eastAsia="仿宋" w:cs="Calibri"/>
              </w:rPr>
            </w:pPr>
            <w:r>
              <w:rPr>
                <w:rFonts w:ascii="仿宋" w:hAnsi="仿宋" w:eastAsia="仿宋" w:cs="Calibri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20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教师资格种类及任教学科</w:t>
            </w:r>
          </w:p>
        </w:tc>
        <w:tc>
          <w:tcPr>
            <w:tcW w:w="207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3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60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入学前户籍所在地</w:t>
            </w:r>
          </w:p>
        </w:tc>
        <w:tc>
          <w:tcPr>
            <w:tcW w:w="371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省</w:t>
            </w:r>
            <w:r>
              <w:rPr>
                <w:rFonts w:ascii="仿宋" w:hAnsi="仿宋" w:eastAsia="仿宋" w:cs="仿宋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市</w:t>
            </w:r>
            <w:r>
              <w:rPr>
                <w:rFonts w:ascii="仿宋" w:hAnsi="仿宋" w:eastAsia="仿宋" w:cs="仿宋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县（市、</w:t>
            </w:r>
            <w:r>
              <w:rPr>
                <w:rFonts w:hint="eastAsia" w:ascii="仿宋" w:hAnsi="仿宋" w:eastAsia="仿宋" w:cs="仿宋"/>
                <w:spacing w:val="1"/>
                <w:sz w:val="24"/>
              </w:rPr>
              <w:t>区</w:t>
            </w:r>
            <w:r>
              <w:rPr>
                <w:rFonts w:hint="eastAsia" w:ascii="仿宋" w:hAnsi="仿宋" w:eastAsia="仿宋" w:cs="仿宋"/>
                <w:sz w:val="24"/>
              </w:rPr>
              <w:t>）</w:t>
            </w: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本科毕业院校及专业</w:t>
            </w:r>
          </w:p>
        </w:tc>
        <w:tc>
          <w:tcPr>
            <w:tcW w:w="37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4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20"/>
                <w:kern w:val="0"/>
                <w:sz w:val="24"/>
              </w:rPr>
              <w:t>硕士研究生及以上</w:t>
            </w: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379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firstLine="1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是否全日制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最高学历</w:t>
            </w:r>
          </w:p>
        </w:tc>
        <w:tc>
          <w:tcPr>
            <w:tcW w:w="143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最高学位</w:t>
            </w:r>
          </w:p>
        </w:tc>
        <w:tc>
          <w:tcPr>
            <w:tcW w:w="2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7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普通话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等级</w:t>
            </w:r>
          </w:p>
        </w:tc>
        <w:tc>
          <w:tcPr>
            <w:tcW w:w="1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ind w:left="230" w:hanging="23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外语语种及水平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</w:tc>
        <w:tc>
          <w:tcPr>
            <w:tcW w:w="590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计算机水平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4858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邮编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48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atLeast"/>
              <w:ind w:firstLine="1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主要简历</w:t>
            </w:r>
          </w:p>
          <w:p>
            <w:pPr>
              <w:autoSpaceDN w:val="0"/>
              <w:spacing w:line="32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（何年何月至何年何月在何学校学习，任何职务）</w:t>
            </w:r>
          </w:p>
        </w:tc>
        <w:tc>
          <w:tcPr>
            <w:tcW w:w="77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从高中起填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在学期间</w:t>
            </w:r>
          </w:p>
          <w:p>
            <w:pPr>
              <w:autoSpaceDN w:val="0"/>
              <w:spacing w:line="360" w:lineRule="atLeast"/>
              <w:ind w:firstLine="36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7751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9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报考单位</w:t>
            </w:r>
          </w:p>
        </w:tc>
        <w:tc>
          <w:tcPr>
            <w:tcW w:w="248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00" w:lineRule="atLeast"/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00" w:lineRule="atLeas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报考</w:t>
            </w:r>
          </w:p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岗位</w:t>
            </w:r>
          </w:p>
        </w:tc>
        <w:tc>
          <w:tcPr>
            <w:tcW w:w="4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0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9665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50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诚信声明：</w:t>
            </w:r>
            <w:r>
              <w:rPr>
                <w:rFonts w:hint="eastAsia" w:ascii="仿宋" w:hAnsi="仿宋" w:eastAsia="仿宋" w:cs="仿宋"/>
                <w:spacing w:val="-1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autoSpaceDN w:val="0"/>
              <w:spacing w:line="500" w:lineRule="atLeast"/>
              <w:ind w:firstLine="1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考生签名（手写）：</w:t>
            </w:r>
            <w:r>
              <w:rPr>
                <w:rFonts w:ascii="仿宋" w:hAnsi="仿宋" w:eastAsia="仿宋" w:cs="仿宋"/>
                <w:sz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资格审查意见</w:t>
            </w:r>
          </w:p>
        </w:tc>
        <w:tc>
          <w:tcPr>
            <w:tcW w:w="883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80" w:lineRule="atLeast"/>
              <w:ind w:firstLine="22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经资格审查合格，同意报考。</w:t>
            </w:r>
            <w:r>
              <w:rPr>
                <w:rFonts w:ascii="仿宋" w:hAnsi="仿宋" w:eastAsia="仿宋" w:cs="仿宋"/>
                <w:sz w:val="24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盖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章</w:t>
            </w:r>
          </w:p>
          <w:p>
            <w:pPr>
              <w:autoSpaceDN w:val="0"/>
              <w:spacing w:line="360" w:lineRule="atLeast"/>
              <w:ind w:left="1662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8830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tLeast"/>
              <w:rPr>
                <w:rFonts w:hint="default" w:ascii="仿宋" w:hAnsi="仿宋" w:eastAsia="仿宋" w:cs="仿宋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省内本科高校应届优秀师范毕业生（本专业综合评价前20%）、省内本科高校中通过二级认证师范专业的应届优秀毕业生（本专业综合评价前30%）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”要在“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在学期间奖惩情况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”栏填写；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2.“报考单位”高中统一填“城厢区高中学校”，初中填“莆田五中附属学校”。</w:t>
            </w:r>
          </w:p>
        </w:tc>
      </w:tr>
    </w:tbl>
    <w:p/>
    <w:p>
      <w:pPr>
        <w:shd w:val="clear" w:color="auto" w:fill="FFFFFF"/>
        <w:tabs>
          <w:tab w:val="center" w:pos="4535"/>
          <w:tab w:val="right" w:pos="9070"/>
        </w:tabs>
        <w:spacing w:line="500" w:lineRule="exact"/>
        <w:jc w:val="center"/>
        <w:rPr>
          <w:rFonts w:ascii="仿宋_GB2312" w:hAnsi="仿宋" w:eastAsia="仿宋_GB2312" w:cs="黑体"/>
          <w:b/>
          <w:sz w:val="36"/>
          <w:szCs w:val="36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附件5：</w:t>
      </w:r>
      <w:r>
        <w:rPr>
          <w:rFonts w:hint="eastAsia" w:ascii="仿宋_GB2312" w:hAnsi="仿宋" w:eastAsia="仿宋_GB2312" w:cs="黑体"/>
          <w:b/>
          <w:sz w:val="36"/>
          <w:szCs w:val="36"/>
        </w:rPr>
        <w:t>城厢区2023年</w:t>
      </w:r>
      <w:r>
        <w:rPr>
          <w:rFonts w:hint="eastAsia" w:ascii="仿宋" w:hAnsi="仿宋" w:eastAsia="仿宋" w:cs="仿宋"/>
          <w:b/>
          <w:bCs/>
          <w:spacing w:val="-10"/>
          <w:sz w:val="36"/>
          <w:lang w:eastAsia="zh-CN"/>
        </w:rPr>
        <w:t>高层次人才</w:t>
      </w:r>
      <w:r>
        <w:rPr>
          <w:rFonts w:hint="eastAsia" w:ascii="仿宋" w:hAnsi="仿宋" w:eastAsia="仿宋" w:cs="仿宋"/>
          <w:b/>
          <w:bCs/>
          <w:spacing w:val="-10"/>
          <w:sz w:val="36"/>
        </w:rPr>
        <w:t>考核招聘</w:t>
      </w:r>
      <w:r>
        <w:rPr>
          <w:rFonts w:hint="eastAsia" w:ascii="仿宋_GB2312" w:hAnsi="仿宋" w:eastAsia="仿宋_GB2312" w:cs="黑体"/>
          <w:b/>
          <w:sz w:val="36"/>
          <w:szCs w:val="36"/>
        </w:rPr>
        <w:t>聘用考察表</w:t>
      </w:r>
    </w:p>
    <w:tbl>
      <w:tblPr>
        <w:tblStyle w:val="9"/>
        <w:tblW w:w="927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683"/>
        <w:gridCol w:w="358"/>
        <w:gridCol w:w="299"/>
        <w:gridCol w:w="571"/>
        <w:gridCol w:w="945"/>
        <w:gridCol w:w="1615"/>
        <w:gridCol w:w="375"/>
        <w:gridCol w:w="620"/>
        <w:gridCol w:w="885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1615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籍贯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12" w:type="dxa"/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出生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年月</w:t>
            </w:r>
          </w:p>
        </w:tc>
        <w:tc>
          <w:tcPr>
            <w:tcW w:w="19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政治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面貌</w:t>
            </w:r>
          </w:p>
        </w:tc>
        <w:tc>
          <w:tcPr>
            <w:tcW w:w="16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最高学历</w:t>
            </w:r>
          </w:p>
        </w:tc>
        <w:tc>
          <w:tcPr>
            <w:tcW w:w="269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第一学历毕业院校及专业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现学历毕业院校及专业</w:t>
            </w:r>
          </w:p>
        </w:tc>
        <w:tc>
          <w:tcPr>
            <w:tcW w:w="4425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8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毕业时间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</w:t>
            </w:r>
          </w:p>
        </w:tc>
        <w:tc>
          <w:tcPr>
            <w:tcW w:w="4163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5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联系手机</w:t>
            </w:r>
          </w:p>
        </w:tc>
        <w:tc>
          <w:tcPr>
            <w:tcW w:w="181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2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应聘单位及岗位</w:t>
            </w:r>
          </w:p>
        </w:tc>
        <w:tc>
          <w:tcPr>
            <w:tcW w:w="6821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1112" w:type="dxa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公安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审核人（签名）：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单位（盖章）：                        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档案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审查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意见</w:t>
            </w:r>
          </w:p>
        </w:tc>
        <w:tc>
          <w:tcPr>
            <w:tcW w:w="8161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审核人（签名）：</w:t>
            </w:r>
          </w:p>
          <w:p>
            <w:pPr>
              <w:shd w:val="clear" w:color="auto" w:fill="FFFFFF"/>
              <w:spacing w:line="5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hd w:val="clear" w:color="auto" w:fill="FFFFFF"/>
              <w:spacing w:line="500" w:lineRule="exact"/>
              <w:ind w:firstLine="3920" w:firstLineChars="140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       年   月   日</w:t>
            </w:r>
          </w:p>
        </w:tc>
      </w:tr>
    </w:tbl>
    <w:p>
      <w:pPr>
        <w:pStyle w:val="2"/>
        <w:spacing w:line="500" w:lineRule="exact"/>
        <w:rPr>
          <w:rFonts w:ascii="仿宋_GB2312" w:eastAsia="仿宋_GB2312"/>
        </w:rPr>
      </w:pPr>
      <w:r>
        <w:rPr>
          <w:rFonts w:hint="eastAsia" w:ascii="仿宋_GB2312" w:hAnsi="楷体_GB2312" w:eastAsia="仿宋_GB2312" w:cs="楷体_GB2312"/>
          <w:spacing w:val="-12"/>
          <w:sz w:val="28"/>
          <w:szCs w:val="28"/>
        </w:rPr>
        <w:t>注：</w:t>
      </w:r>
      <w:r>
        <w:rPr>
          <w:rFonts w:hint="eastAsia" w:ascii="仿宋_GB2312" w:hAnsi="仿宋" w:eastAsia="仿宋_GB2312" w:cs="楷体_GB2312"/>
          <w:b w:val="0"/>
          <w:bCs w:val="0"/>
          <w:spacing w:val="-12"/>
          <w:sz w:val="28"/>
          <w:szCs w:val="28"/>
        </w:rPr>
        <w:t>公安部门意见由户籍所在公安部门签署，档案审查意见由城厢区教育局组织相关人员审查签署</w:t>
      </w:r>
      <w:r>
        <w:rPr>
          <w:rFonts w:hint="eastAsia" w:ascii="仿宋_GB2312" w:hAnsi="楷体_GB2312" w:eastAsia="仿宋_GB2312" w:cs="楷体_GB2312"/>
          <w:b w:val="0"/>
          <w:bCs w:val="0"/>
          <w:spacing w:val="-12"/>
          <w:sz w:val="28"/>
          <w:szCs w:val="28"/>
        </w:rPr>
        <w:t xml:space="preserve"> 。</w:t>
      </w:r>
    </w:p>
    <w:p>
      <w:pPr>
        <w:pStyle w:val="2"/>
      </w:pP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0FF483D"/>
    <w:rsid w:val="000C32BF"/>
    <w:rsid w:val="001129F2"/>
    <w:rsid w:val="00190EEB"/>
    <w:rsid w:val="00300CA7"/>
    <w:rsid w:val="00302995"/>
    <w:rsid w:val="00421A77"/>
    <w:rsid w:val="00457D21"/>
    <w:rsid w:val="00557173"/>
    <w:rsid w:val="00680FE4"/>
    <w:rsid w:val="006D30CF"/>
    <w:rsid w:val="00757E13"/>
    <w:rsid w:val="00855A93"/>
    <w:rsid w:val="008D1C3C"/>
    <w:rsid w:val="009B5609"/>
    <w:rsid w:val="00A41ABD"/>
    <w:rsid w:val="00B008D6"/>
    <w:rsid w:val="00B27515"/>
    <w:rsid w:val="00DE4C4A"/>
    <w:rsid w:val="00FF483D"/>
    <w:rsid w:val="01643D3C"/>
    <w:rsid w:val="019F652F"/>
    <w:rsid w:val="01D628BE"/>
    <w:rsid w:val="01F21583"/>
    <w:rsid w:val="02300221"/>
    <w:rsid w:val="026F3678"/>
    <w:rsid w:val="02803A8F"/>
    <w:rsid w:val="035864FD"/>
    <w:rsid w:val="03E56DE9"/>
    <w:rsid w:val="04330082"/>
    <w:rsid w:val="046248DD"/>
    <w:rsid w:val="047F2FDE"/>
    <w:rsid w:val="04990036"/>
    <w:rsid w:val="053F077B"/>
    <w:rsid w:val="054C2DCF"/>
    <w:rsid w:val="059259B9"/>
    <w:rsid w:val="059B7E11"/>
    <w:rsid w:val="06AB4AD7"/>
    <w:rsid w:val="07101B05"/>
    <w:rsid w:val="07CC19DE"/>
    <w:rsid w:val="07F86430"/>
    <w:rsid w:val="082644C3"/>
    <w:rsid w:val="082E46C5"/>
    <w:rsid w:val="08371805"/>
    <w:rsid w:val="08AD11E1"/>
    <w:rsid w:val="093349FB"/>
    <w:rsid w:val="09D55A91"/>
    <w:rsid w:val="0A510686"/>
    <w:rsid w:val="0A605D88"/>
    <w:rsid w:val="0A82591C"/>
    <w:rsid w:val="0B1121D2"/>
    <w:rsid w:val="0B897BBD"/>
    <w:rsid w:val="0B91485E"/>
    <w:rsid w:val="0BAB35CC"/>
    <w:rsid w:val="0C0A0A2D"/>
    <w:rsid w:val="0C373E9B"/>
    <w:rsid w:val="0EB818F1"/>
    <w:rsid w:val="0ED341B7"/>
    <w:rsid w:val="0F695A2A"/>
    <w:rsid w:val="0FC83D96"/>
    <w:rsid w:val="105A1F08"/>
    <w:rsid w:val="10A07087"/>
    <w:rsid w:val="11855D44"/>
    <w:rsid w:val="120D36B3"/>
    <w:rsid w:val="1223097F"/>
    <w:rsid w:val="1245100A"/>
    <w:rsid w:val="13100FF3"/>
    <w:rsid w:val="13CA1B57"/>
    <w:rsid w:val="15374E53"/>
    <w:rsid w:val="158C17BA"/>
    <w:rsid w:val="15C31A47"/>
    <w:rsid w:val="16CF1AE9"/>
    <w:rsid w:val="17E79B67"/>
    <w:rsid w:val="18374C5F"/>
    <w:rsid w:val="18D055A6"/>
    <w:rsid w:val="18D07ACD"/>
    <w:rsid w:val="192700F1"/>
    <w:rsid w:val="196B16E7"/>
    <w:rsid w:val="19FF21C0"/>
    <w:rsid w:val="1A071957"/>
    <w:rsid w:val="1B3F74CA"/>
    <w:rsid w:val="1C4B14C5"/>
    <w:rsid w:val="1CDB1325"/>
    <w:rsid w:val="1CDF182D"/>
    <w:rsid w:val="1CF739BD"/>
    <w:rsid w:val="1DA578BD"/>
    <w:rsid w:val="1DAF1C11"/>
    <w:rsid w:val="1E6F0473"/>
    <w:rsid w:val="1E8E65A3"/>
    <w:rsid w:val="1F715E4E"/>
    <w:rsid w:val="1FE32326"/>
    <w:rsid w:val="200E17AB"/>
    <w:rsid w:val="205F562A"/>
    <w:rsid w:val="20B71078"/>
    <w:rsid w:val="20CB3FCD"/>
    <w:rsid w:val="20CF47FA"/>
    <w:rsid w:val="20F13B9E"/>
    <w:rsid w:val="221F1718"/>
    <w:rsid w:val="223F5FBE"/>
    <w:rsid w:val="229B599F"/>
    <w:rsid w:val="22F34840"/>
    <w:rsid w:val="230A0E52"/>
    <w:rsid w:val="2313680D"/>
    <w:rsid w:val="232272BA"/>
    <w:rsid w:val="232756CF"/>
    <w:rsid w:val="23582CDC"/>
    <w:rsid w:val="24E14874"/>
    <w:rsid w:val="253634F0"/>
    <w:rsid w:val="255C3528"/>
    <w:rsid w:val="25800121"/>
    <w:rsid w:val="26701F5C"/>
    <w:rsid w:val="26B66507"/>
    <w:rsid w:val="26BF0015"/>
    <w:rsid w:val="26EA0ABF"/>
    <w:rsid w:val="26FA1F29"/>
    <w:rsid w:val="27C923FA"/>
    <w:rsid w:val="28556FB9"/>
    <w:rsid w:val="2901065A"/>
    <w:rsid w:val="2A12056C"/>
    <w:rsid w:val="2A300F59"/>
    <w:rsid w:val="2A3C1140"/>
    <w:rsid w:val="2A5B516B"/>
    <w:rsid w:val="2A5B7D8C"/>
    <w:rsid w:val="2AE1119E"/>
    <w:rsid w:val="2B9240E6"/>
    <w:rsid w:val="2BB82CF8"/>
    <w:rsid w:val="2BEB4F41"/>
    <w:rsid w:val="2C2E3A67"/>
    <w:rsid w:val="2D047A30"/>
    <w:rsid w:val="2D0549DD"/>
    <w:rsid w:val="2DA762AE"/>
    <w:rsid w:val="2DF26321"/>
    <w:rsid w:val="2E45073B"/>
    <w:rsid w:val="2EA61581"/>
    <w:rsid w:val="2EE1627B"/>
    <w:rsid w:val="2F9870F6"/>
    <w:rsid w:val="307677D1"/>
    <w:rsid w:val="30AB756C"/>
    <w:rsid w:val="30B61978"/>
    <w:rsid w:val="30BE3FD9"/>
    <w:rsid w:val="30F72FAB"/>
    <w:rsid w:val="31DD0CFF"/>
    <w:rsid w:val="32A61CB5"/>
    <w:rsid w:val="32FD2127"/>
    <w:rsid w:val="3325778B"/>
    <w:rsid w:val="33837901"/>
    <w:rsid w:val="33880D69"/>
    <w:rsid w:val="33C44425"/>
    <w:rsid w:val="33E96172"/>
    <w:rsid w:val="34207846"/>
    <w:rsid w:val="350324F0"/>
    <w:rsid w:val="35C964CE"/>
    <w:rsid w:val="35FC06DA"/>
    <w:rsid w:val="36922B60"/>
    <w:rsid w:val="36F9612C"/>
    <w:rsid w:val="375210D0"/>
    <w:rsid w:val="37922808"/>
    <w:rsid w:val="385172E6"/>
    <w:rsid w:val="38C62FE6"/>
    <w:rsid w:val="39417743"/>
    <w:rsid w:val="39FB00A4"/>
    <w:rsid w:val="3ABB673F"/>
    <w:rsid w:val="3BB77A1E"/>
    <w:rsid w:val="3BE4386F"/>
    <w:rsid w:val="3BFCB07D"/>
    <w:rsid w:val="3DCC00F6"/>
    <w:rsid w:val="3DEB2049"/>
    <w:rsid w:val="3E3436A6"/>
    <w:rsid w:val="3F663C97"/>
    <w:rsid w:val="3FBD419A"/>
    <w:rsid w:val="3FD11FAF"/>
    <w:rsid w:val="408520C5"/>
    <w:rsid w:val="40A62308"/>
    <w:rsid w:val="40D60866"/>
    <w:rsid w:val="416845DA"/>
    <w:rsid w:val="4169502F"/>
    <w:rsid w:val="419A3296"/>
    <w:rsid w:val="43363A64"/>
    <w:rsid w:val="43963680"/>
    <w:rsid w:val="444A644B"/>
    <w:rsid w:val="44B3703F"/>
    <w:rsid w:val="44B847AA"/>
    <w:rsid w:val="46216041"/>
    <w:rsid w:val="466127B4"/>
    <w:rsid w:val="46D12EA6"/>
    <w:rsid w:val="46E47764"/>
    <w:rsid w:val="472A4C74"/>
    <w:rsid w:val="472F050B"/>
    <w:rsid w:val="47CD244E"/>
    <w:rsid w:val="47DEEF63"/>
    <w:rsid w:val="48BF71D5"/>
    <w:rsid w:val="4AB27627"/>
    <w:rsid w:val="4AD0788A"/>
    <w:rsid w:val="4BA8288D"/>
    <w:rsid w:val="4BBD8689"/>
    <w:rsid w:val="4C8C5484"/>
    <w:rsid w:val="4C930FCB"/>
    <w:rsid w:val="4CA71896"/>
    <w:rsid w:val="4CC27352"/>
    <w:rsid w:val="4D2C1909"/>
    <w:rsid w:val="4DB96C4F"/>
    <w:rsid w:val="4E184487"/>
    <w:rsid w:val="4EE748AB"/>
    <w:rsid w:val="4EF532A1"/>
    <w:rsid w:val="4F506DD9"/>
    <w:rsid w:val="4F5A4B5A"/>
    <w:rsid w:val="4F98252E"/>
    <w:rsid w:val="4FB01CA0"/>
    <w:rsid w:val="5005325F"/>
    <w:rsid w:val="51867C4A"/>
    <w:rsid w:val="51B62F87"/>
    <w:rsid w:val="51D16456"/>
    <w:rsid w:val="51FC19EB"/>
    <w:rsid w:val="52836DDB"/>
    <w:rsid w:val="538B3764"/>
    <w:rsid w:val="53B06098"/>
    <w:rsid w:val="53BF17B7"/>
    <w:rsid w:val="53F712FC"/>
    <w:rsid w:val="54273E81"/>
    <w:rsid w:val="54DBC40C"/>
    <w:rsid w:val="569B43D2"/>
    <w:rsid w:val="56C77D6B"/>
    <w:rsid w:val="56ED560B"/>
    <w:rsid w:val="570929FC"/>
    <w:rsid w:val="582B587E"/>
    <w:rsid w:val="589106ED"/>
    <w:rsid w:val="58A91026"/>
    <w:rsid w:val="58DB6228"/>
    <w:rsid w:val="58E24393"/>
    <w:rsid w:val="591B41D5"/>
    <w:rsid w:val="594B5B08"/>
    <w:rsid w:val="59D12665"/>
    <w:rsid w:val="59F111B9"/>
    <w:rsid w:val="5A024CFC"/>
    <w:rsid w:val="5B132A36"/>
    <w:rsid w:val="5BB26726"/>
    <w:rsid w:val="5CC96C02"/>
    <w:rsid w:val="5D1D4073"/>
    <w:rsid w:val="5E4F64AE"/>
    <w:rsid w:val="5E8B4CB4"/>
    <w:rsid w:val="5E9F5E6D"/>
    <w:rsid w:val="5F180F96"/>
    <w:rsid w:val="60F64FC1"/>
    <w:rsid w:val="618B717B"/>
    <w:rsid w:val="61E31BD3"/>
    <w:rsid w:val="62330792"/>
    <w:rsid w:val="62D1584E"/>
    <w:rsid w:val="63880F6F"/>
    <w:rsid w:val="647C3834"/>
    <w:rsid w:val="652D4F2F"/>
    <w:rsid w:val="65AA688D"/>
    <w:rsid w:val="65AB6A1F"/>
    <w:rsid w:val="66593544"/>
    <w:rsid w:val="6754241B"/>
    <w:rsid w:val="67F772EF"/>
    <w:rsid w:val="680F708F"/>
    <w:rsid w:val="68AF1207"/>
    <w:rsid w:val="69A753F0"/>
    <w:rsid w:val="6AF31E86"/>
    <w:rsid w:val="6B9332FE"/>
    <w:rsid w:val="6BC0301E"/>
    <w:rsid w:val="6BFE5F61"/>
    <w:rsid w:val="6C3B3994"/>
    <w:rsid w:val="6C674560"/>
    <w:rsid w:val="6D5E409B"/>
    <w:rsid w:val="6D6E403C"/>
    <w:rsid w:val="6E1430C0"/>
    <w:rsid w:val="6E3717DA"/>
    <w:rsid w:val="6E657628"/>
    <w:rsid w:val="6EFFB7A9"/>
    <w:rsid w:val="6FB1521A"/>
    <w:rsid w:val="6FFFC938"/>
    <w:rsid w:val="717F290D"/>
    <w:rsid w:val="71FBEDCD"/>
    <w:rsid w:val="722616F3"/>
    <w:rsid w:val="72E246AF"/>
    <w:rsid w:val="732E47C8"/>
    <w:rsid w:val="73DC038C"/>
    <w:rsid w:val="740117C0"/>
    <w:rsid w:val="75F52CE2"/>
    <w:rsid w:val="764D188E"/>
    <w:rsid w:val="769F5177"/>
    <w:rsid w:val="76E84EAF"/>
    <w:rsid w:val="76E91A8F"/>
    <w:rsid w:val="76FF77E2"/>
    <w:rsid w:val="770D65B6"/>
    <w:rsid w:val="77766822"/>
    <w:rsid w:val="77F8764F"/>
    <w:rsid w:val="780E2ADE"/>
    <w:rsid w:val="790E772D"/>
    <w:rsid w:val="79A76706"/>
    <w:rsid w:val="79F33690"/>
    <w:rsid w:val="7A0D5743"/>
    <w:rsid w:val="7A171A8E"/>
    <w:rsid w:val="7A7C7903"/>
    <w:rsid w:val="7B201A4F"/>
    <w:rsid w:val="7C833A9B"/>
    <w:rsid w:val="7CB2612E"/>
    <w:rsid w:val="7D7E1968"/>
    <w:rsid w:val="7D870272"/>
    <w:rsid w:val="7D976014"/>
    <w:rsid w:val="7DAC43DD"/>
    <w:rsid w:val="7DCC6CD8"/>
    <w:rsid w:val="7EAF9E86"/>
    <w:rsid w:val="7EB937A4"/>
    <w:rsid w:val="7EC0552D"/>
    <w:rsid w:val="7F366FA3"/>
    <w:rsid w:val="7F8042C1"/>
    <w:rsid w:val="7FE40CF4"/>
    <w:rsid w:val="7FFB7CAC"/>
    <w:rsid w:val="8AFA3447"/>
    <w:rsid w:val="A7DF7ADB"/>
    <w:rsid w:val="DCAFE914"/>
    <w:rsid w:val="DDFC35D4"/>
    <w:rsid w:val="E7F6F667"/>
    <w:rsid w:val="F7DAB44B"/>
    <w:rsid w:val="FD6F5AF3"/>
    <w:rsid w:val="FDFB8C1F"/>
    <w:rsid w:val="FE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99"/>
    <w:rPr>
      <w:kern w:val="0"/>
      <w:sz w:val="24"/>
      <w:szCs w:val="24"/>
    </w:rPr>
  </w:style>
  <w:style w:type="paragraph" w:styleId="4">
    <w:name w:val="Body Text"/>
    <w:basedOn w:val="1"/>
    <w:unhideWhenUsed/>
    <w:qFormat/>
    <w:uiPriority w:val="99"/>
  </w:style>
  <w:style w:type="paragraph" w:styleId="5">
    <w:name w:val="endnote text"/>
    <w:basedOn w:val="1"/>
    <w:qFormat/>
    <w:uiPriority w:val="0"/>
    <w:pPr>
      <w:snapToGrid w:val="0"/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  <w:style w:type="paragraph" w:customStyle="1" w:styleId="11">
    <w:name w:val="BodyTextIndent2"/>
    <w:basedOn w:val="1"/>
    <w:next w:val="12"/>
    <w:qFormat/>
    <w:uiPriority w:val="0"/>
    <w:pPr>
      <w:spacing w:after="120" w:afterLines="0" w:line="480" w:lineRule="auto"/>
      <w:ind w:left="200" w:leftChars="200"/>
      <w:jc w:val="both"/>
      <w:textAlignment w:val="baseline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customStyle="1" w:styleId="12">
    <w:name w:val="Index6"/>
    <w:basedOn w:val="1"/>
    <w:next w:val="1"/>
    <w:semiHidden/>
    <w:qFormat/>
    <w:uiPriority w:val="0"/>
    <w:pPr>
      <w:ind w:left="2100"/>
      <w:jc w:val="both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11</Pages>
  <Words>4195</Words>
  <Characters>4482</Characters>
  <Lines>49</Lines>
  <Paragraphs>14</Paragraphs>
  <TotalTime>63</TotalTime>
  <ScaleCrop>false</ScaleCrop>
  <LinksUpToDate>false</LinksUpToDate>
  <CharactersWithSpaces>4868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2022-12-10T00:40:00Z</dcterms:created>
  <dc:creator>Administrator</dc:creator>
  <cp:lastModifiedBy>ONE凯</cp:lastModifiedBy>
  <cp:lastPrinted>2023-01-17T16:44:00Z</cp:lastPrinted>
  <dcterms:modified xsi:type="dcterms:W3CDTF">2023-03-08T05:48:03Z</dcterms:modified>
  <dc:title>城厢区2020年考核招聘高中新任教师方案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13061AE705CC43F2A6AAFF35A88AA48A</vt:lpwstr>
  </property>
</Properties>
</file>