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80" w:lineRule="exact"/>
        <w:ind w:firstLine="1534" w:firstLineChars="400"/>
        <w:rPr>
          <w:rFonts w:ascii="仿宋" w:hAnsi="仿宋" w:eastAsia="仿宋" w:cs="小标宋"/>
          <w:b/>
          <w:bCs/>
          <w:spacing w:val="15"/>
          <w:w w:val="98"/>
          <w:kern w:val="0"/>
          <w:sz w:val="36"/>
          <w:szCs w:val="36"/>
        </w:rPr>
      </w:pPr>
      <w:r>
        <w:rPr>
          <w:rFonts w:hint="eastAsia" w:ascii="仿宋" w:hAnsi="仿宋" w:eastAsia="仿宋" w:cs="小标宋"/>
          <w:b/>
          <w:bCs/>
          <w:spacing w:val="15"/>
          <w:w w:val="98"/>
          <w:kern w:val="0"/>
          <w:sz w:val="36"/>
          <w:szCs w:val="36"/>
        </w:rPr>
        <w:t>广西壮族自治区三〇五核地质大队</w:t>
      </w:r>
    </w:p>
    <w:p>
      <w:pPr>
        <w:widowControl/>
        <w:shd w:val="clear" w:color="auto" w:fill="FFFFFF"/>
        <w:wordWrap w:val="0"/>
        <w:spacing w:before="100" w:beforeAutospacing="1" w:after="100" w:afterAutospacing="1" w:line="380" w:lineRule="exact"/>
        <w:jc w:val="center"/>
        <w:rPr>
          <w:rFonts w:ascii="仿宋" w:hAnsi="仿宋" w:eastAsia="仿宋" w:cs="小标宋"/>
          <w:b/>
          <w:bCs/>
          <w:spacing w:val="15"/>
          <w:w w:val="98"/>
          <w:kern w:val="0"/>
          <w:sz w:val="36"/>
          <w:szCs w:val="36"/>
        </w:rPr>
      </w:pPr>
      <w:r>
        <w:rPr>
          <w:rFonts w:hint="eastAsia" w:ascii="仿宋" w:hAnsi="仿宋" w:eastAsia="仿宋" w:cs="小标宋"/>
          <w:b/>
          <w:bCs/>
          <w:spacing w:val="15"/>
          <w:w w:val="98"/>
          <w:kern w:val="0"/>
          <w:sz w:val="36"/>
          <w:szCs w:val="36"/>
        </w:rPr>
        <w:t>2021年度公开招聘工作人员面试成绩公告</w:t>
      </w:r>
    </w:p>
    <w:p>
      <w:pPr>
        <w:widowControl/>
        <w:shd w:val="clear" w:color="auto" w:fill="FFFFFF"/>
        <w:wordWrap w:val="0"/>
        <w:spacing w:before="100" w:beforeAutospacing="1" w:after="100" w:afterAutospacing="1" w:line="380" w:lineRule="exact"/>
        <w:jc w:val="center"/>
        <w:rPr>
          <w:rFonts w:cs="宋体"/>
          <w:b/>
          <w:bCs/>
          <w:spacing w:val="15"/>
          <w:w w:val="98"/>
          <w:kern w:val="0"/>
          <w:sz w:val="36"/>
          <w:szCs w:val="36"/>
        </w:rPr>
      </w:pPr>
    </w:p>
    <w:p>
      <w:pPr>
        <w:widowControl/>
        <w:shd w:val="clear" w:color="auto" w:fill="FFFFFF"/>
        <w:wordWrap w:val="0"/>
        <w:spacing w:before="100" w:beforeAutospacing="1" w:after="100" w:afterAutospacing="1" w:line="480" w:lineRule="auto"/>
        <w:ind w:firstLine="700" w:firstLineChars="200"/>
        <w:jc w:val="left"/>
        <w:rPr>
          <w:rFonts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广西壮族自治区三〇五核地质大队2021年度公开招聘工作人员17个岗位，27名工作人员，考试分2日开展，于2021年10月16日面试9个岗位，招聘12人。面试当天，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有48人参加面试，24人缺考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。根据《广西壮族自治区三〇五核地质大队2021年度公开招聘工作人员公告》、《广西壮族自治区三〇五核地质大队2021年度公开招聘工作人员面试公告》有关规定，现将今日公开招聘工作人员面试成绩及排名向社会公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15"/>
          <w:kern w:val="0"/>
          <w:sz w:val="32"/>
          <w:szCs w:val="32"/>
        </w:rPr>
        <w:t>广西壮族自治区三〇五核地质大队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15"/>
          <w:kern w:val="0"/>
          <w:sz w:val="32"/>
          <w:szCs w:val="32"/>
        </w:rPr>
        <w:t>2021年度公开招聘工作人员面试成绩及排名表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416"/>
        <w:gridCol w:w="1844"/>
        <w:gridCol w:w="710"/>
        <w:gridCol w:w="708"/>
        <w:gridCol w:w="992"/>
        <w:gridCol w:w="710"/>
        <w:gridCol w:w="990"/>
        <w:gridCol w:w="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单位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面试考场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名称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招聘人数(人)</w:t>
            </w:r>
          </w:p>
        </w:tc>
        <w:tc>
          <w:tcPr>
            <w:tcW w:w="3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序号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3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考生性别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考生面试成绩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15"/>
                <w:kern w:val="0"/>
                <w:sz w:val="24"/>
              </w:rPr>
              <w:t>面试成绩岗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广西壮族自治区三〇五核地质大队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考场一</w:t>
            </w:r>
          </w:p>
        </w:tc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202101208-野外地勘项目财务综合岗1</w:t>
            </w:r>
          </w:p>
        </w:tc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巫凡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87.00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侯雪萤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75.20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周芝余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74.80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4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韦小琼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69.80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5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曾小萃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202101210-野外地质灾害项目工程管理岗</w:t>
            </w:r>
          </w:p>
        </w:tc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梁云霞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81.60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李荫梧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76.80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李华芝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4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庞子金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单位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面试考场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名称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招聘人数(人)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序号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考生性别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考生面试成绩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面试成绩岗位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广西壮族自治区三〇五核地质大队</w:t>
            </w:r>
          </w:p>
        </w:tc>
        <w:tc>
          <w:tcPr>
            <w:tcW w:w="7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考场一</w:t>
            </w:r>
          </w:p>
        </w:tc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202101211-野外地勘项目财务综合岗2</w:t>
            </w:r>
          </w:p>
        </w:tc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吕哲晗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84.40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韦明远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79.60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刘慧慧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76.00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4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潘雪莹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76.00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5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刘建军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74.2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6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韦文雯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71.6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7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覃品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202101404-财务管理中级职称岗</w:t>
            </w:r>
          </w:p>
        </w:tc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李静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87.60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覃源田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82.00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陆丽麦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80.60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4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廖园园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78.00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5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刘姝含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76.20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6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蒋荣秀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75.40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7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唐雪兰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75.20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8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莫静梅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74.40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9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黄天新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72.20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林成会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71.80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邹然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文欣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13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陈戈丽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14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苏媛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15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邹慧琼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16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卢旻茗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17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黎兴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18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李立科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19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王萍伍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考场二</w:t>
            </w:r>
          </w:p>
        </w:tc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202101401-水工环中级职称岗</w:t>
            </w:r>
          </w:p>
        </w:tc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丁远钢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韦英芙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67.00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202101403-地质中级职称岗2</w:t>
            </w:r>
          </w:p>
        </w:tc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冯伟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84.20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冯宁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75.60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单位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面试考场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名称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招聘人数(人)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序号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考生性别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考生面试成绩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面试成绩岗位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广西壮族自治区三〇五核地质大队</w:t>
            </w:r>
          </w:p>
        </w:tc>
        <w:tc>
          <w:tcPr>
            <w:tcW w:w="77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考场二</w:t>
            </w:r>
          </w:p>
        </w:tc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202101209-野外铀矿勘探设施退役治理项目工程管理岗</w:t>
            </w:r>
          </w:p>
        </w:tc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唐佳慧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85.00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覃华声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79.60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吕斌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77.20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4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肖雯雨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76.60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5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杨水泉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76.00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6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李旭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73.20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7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荣皓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70.20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8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黄斌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9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丁正任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李媛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李旭海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202101212-野外地勘项目工程管理岗</w:t>
            </w:r>
          </w:p>
        </w:tc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胡晓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83.60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覃涛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76.60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黎承宜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75.60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4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熊真全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74.80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5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汪讯麟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69.80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6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覃增辉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68.00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7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杨潇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66.20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8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童晓娟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5.60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9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钟国丰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韦丹阳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鄢阳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吴刚勇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13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14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梁开明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15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贺健翔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16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侯云耀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缺考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5000" w:type="pct"/>
            <w:gridSpan w:val="9"/>
            <w:tcBorders>
              <w:top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单位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面试考场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名称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招聘人数(人)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序号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考生性别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考生面试成绩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面试成绩岗位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5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广西壮族自治区三〇五核地质大队</w:t>
            </w:r>
          </w:p>
        </w:tc>
        <w:tc>
          <w:tcPr>
            <w:tcW w:w="7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考场二</w:t>
            </w:r>
          </w:p>
        </w:tc>
        <w:tc>
          <w:tcPr>
            <w:tcW w:w="10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202101402-地质中级职称岗1</w:t>
            </w:r>
          </w:p>
        </w:tc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郑文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86.40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鲍官桂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85.20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周伟绍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79.00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4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刘远霞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73.20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5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石凯程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71.20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6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谭琳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62.00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合计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12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  <w:t>72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60" w:lineRule="atLeast"/>
        <w:jc w:val="left"/>
        <w:rPr>
          <w:rFonts w:hint="eastAsia" w:ascii="宋体" w:hAnsi="宋体" w:cs="宋体"/>
          <w:color w:val="000000"/>
          <w:spacing w:val="15"/>
          <w:kern w:val="0"/>
          <w:sz w:val="18"/>
          <w:szCs w:val="18"/>
        </w:rPr>
      </w:pPr>
      <w:r>
        <w:rPr>
          <w:color w:val="000000"/>
          <w:spacing w:val="15"/>
          <w:sz w:val="29"/>
          <w:szCs w:val="29"/>
        </w:rPr>
        <w:t> </w:t>
      </w:r>
      <w:r>
        <w:rPr>
          <w:rFonts w:hint="eastAsia" w:ascii="宋体" w:hAnsi="宋体" w:cs="宋体"/>
          <w:color w:val="000000"/>
          <w:spacing w:val="15"/>
          <w:kern w:val="0"/>
          <w:sz w:val="18"/>
          <w:szCs w:val="18"/>
        </w:rPr>
        <w:t xml:space="preserve">                             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eastAsia" w:ascii="宋体" w:hAnsi="宋体" w:cs="宋体"/>
          <w:color w:val="000000"/>
          <w:spacing w:val="15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eastAsia" w:ascii="宋体" w:hAnsi="宋体" w:cs="宋体"/>
          <w:color w:val="000000"/>
          <w:spacing w:val="15"/>
          <w:kern w:val="0"/>
          <w:sz w:val="18"/>
          <w:szCs w:val="18"/>
        </w:rPr>
      </w:pP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ascii="宋体" w:hAnsi="宋体" w:cs="宋体"/>
          <w:color w:val="000000"/>
          <w:spacing w:val="15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spacing w:val="15"/>
          <w:kern w:val="0"/>
          <w:sz w:val="18"/>
          <w:szCs w:val="18"/>
        </w:rPr>
        <w:t xml:space="preserve">     </w:t>
      </w:r>
    </w:p>
    <w:p>
      <w:pPr>
        <w:widowControl/>
        <w:shd w:val="clear" w:color="auto" w:fill="FFFFFF"/>
        <w:wordWrap w:val="0"/>
        <w:spacing w:line="360" w:lineRule="atLeast"/>
        <w:ind w:firstLine="3500" w:firstLineChars="1000"/>
        <w:jc w:val="left"/>
        <w:rPr>
          <w:rFonts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</w:rPr>
        <w:t>广西壮族自治区三〇五核地质大队</w:t>
      </w:r>
    </w:p>
    <w:p>
      <w:pPr>
        <w:widowControl/>
        <w:shd w:val="clear" w:color="auto" w:fill="FFFFFF"/>
        <w:wordWrap w:val="0"/>
        <w:spacing w:line="360" w:lineRule="atLeast"/>
        <w:ind w:firstLine="4550" w:firstLineChars="1300"/>
        <w:jc w:val="left"/>
        <w:rPr>
          <w:rFonts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</w:rPr>
        <w:t>2021年10月16日</w:t>
      </w:r>
    </w:p>
    <w:sectPr>
      <w:footerReference r:id="rId3" w:type="default"/>
      <w:pgSz w:w="11906" w:h="16838"/>
      <w:pgMar w:top="1247" w:right="1304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399"/>
    <w:rsid w:val="00016D6C"/>
    <w:rsid w:val="000738F3"/>
    <w:rsid w:val="00075FC2"/>
    <w:rsid w:val="000B2FBA"/>
    <w:rsid w:val="00127B5E"/>
    <w:rsid w:val="00142B53"/>
    <w:rsid w:val="00170148"/>
    <w:rsid w:val="001A5C3D"/>
    <w:rsid w:val="001E0467"/>
    <w:rsid w:val="002252B1"/>
    <w:rsid w:val="00231FDE"/>
    <w:rsid w:val="00275E45"/>
    <w:rsid w:val="002A6399"/>
    <w:rsid w:val="002C4613"/>
    <w:rsid w:val="002D58D5"/>
    <w:rsid w:val="003242E1"/>
    <w:rsid w:val="00377DDD"/>
    <w:rsid w:val="00382C48"/>
    <w:rsid w:val="0039473A"/>
    <w:rsid w:val="003A350C"/>
    <w:rsid w:val="003C3B9D"/>
    <w:rsid w:val="003D433F"/>
    <w:rsid w:val="003E3DCD"/>
    <w:rsid w:val="00465B39"/>
    <w:rsid w:val="004707C6"/>
    <w:rsid w:val="004A131E"/>
    <w:rsid w:val="004A27F9"/>
    <w:rsid w:val="004A715D"/>
    <w:rsid w:val="004F7987"/>
    <w:rsid w:val="005C220B"/>
    <w:rsid w:val="00675691"/>
    <w:rsid w:val="007161BB"/>
    <w:rsid w:val="00734671"/>
    <w:rsid w:val="00791AA9"/>
    <w:rsid w:val="00830DAC"/>
    <w:rsid w:val="0084678D"/>
    <w:rsid w:val="00942777"/>
    <w:rsid w:val="00970F5B"/>
    <w:rsid w:val="009C6318"/>
    <w:rsid w:val="009D3129"/>
    <w:rsid w:val="009D57C4"/>
    <w:rsid w:val="009E5465"/>
    <w:rsid w:val="009E5608"/>
    <w:rsid w:val="009E5EBB"/>
    <w:rsid w:val="00A05464"/>
    <w:rsid w:val="00A10D90"/>
    <w:rsid w:val="00A265CB"/>
    <w:rsid w:val="00A34D79"/>
    <w:rsid w:val="00A44A29"/>
    <w:rsid w:val="00A616AD"/>
    <w:rsid w:val="00A95CD3"/>
    <w:rsid w:val="00AA43D0"/>
    <w:rsid w:val="00AD38A8"/>
    <w:rsid w:val="00B309EF"/>
    <w:rsid w:val="00B30AA4"/>
    <w:rsid w:val="00B43F39"/>
    <w:rsid w:val="00B65B53"/>
    <w:rsid w:val="00BA2027"/>
    <w:rsid w:val="00BB71CA"/>
    <w:rsid w:val="00C13916"/>
    <w:rsid w:val="00D0163D"/>
    <w:rsid w:val="00D51C54"/>
    <w:rsid w:val="00D95626"/>
    <w:rsid w:val="00EB1409"/>
    <w:rsid w:val="00EE07AE"/>
    <w:rsid w:val="00F514E4"/>
    <w:rsid w:val="032F5AAC"/>
    <w:rsid w:val="09971412"/>
    <w:rsid w:val="0A0C17A8"/>
    <w:rsid w:val="0BFE26BB"/>
    <w:rsid w:val="0C4B218B"/>
    <w:rsid w:val="0E1F4972"/>
    <w:rsid w:val="1213186F"/>
    <w:rsid w:val="14B67818"/>
    <w:rsid w:val="15024A52"/>
    <w:rsid w:val="172E3B2C"/>
    <w:rsid w:val="174F45CD"/>
    <w:rsid w:val="1A0625D9"/>
    <w:rsid w:val="1B950DC1"/>
    <w:rsid w:val="225001FD"/>
    <w:rsid w:val="282F6A21"/>
    <w:rsid w:val="2A81636F"/>
    <w:rsid w:val="2CB80B01"/>
    <w:rsid w:val="33FD354E"/>
    <w:rsid w:val="371D2530"/>
    <w:rsid w:val="38C32995"/>
    <w:rsid w:val="3F5559B1"/>
    <w:rsid w:val="3F9D51F0"/>
    <w:rsid w:val="40617A18"/>
    <w:rsid w:val="40F610D4"/>
    <w:rsid w:val="41D06177"/>
    <w:rsid w:val="41F95E50"/>
    <w:rsid w:val="43921F51"/>
    <w:rsid w:val="43D267F8"/>
    <w:rsid w:val="46401866"/>
    <w:rsid w:val="47F51C5C"/>
    <w:rsid w:val="4B6C6D8D"/>
    <w:rsid w:val="4EB51FE8"/>
    <w:rsid w:val="4FB625AA"/>
    <w:rsid w:val="519F48C7"/>
    <w:rsid w:val="532147CC"/>
    <w:rsid w:val="55593A67"/>
    <w:rsid w:val="55F925D4"/>
    <w:rsid w:val="5A6226A5"/>
    <w:rsid w:val="5AF25603"/>
    <w:rsid w:val="5C006EB1"/>
    <w:rsid w:val="62990F7E"/>
    <w:rsid w:val="63453950"/>
    <w:rsid w:val="64917CCA"/>
    <w:rsid w:val="65B775EE"/>
    <w:rsid w:val="65FA4AB5"/>
    <w:rsid w:val="667E7572"/>
    <w:rsid w:val="67A50072"/>
    <w:rsid w:val="68295618"/>
    <w:rsid w:val="6B004A38"/>
    <w:rsid w:val="6CA75BF7"/>
    <w:rsid w:val="71112D50"/>
    <w:rsid w:val="71B776E6"/>
    <w:rsid w:val="72214C4F"/>
    <w:rsid w:val="722D38CE"/>
    <w:rsid w:val="737C685B"/>
    <w:rsid w:val="76A44D3B"/>
    <w:rsid w:val="776914D2"/>
    <w:rsid w:val="7DC83237"/>
    <w:rsid w:val="7EB36674"/>
    <w:rsid w:val="7F5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339</Words>
  <Characters>1934</Characters>
  <Lines>16</Lines>
  <Paragraphs>4</Paragraphs>
  <TotalTime>390</TotalTime>
  <ScaleCrop>false</ScaleCrop>
  <LinksUpToDate>false</LinksUpToDate>
  <CharactersWithSpaces>2269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2019-12-07T02:49:00Z</dcterms:created>
  <dc:creator>lenovo</dc:creator>
  <cp:lastModifiedBy>Administrator</cp:lastModifiedBy>
  <cp:lastPrinted>2021-10-16T08:06:00Z</cp:lastPrinted>
  <dcterms:modified xsi:type="dcterms:W3CDTF">2021-10-16T08:54:33Z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8F6A4E01CAA544D28020390DF6F47D5E</vt:lpwstr>
  </property>
</Properties>
</file>