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B7A2D6" w14:textId="3FF860CF" w:rsidR="006868C3" w:rsidRPr="006868C3" w:rsidRDefault="006868C3" w:rsidP="006868C3">
      <w:pPr>
        <w:jc w:val="left"/>
        <w:rPr>
          <w:rFonts w:ascii="方正小标宋简体" w:eastAsia="方正小标宋简体" w:hint="eastAsia"/>
          <w:sz w:val="32"/>
          <w:szCs w:val="36"/>
        </w:rPr>
      </w:pPr>
      <w:r w:rsidRPr="006868C3">
        <w:rPr>
          <w:rFonts w:ascii="方正小标宋简体" w:eastAsia="方正小标宋简体" w:hint="eastAsia"/>
          <w:sz w:val="32"/>
          <w:szCs w:val="36"/>
        </w:rPr>
        <w:t>附件3：</w:t>
      </w:r>
    </w:p>
    <w:p w14:paraId="586FB5B5" w14:textId="77777777" w:rsidR="006868C3" w:rsidRDefault="006868C3" w:rsidP="00D736FB">
      <w:pPr>
        <w:ind w:firstLineChars="100" w:firstLine="360"/>
        <w:jc w:val="left"/>
        <w:rPr>
          <w:rFonts w:ascii="方正小标宋简体" w:eastAsia="方正小标宋简体"/>
          <w:sz w:val="36"/>
          <w:szCs w:val="36"/>
        </w:rPr>
      </w:pPr>
    </w:p>
    <w:p w14:paraId="491D568C" w14:textId="36A6AB7C" w:rsidR="00F64FA5" w:rsidRPr="00E128D2" w:rsidRDefault="004B3D57" w:rsidP="006868C3">
      <w:pPr>
        <w:jc w:val="center"/>
        <w:rPr>
          <w:rFonts w:ascii="方正小标宋简体" w:eastAsia="方正小标宋简体"/>
          <w:sz w:val="36"/>
          <w:szCs w:val="36"/>
        </w:rPr>
      </w:pPr>
      <w:r>
        <w:rPr>
          <w:rFonts w:ascii="方正小标宋简体" w:eastAsia="方正小标宋简体" w:hint="eastAsia"/>
          <w:sz w:val="36"/>
          <w:szCs w:val="36"/>
        </w:rPr>
        <w:t>实验</w:t>
      </w:r>
      <w:r w:rsidR="00010A88">
        <w:rPr>
          <w:rFonts w:ascii="方正小标宋简体" w:eastAsia="方正小标宋简体" w:hint="eastAsia"/>
          <w:sz w:val="36"/>
          <w:szCs w:val="36"/>
        </w:rPr>
        <w:t>教师实</w:t>
      </w:r>
      <w:bookmarkStart w:id="0" w:name="_GoBack"/>
      <w:bookmarkEnd w:id="0"/>
      <w:r w:rsidR="00010A88">
        <w:rPr>
          <w:rFonts w:ascii="方正小标宋简体" w:eastAsia="方正小标宋简体" w:hint="eastAsia"/>
          <w:sz w:val="36"/>
          <w:szCs w:val="36"/>
        </w:rPr>
        <w:t>验</w:t>
      </w:r>
      <w:r>
        <w:rPr>
          <w:rFonts w:ascii="方正小标宋简体" w:eastAsia="方正小标宋简体" w:hint="eastAsia"/>
          <w:sz w:val="36"/>
          <w:szCs w:val="36"/>
        </w:rPr>
        <w:t>技能操作</w:t>
      </w:r>
      <w:r w:rsidR="00010A88">
        <w:rPr>
          <w:rFonts w:ascii="方正小标宋简体" w:eastAsia="方正小标宋简体" w:hint="eastAsia"/>
          <w:sz w:val="36"/>
          <w:szCs w:val="36"/>
        </w:rPr>
        <w:t>测试</w:t>
      </w:r>
      <w:r>
        <w:rPr>
          <w:rFonts w:ascii="方正小标宋简体" w:eastAsia="方正小标宋简体" w:hint="eastAsia"/>
          <w:sz w:val="36"/>
          <w:szCs w:val="36"/>
        </w:rPr>
        <w:t>方案</w:t>
      </w:r>
    </w:p>
    <w:p w14:paraId="330D760F" w14:textId="77777777" w:rsidR="006868C3" w:rsidRDefault="006868C3" w:rsidP="00E83C40">
      <w:pPr>
        <w:spacing w:line="360" w:lineRule="auto"/>
        <w:ind w:firstLineChars="200" w:firstLine="640"/>
        <w:rPr>
          <w:rFonts w:ascii="黑体" w:eastAsia="黑体" w:hAnsi="黑体"/>
          <w:sz w:val="32"/>
          <w:szCs w:val="32"/>
        </w:rPr>
      </w:pPr>
    </w:p>
    <w:p w14:paraId="387B572A" w14:textId="2B6A035A" w:rsidR="0013715A" w:rsidRDefault="00094998" w:rsidP="00E83C40">
      <w:pPr>
        <w:spacing w:line="360" w:lineRule="auto"/>
        <w:ind w:firstLineChars="200" w:firstLine="640"/>
        <w:rPr>
          <w:rFonts w:ascii="仿宋_GB2312" w:eastAsia="仿宋_GB2312"/>
          <w:sz w:val="32"/>
          <w:szCs w:val="32"/>
        </w:rPr>
      </w:pPr>
      <w:r>
        <w:rPr>
          <w:rFonts w:ascii="仿宋_GB2312" w:eastAsia="仿宋_GB2312" w:hint="eastAsia"/>
          <w:sz w:val="32"/>
          <w:szCs w:val="32"/>
        </w:rPr>
        <w:t>为更好地</w:t>
      </w:r>
      <w:r w:rsidRPr="00094998">
        <w:rPr>
          <w:rFonts w:ascii="仿宋_GB2312" w:eastAsia="仿宋_GB2312" w:hint="eastAsia"/>
          <w:sz w:val="32"/>
          <w:szCs w:val="32"/>
        </w:rPr>
        <w:t>考查茶叶审评过程和茶叶成分分析的专业技能与茶学实验操作的专业素养</w:t>
      </w:r>
      <w:r>
        <w:rPr>
          <w:rFonts w:ascii="仿宋_GB2312" w:eastAsia="仿宋_GB2312" w:hint="eastAsia"/>
          <w:sz w:val="32"/>
          <w:szCs w:val="32"/>
        </w:rPr>
        <w:t>，本次</w:t>
      </w:r>
      <w:r w:rsidR="00E83C40" w:rsidRPr="00E83C40">
        <w:rPr>
          <w:rFonts w:ascii="仿宋_GB2312" w:eastAsia="仿宋_GB2312" w:hint="eastAsia"/>
          <w:sz w:val="32"/>
          <w:szCs w:val="32"/>
        </w:rPr>
        <w:t>实验教师实验技能操作测试</w:t>
      </w:r>
      <w:r>
        <w:rPr>
          <w:rFonts w:ascii="仿宋_GB2312" w:eastAsia="仿宋_GB2312" w:hint="eastAsia"/>
          <w:sz w:val="32"/>
          <w:szCs w:val="32"/>
        </w:rPr>
        <w:t>考核设置两个环节</w:t>
      </w:r>
      <w:r w:rsidR="00E83C40">
        <w:rPr>
          <w:rFonts w:ascii="仿宋_GB2312" w:eastAsia="仿宋_GB2312" w:hint="eastAsia"/>
          <w:sz w:val="32"/>
          <w:szCs w:val="32"/>
        </w:rPr>
        <w:t>：</w:t>
      </w:r>
      <w:r w:rsidR="0013715A" w:rsidRPr="0013715A">
        <w:rPr>
          <w:rFonts w:ascii="仿宋_GB2312" w:eastAsia="仿宋_GB2312" w:hint="eastAsia"/>
          <w:sz w:val="32"/>
          <w:szCs w:val="32"/>
        </w:rPr>
        <w:t>茶叶</w:t>
      </w:r>
      <w:r w:rsidR="00D14FD8">
        <w:rPr>
          <w:rFonts w:ascii="仿宋_GB2312" w:eastAsia="仿宋_GB2312" w:hint="eastAsia"/>
          <w:sz w:val="32"/>
          <w:szCs w:val="32"/>
        </w:rPr>
        <w:t>某种</w:t>
      </w:r>
      <w:r w:rsidR="00964418" w:rsidRPr="00964418">
        <w:rPr>
          <w:rFonts w:ascii="仿宋_GB2312" w:eastAsia="仿宋_GB2312" w:hint="eastAsia"/>
          <w:sz w:val="32"/>
          <w:szCs w:val="32"/>
        </w:rPr>
        <w:t>成分含量</w:t>
      </w:r>
      <w:r w:rsidR="0013715A" w:rsidRPr="0013715A">
        <w:rPr>
          <w:rFonts w:ascii="仿宋_GB2312" w:eastAsia="仿宋_GB2312" w:hint="eastAsia"/>
          <w:sz w:val="32"/>
          <w:szCs w:val="32"/>
        </w:rPr>
        <w:t>的测定</w:t>
      </w:r>
      <w:r w:rsidR="0013715A">
        <w:rPr>
          <w:rFonts w:ascii="仿宋_GB2312" w:eastAsia="仿宋_GB2312" w:hint="eastAsia"/>
          <w:sz w:val="32"/>
          <w:szCs w:val="32"/>
        </w:rPr>
        <w:t>与</w:t>
      </w:r>
      <w:r w:rsidR="0013715A" w:rsidRPr="0013715A">
        <w:rPr>
          <w:rFonts w:ascii="仿宋_GB2312" w:eastAsia="仿宋_GB2312" w:hint="eastAsia"/>
          <w:sz w:val="32"/>
          <w:szCs w:val="32"/>
        </w:rPr>
        <w:t>茶叶审评基本流程</w:t>
      </w:r>
      <w:r w:rsidR="00233963">
        <w:rPr>
          <w:rFonts w:ascii="仿宋_GB2312" w:eastAsia="仿宋_GB2312" w:hint="eastAsia"/>
          <w:sz w:val="32"/>
          <w:szCs w:val="32"/>
        </w:rPr>
        <w:t>，</w:t>
      </w:r>
      <w:r w:rsidR="0013715A">
        <w:rPr>
          <w:rFonts w:ascii="仿宋_GB2312" w:eastAsia="仿宋_GB2312" w:hint="eastAsia"/>
          <w:sz w:val="32"/>
          <w:szCs w:val="32"/>
        </w:rPr>
        <w:t>两个环节</w:t>
      </w:r>
      <w:r w:rsidR="000070E6">
        <w:rPr>
          <w:rFonts w:ascii="仿宋_GB2312" w:eastAsia="仿宋_GB2312" w:hint="eastAsia"/>
          <w:sz w:val="32"/>
          <w:szCs w:val="32"/>
        </w:rPr>
        <w:t>评分</w:t>
      </w:r>
      <w:r w:rsidR="00E83C40">
        <w:rPr>
          <w:rFonts w:ascii="仿宋_GB2312" w:eastAsia="仿宋_GB2312" w:hint="eastAsia"/>
          <w:sz w:val="32"/>
          <w:szCs w:val="32"/>
        </w:rPr>
        <w:t>占比均为</w:t>
      </w:r>
      <w:r w:rsidR="0013715A">
        <w:rPr>
          <w:rFonts w:ascii="仿宋_GB2312" w:eastAsia="仿宋_GB2312" w:hint="eastAsia"/>
          <w:sz w:val="32"/>
          <w:szCs w:val="32"/>
        </w:rPr>
        <w:t>50%。</w:t>
      </w:r>
    </w:p>
    <w:p w14:paraId="6ECBAA84" w14:textId="77777777" w:rsidR="00E83C40" w:rsidRDefault="0013715A" w:rsidP="0013715A">
      <w:pPr>
        <w:spacing w:line="360" w:lineRule="auto"/>
        <w:ind w:firstLineChars="200" w:firstLine="640"/>
        <w:rPr>
          <w:rFonts w:ascii="仿宋_GB2312" w:eastAsia="仿宋_GB2312"/>
          <w:sz w:val="32"/>
          <w:szCs w:val="32"/>
        </w:rPr>
      </w:pPr>
      <w:r w:rsidRPr="0013715A">
        <w:rPr>
          <w:rFonts w:ascii="仿宋_GB2312" w:eastAsia="仿宋_GB2312" w:hint="eastAsia"/>
          <w:sz w:val="32"/>
          <w:szCs w:val="32"/>
        </w:rPr>
        <w:t>1.茶叶中</w:t>
      </w:r>
      <w:r w:rsidR="00D14FD8">
        <w:rPr>
          <w:rFonts w:ascii="仿宋_GB2312" w:eastAsia="仿宋_GB2312" w:hint="eastAsia"/>
          <w:sz w:val="32"/>
          <w:szCs w:val="32"/>
        </w:rPr>
        <w:t>某种</w:t>
      </w:r>
      <w:r w:rsidR="00964418" w:rsidRPr="00964418">
        <w:rPr>
          <w:rFonts w:ascii="仿宋_GB2312" w:eastAsia="仿宋_GB2312" w:hint="eastAsia"/>
          <w:sz w:val="32"/>
          <w:szCs w:val="32"/>
        </w:rPr>
        <w:t>成分含量</w:t>
      </w:r>
      <w:r w:rsidRPr="0013715A">
        <w:rPr>
          <w:rFonts w:ascii="仿宋_GB2312" w:eastAsia="仿宋_GB2312" w:hint="eastAsia"/>
          <w:sz w:val="32"/>
          <w:szCs w:val="32"/>
        </w:rPr>
        <w:t>的测定。</w:t>
      </w:r>
    </w:p>
    <w:p w14:paraId="16597601" w14:textId="28E346B7" w:rsidR="0013715A" w:rsidRDefault="0013715A" w:rsidP="0013715A">
      <w:pPr>
        <w:spacing w:line="360" w:lineRule="auto"/>
        <w:ind w:firstLineChars="200" w:firstLine="640"/>
        <w:rPr>
          <w:rFonts w:ascii="仿宋_GB2312" w:eastAsia="仿宋_GB2312"/>
          <w:sz w:val="32"/>
          <w:szCs w:val="32"/>
        </w:rPr>
      </w:pPr>
      <w:r w:rsidRPr="0013715A">
        <w:rPr>
          <w:rFonts w:ascii="仿宋_GB2312" w:eastAsia="仿宋_GB2312" w:hint="eastAsia"/>
          <w:sz w:val="32"/>
          <w:szCs w:val="32"/>
        </w:rPr>
        <w:t>考核内容：检测方法，药品、设备及仪器准备等</w:t>
      </w:r>
      <w:r w:rsidR="00233963">
        <w:rPr>
          <w:rFonts w:ascii="仿宋_GB2312" w:eastAsia="仿宋_GB2312" w:hint="eastAsia"/>
          <w:sz w:val="32"/>
          <w:szCs w:val="32"/>
        </w:rPr>
        <w:t>。</w:t>
      </w:r>
    </w:p>
    <w:p w14:paraId="0110B525" w14:textId="77777777" w:rsidR="00BE3B67" w:rsidRDefault="0013715A" w:rsidP="0013715A">
      <w:pPr>
        <w:spacing w:line="360" w:lineRule="auto"/>
        <w:ind w:firstLineChars="200" w:firstLine="640"/>
        <w:rPr>
          <w:rFonts w:ascii="仿宋_GB2312" w:eastAsia="仿宋_GB2312"/>
          <w:sz w:val="32"/>
          <w:szCs w:val="32"/>
        </w:rPr>
      </w:pPr>
      <w:r w:rsidRPr="0013715A">
        <w:rPr>
          <w:rFonts w:ascii="仿宋_GB2312" w:eastAsia="仿宋_GB2312" w:hint="eastAsia"/>
          <w:sz w:val="32"/>
          <w:szCs w:val="32"/>
        </w:rPr>
        <w:t>2.茶叶审评基本流程（现场随机抽取一类茶）</w:t>
      </w:r>
    </w:p>
    <w:p w14:paraId="7902096E" w14:textId="77777777" w:rsidR="0013715A" w:rsidRDefault="0013715A" w:rsidP="00232C4D">
      <w:pPr>
        <w:spacing w:line="360" w:lineRule="auto"/>
        <w:ind w:firstLineChars="200" w:firstLine="640"/>
        <w:rPr>
          <w:rFonts w:ascii="仿宋_GB2312" w:eastAsia="仿宋_GB2312"/>
          <w:sz w:val="32"/>
          <w:szCs w:val="32"/>
        </w:rPr>
      </w:pPr>
    </w:p>
    <w:p w14:paraId="5E30BB9E" w14:textId="77777777" w:rsidR="00233963" w:rsidRDefault="00233963" w:rsidP="00232C4D">
      <w:pPr>
        <w:spacing w:line="360" w:lineRule="auto"/>
        <w:ind w:firstLineChars="200" w:firstLine="640"/>
        <w:rPr>
          <w:rFonts w:ascii="仿宋_GB2312" w:eastAsia="仿宋_GB2312"/>
          <w:sz w:val="32"/>
          <w:szCs w:val="32"/>
        </w:rPr>
      </w:pPr>
    </w:p>
    <w:p w14:paraId="0E9A8F1E" w14:textId="77777777" w:rsidR="00233963" w:rsidRDefault="00233963" w:rsidP="00232C4D">
      <w:pPr>
        <w:spacing w:line="360" w:lineRule="auto"/>
        <w:ind w:firstLineChars="200" w:firstLine="640"/>
        <w:rPr>
          <w:rFonts w:ascii="仿宋_GB2312" w:eastAsia="仿宋_GB2312"/>
          <w:sz w:val="32"/>
          <w:szCs w:val="32"/>
        </w:rPr>
      </w:pPr>
      <w:r>
        <w:rPr>
          <w:rFonts w:ascii="仿宋_GB2312" w:eastAsia="仿宋_GB2312" w:hint="eastAsia"/>
          <w:sz w:val="32"/>
          <w:szCs w:val="32"/>
        </w:rPr>
        <w:t>附件：</w:t>
      </w:r>
    </w:p>
    <w:p w14:paraId="5A7128E5" w14:textId="77777777" w:rsidR="002153B6" w:rsidRPr="002153B6" w:rsidRDefault="002153B6" w:rsidP="002153B6">
      <w:pPr>
        <w:spacing w:line="360" w:lineRule="auto"/>
        <w:ind w:firstLineChars="400" w:firstLine="1280"/>
        <w:rPr>
          <w:rFonts w:ascii="仿宋_GB2312" w:eastAsia="仿宋_GB2312"/>
          <w:sz w:val="32"/>
          <w:szCs w:val="32"/>
        </w:rPr>
      </w:pPr>
      <w:r w:rsidRPr="002153B6">
        <w:rPr>
          <w:rFonts w:ascii="仿宋_GB2312" w:eastAsia="仿宋_GB2312" w:hint="eastAsia"/>
          <w:sz w:val="32"/>
          <w:szCs w:val="32"/>
        </w:rPr>
        <w:t>实验教师实验技能操作测试评分项目及得分表</w:t>
      </w:r>
    </w:p>
    <w:p w14:paraId="423ABF78" w14:textId="77777777" w:rsidR="00233963" w:rsidRDefault="00233963" w:rsidP="00232C4D">
      <w:pPr>
        <w:spacing w:line="360" w:lineRule="auto"/>
        <w:ind w:firstLineChars="200" w:firstLine="640"/>
        <w:rPr>
          <w:rFonts w:ascii="仿宋_GB2312" w:eastAsia="仿宋_GB2312"/>
          <w:sz w:val="32"/>
          <w:szCs w:val="32"/>
        </w:rPr>
      </w:pPr>
    </w:p>
    <w:p w14:paraId="68B8B001" w14:textId="34B655D3" w:rsidR="0013715A" w:rsidRDefault="00BE3B67" w:rsidP="00D7104B">
      <w:pPr>
        <w:spacing w:line="360" w:lineRule="auto"/>
        <w:ind w:firstLineChars="200" w:firstLine="640"/>
        <w:rPr>
          <w:rFonts w:ascii="仿宋_GB2312" w:eastAsia="仿宋_GB2312"/>
          <w:sz w:val="32"/>
          <w:szCs w:val="32"/>
        </w:rPr>
      </w:pPr>
      <w:r w:rsidRPr="0013715A">
        <w:rPr>
          <w:rFonts w:ascii="仿宋_GB2312" w:eastAsia="仿宋_GB2312" w:hint="eastAsia"/>
          <w:sz w:val="32"/>
          <w:szCs w:val="32"/>
        </w:rPr>
        <w:t xml:space="preserve">   </w:t>
      </w:r>
      <w:r w:rsidR="0013715A">
        <w:rPr>
          <w:rFonts w:ascii="仿宋_GB2312" w:eastAsia="仿宋_GB2312" w:hint="eastAsia"/>
          <w:sz w:val="32"/>
          <w:szCs w:val="32"/>
        </w:rPr>
        <w:t xml:space="preserve">                              </w:t>
      </w:r>
    </w:p>
    <w:p w14:paraId="52074C87" w14:textId="7D0FBED1" w:rsidR="00D7104B" w:rsidRDefault="00D7104B" w:rsidP="00D7104B">
      <w:pPr>
        <w:spacing w:line="360" w:lineRule="auto"/>
        <w:ind w:firstLineChars="200" w:firstLine="640"/>
        <w:rPr>
          <w:rFonts w:ascii="仿宋_GB2312" w:eastAsia="仿宋_GB2312"/>
          <w:sz w:val="32"/>
          <w:szCs w:val="32"/>
        </w:rPr>
      </w:pPr>
    </w:p>
    <w:p w14:paraId="601847B8" w14:textId="1E8437FC" w:rsidR="00D7104B" w:rsidRDefault="00D7104B" w:rsidP="00D7104B">
      <w:pPr>
        <w:spacing w:line="360" w:lineRule="auto"/>
        <w:ind w:firstLineChars="200" w:firstLine="640"/>
        <w:rPr>
          <w:rFonts w:ascii="仿宋_GB2312" w:eastAsia="仿宋_GB2312"/>
          <w:sz w:val="32"/>
          <w:szCs w:val="32"/>
        </w:rPr>
      </w:pPr>
    </w:p>
    <w:p w14:paraId="516485BA" w14:textId="186B1FD7" w:rsidR="00D7104B" w:rsidRDefault="00D7104B" w:rsidP="00D7104B">
      <w:pPr>
        <w:spacing w:line="360" w:lineRule="auto"/>
        <w:ind w:firstLineChars="200" w:firstLine="640"/>
        <w:rPr>
          <w:rFonts w:ascii="仿宋_GB2312" w:eastAsia="仿宋_GB2312"/>
          <w:sz w:val="32"/>
          <w:szCs w:val="32"/>
        </w:rPr>
      </w:pPr>
    </w:p>
    <w:p w14:paraId="60B14AD4" w14:textId="0C908B0C" w:rsidR="00D7104B" w:rsidRDefault="00D7104B" w:rsidP="00D7104B">
      <w:pPr>
        <w:spacing w:line="360" w:lineRule="auto"/>
        <w:ind w:firstLineChars="200" w:firstLine="640"/>
        <w:rPr>
          <w:rFonts w:ascii="仿宋_GB2312" w:eastAsia="仿宋_GB2312"/>
          <w:sz w:val="32"/>
          <w:szCs w:val="32"/>
        </w:rPr>
      </w:pPr>
    </w:p>
    <w:p w14:paraId="203311A5" w14:textId="6238A8F4" w:rsidR="00D7104B" w:rsidRDefault="00D7104B" w:rsidP="00D7104B">
      <w:pPr>
        <w:spacing w:line="360" w:lineRule="auto"/>
        <w:ind w:firstLineChars="200" w:firstLine="640"/>
        <w:rPr>
          <w:rFonts w:ascii="仿宋_GB2312" w:eastAsia="仿宋_GB2312"/>
          <w:sz w:val="32"/>
          <w:szCs w:val="32"/>
        </w:rPr>
      </w:pPr>
    </w:p>
    <w:p w14:paraId="32B67374" w14:textId="1C7808AD" w:rsidR="00D7104B" w:rsidRDefault="00D7104B" w:rsidP="00D7104B">
      <w:pPr>
        <w:spacing w:line="360" w:lineRule="auto"/>
        <w:ind w:firstLineChars="200" w:firstLine="640"/>
        <w:rPr>
          <w:rFonts w:ascii="仿宋_GB2312" w:eastAsia="仿宋_GB2312"/>
          <w:sz w:val="32"/>
          <w:szCs w:val="32"/>
        </w:rPr>
      </w:pPr>
    </w:p>
    <w:p w14:paraId="43F19F07" w14:textId="276EA2A4" w:rsidR="00D7104B" w:rsidRDefault="00D7104B" w:rsidP="00D7104B">
      <w:pPr>
        <w:spacing w:line="360" w:lineRule="auto"/>
        <w:ind w:firstLineChars="200" w:firstLine="640"/>
        <w:rPr>
          <w:rFonts w:ascii="仿宋_GB2312" w:eastAsia="仿宋_GB2312"/>
          <w:sz w:val="32"/>
          <w:szCs w:val="32"/>
        </w:rPr>
      </w:pPr>
    </w:p>
    <w:p w14:paraId="10874E80" w14:textId="77777777" w:rsidR="00D7104B" w:rsidRDefault="00D7104B" w:rsidP="00D7104B">
      <w:pPr>
        <w:jc w:val="center"/>
        <w:rPr>
          <w:b/>
          <w:bCs/>
          <w:sz w:val="30"/>
          <w:szCs w:val="30"/>
        </w:rPr>
      </w:pPr>
      <w:r>
        <w:rPr>
          <w:rFonts w:ascii="方正小标宋简体" w:eastAsia="方正小标宋简体" w:hint="eastAsia"/>
          <w:sz w:val="36"/>
          <w:szCs w:val="36"/>
        </w:rPr>
        <w:t>实验教师实验技能操作测试</w:t>
      </w:r>
      <w:r w:rsidRPr="003E2071">
        <w:rPr>
          <w:rFonts w:ascii="方正小标宋简体" w:eastAsia="方正小标宋简体" w:hint="eastAsia"/>
          <w:sz w:val="36"/>
          <w:szCs w:val="36"/>
        </w:rPr>
        <w:t>评分</w:t>
      </w:r>
      <w:r>
        <w:rPr>
          <w:rFonts w:ascii="方正小标宋简体" w:eastAsia="方正小标宋简体" w:hint="eastAsia"/>
          <w:sz w:val="36"/>
          <w:szCs w:val="36"/>
        </w:rPr>
        <w:t>项目及得分表</w:t>
      </w:r>
    </w:p>
    <w:p w14:paraId="31DB3727" w14:textId="77777777" w:rsidR="00D7104B" w:rsidRDefault="00D7104B" w:rsidP="00D7104B"/>
    <w:p w14:paraId="41DFA4EA" w14:textId="77777777" w:rsidR="00D7104B" w:rsidRPr="000B2116" w:rsidRDefault="00D7104B" w:rsidP="00D7104B">
      <w:pPr>
        <w:numPr>
          <w:ilvl w:val="0"/>
          <w:numId w:val="1"/>
        </w:numPr>
        <w:rPr>
          <w:rFonts w:ascii="黑体" w:eastAsia="黑体" w:hAnsi="黑体" w:cs="宋体"/>
          <w:sz w:val="28"/>
          <w:szCs w:val="28"/>
        </w:rPr>
      </w:pPr>
      <w:r w:rsidRPr="000B2116">
        <w:rPr>
          <w:rFonts w:ascii="黑体" w:eastAsia="黑体" w:hAnsi="黑体" w:cs="宋体" w:hint="eastAsia"/>
          <w:sz w:val="28"/>
          <w:szCs w:val="28"/>
        </w:rPr>
        <w:t>茶叶中某种成分含量的测定（单位：分）</w:t>
      </w: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273"/>
        <w:gridCol w:w="1066"/>
        <w:gridCol w:w="1025"/>
      </w:tblGrid>
      <w:tr w:rsidR="00D7104B" w:rsidRPr="000C4A7B" w14:paraId="2AB45DF6" w14:textId="77777777" w:rsidTr="00753CB8">
        <w:trPr>
          <w:trHeight w:val="683"/>
        </w:trPr>
        <w:tc>
          <w:tcPr>
            <w:tcW w:w="851" w:type="dxa"/>
          </w:tcPr>
          <w:p w14:paraId="3BC6855E" w14:textId="77777777" w:rsidR="00D7104B" w:rsidRPr="000C4A7B" w:rsidRDefault="00D7104B" w:rsidP="00753CB8">
            <w:pPr>
              <w:jc w:val="center"/>
              <w:rPr>
                <w:rFonts w:ascii="宋体" w:hAnsi="宋体" w:cs="宋体"/>
                <w:b/>
                <w:sz w:val="28"/>
                <w:szCs w:val="28"/>
              </w:rPr>
            </w:pPr>
            <w:r w:rsidRPr="000C4A7B">
              <w:rPr>
                <w:rFonts w:ascii="宋体" w:hAnsi="宋体" w:cs="宋体" w:hint="eastAsia"/>
                <w:b/>
                <w:sz w:val="28"/>
                <w:szCs w:val="28"/>
              </w:rPr>
              <w:t>序号</w:t>
            </w:r>
          </w:p>
        </w:tc>
        <w:tc>
          <w:tcPr>
            <w:tcW w:w="6273" w:type="dxa"/>
          </w:tcPr>
          <w:p w14:paraId="49F73141" w14:textId="77777777" w:rsidR="00D7104B" w:rsidRPr="000C4A7B" w:rsidRDefault="00D7104B" w:rsidP="00753CB8">
            <w:pPr>
              <w:jc w:val="center"/>
              <w:rPr>
                <w:rFonts w:ascii="宋体" w:hAnsi="宋体" w:cs="宋体"/>
                <w:b/>
                <w:sz w:val="28"/>
                <w:szCs w:val="28"/>
              </w:rPr>
            </w:pPr>
            <w:r w:rsidRPr="000C4A7B">
              <w:rPr>
                <w:rFonts w:ascii="宋体" w:hAnsi="宋体" w:cs="宋体" w:hint="eastAsia"/>
                <w:b/>
                <w:sz w:val="28"/>
                <w:szCs w:val="28"/>
              </w:rPr>
              <w:t>测试内容</w:t>
            </w:r>
          </w:p>
        </w:tc>
        <w:tc>
          <w:tcPr>
            <w:tcW w:w="1066" w:type="dxa"/>
          </w:tcPr>
          <w:p w14:paraId="2B2956BE" w14:textId="77777777" w:rsidR="00D7104B" w:rsidRPr="000C4A7B" w:rsidRDefault="00D7104B" w:rsidP="00753CB8">
            <w:pPr>
              <w:jc w:val="center"/>
              <w:rPr>
                <w:rFonts w:ascii="宋体" w:hAnsi="宋体" w:cs="宋体"/>
                <w:b/>
                <w:sz w:val="28"/>
                <w:szCs w:val="28"/>
              </w:rPr>
            </w:pPr>
            <w:r w:rsidRPr="000C4A7B">
              <w:rPr>
                <w:rFonts w:ascii="宋体" w:hAnsi="宋体" w:cs="宋体" w:hint="eastAsia"/>
                <w:b/>
                <w:sz w:val="28"/>
                <w:szCs w:val="28"/>
              </w:rPr>
              <w:t>分值</w:t>
            </w:r>
          </w:p>
        </w:tc>
        <w:tc>
          <w:tcPr>
            <w:tcW w:w="1025" w:type="dxa"/>
          </w:tcPr>
          <w:p w14:paraId="6BF17F7A" w14:textId="77777777" w:rsidR="00D7104B" w:rsidRPr="000C4A7B" w:rsidRDefault="00D7104B" w:rsidP="00753CB8">
            <w:pPr>
              <w:jc w:val="center"/>
              <w:rPr>
                <w:rFonts w:ascii="宋体" w:hAnsi="宋体" w:cs="宋体"/>
                <w:b/>
                <w:sz w:val="28"/>
                <w:szCs w:val="28"/>
              </w:rPr>
            </w:pPr>
            <w:r w:rsidRPr="000C4A7B">
              <w:rPr>
                <w:rFonts w:ascii="宋体" w:hAnsi="宋体" w:cs="宋体" w:hint="eastAsia"/>
                <w:b/>
                <w:sz w:val="28"/>
                <w:szCs w:val="28"/>
              </w:rPr>
              <w:t>得分</w:t>
            </w:r>
          </w:p>
        </w:tc>
      </w:tr>
      <w:tr w:rsidR="00D7104B" w:rsidRPr="000C4A7B" w14:paraId="5D65289A" w14:textId="77777777" w:rsidTr="00753CB8">
        <w:trPr>
          <w:trHeight w:val="683"/>
        </w:trPr>
        <w:tc>
          <w:tcPr>
            <w:tcW w:w="851" w:type="dxa"/>
            <w:vAlign w:val="center"/>
          </w:tcPr>
          <w:p w14:paraId="64857CE8" w14:textId="77777777" w:rsidR="00D7104B" w:rsidRPr="000C4A7B" w:rsidRDefault="00D7104B" w:rsidP="00753CB8">
            <w:pPr>
              <w:jc w:val="center"/>
              <w:rPr>
                <w:rFonts w:ascii="宋体" w:hAnsi="宋体" w:cs="宋体"/>
                <w:sz w:val="28"/>
                <w:szCs w:val="28"/>
              </w:rPr>
            </w:pPr>
            <w:r w:rsidRPr="000C4A7B">
              <w:rPr>
                <w:rFonts w:ascii="宋体" w:hAnsi="宋体" w:cs="宋体" w:hint="eastAsia"/>
                <w:sz w:val="28"/>
                <w:szCs w:val="28"/>
              </w:rPr>
              <w:t>1</w:t>
            </w:r>
          </w:p>
        </w:tc>
        <w:tc>
          <w:tcPr>
            <w:tcW w:w="6273" w:type="dxa"/>
          </w:tcPr>
          <w:p w14:paraId="7015C89D" w14:textId="77777777" w:rsidR="00D7104B" w:rsidRPr="000C4A7B" w:rsidRDefault="00D7104B" w:rsidP="00753CB8">
            <w:pPr>
              <w:jc w:val="center"/>
              <w:rPr>
                <w:rFonts w:ascii="宋体" w:hAnsi="宋体" w:cs="宋体"/>
                <w:sz w:val="28"/>
                <w:szCs w:val="28"/>
              </w:rPr>
            </w:pPr>
            <w:r w:rsidRPr="000C4A7B">
              <w:rPr>
                <w:rFonts w:ascii="宋体" w:hAnsi="宋体" w:cs="宋体" w:hint="eastAsia"/>
                <w:sz w:val="28"/>
                <w:szCs w:val="28"/>
              </w:rPr>
              <w:t>按要求准备好所需的药品、仪器</w:t>
            </w:r>
          </w:p>
        </w:tc>
        <w:tc>
          <w:tcPr>
            <w:tcW w:w="1066" w:type="dxa"/>
            <w:vAlign w:val="center"/>
          </w:tcPr>
          <w:p w14:paraId="0EBE244D" w14:textId="77777777" w:rsidR="00D7104B" w:rsidRPr="000C4A7B" w:rsidRDefault="00D7104B" w:rsidP="00753CB8">
            <w:pPr>
              <w:jc w:val="center"/>
              <w:rPr>
                <w:rFonts w:ascii="宋体" w:hAnsi="宋体" w:cs="宋体"/>
                <w:sz w:val="28"/>
                <w:szCs w:val="28"/>
              </w:rPr>
            </w:pPr>
            <w:r w:rsidRPr="000C4A7B">
              <w:rPr>
                <w:rFonts w:ascii="宋体" w:hAnsi="宋体" w:cs="宋体" w:hint="eastAsia"/>
                <w:sz w:val="28"/>
                <w:szCs w:val="28"/>
              </w:rPr>
              <w:t>10</w:t>
            </w:r>
          </w:p>
        </w:tc>
        <w:tc>
          <w:tcPr>
            <w:tcW w:w="1025" w:type="dxa"/>
            <w:vAlign w:val="center"/>
          </w:tcPr>
          <w:p w14:paraId="2F835BCA" w14:textId="77777777" w:rsidR="00D7104B" w:rsidRPr="000C4A7B" w:rsidRDefault="00D7104B" w:rsidP="00753CB8">
            <w:pPr>
              <w:jc w:val="center"/>
              <w:rPr>
                <w:rFonts w:ascii="宋体" w:hAnsi="宋体" w:cs="宋体"/>
                <w:sz w:val="28"/>
                <w:szCs w:val="28"/>
              </w:rPr>
            </w:pPr>
          </w:p>
        </w:tc>
      </w:tr>
      <w:tr w:rsidR="00D7104B" w:rsidRPr="000C4A7B" w14:paraId="4FC201CB" w14:textId="77777777" w:rsidTr="00753CB8">
        <w:trPr>
          <w:trHeight w:val="683"/>
        </w:trPr>
        <w:tc>
          <w:tcPr>
            <w:tcW w:w="851" w:type="dxa"/>
            <w:vAlign w:val="center"/>
          </w:tcPr>
          <w:p w14:paraId="0CD37C15" w14:textId="77777777" w:rsidR="00D7104B" w:rsidRPr="000C4A7B" w:rsidRDefault="00D7104B" w:rsidP="00753CB8">
            <w:pPr>
              <w:jc w:val="center"/>
              <w:rPr>
                <w:rFonts w:ascii="宋体" w:hAnsi="宋体" w:cs="宋体"/>
                <w:sz w:val="28"/>
                <w:szCs w:val="28"/>
              </w:rPr>
            </w:pPr>
            <w:r w:rsidRPr="000C4A7B">
              <w:rPr>
                <w:rFonts w:ascii="宋体" w:hAnsi="宋体" w:cs="宋体" w:hint="eastAsia"/>
                <w:sz w:val="28"/>
                <w:szCs w:val="28"/>
              </w:rPr>
              <w:t>2</w:t>
            </w:r>
          </w:p>
        </w:tc>
        <w:tc>
          <w:tcPr>
            <w:tcW w:w="6273" w:type="dxa"/>
          </w:tcPr>
          <w:p w14:paraId="284BE6D4" w14:textId="77777777" w:rsidR="00D7104B" w:rsidRPr="000C4A7B" w:rsidRDefault="00D7104B" w:rsidP="00753CB8">
            <w:pPr>
              <w:jc w:val="center"/>
              <w:rPr>
                <w:rFonts w:ascii="宋体" w:hAnsi="宋体" w:cs="宋体"/>
                <w:sz w:val="28"/>
                <w:szCs w:val="28"/>
              </w:rPr>
            </w:pPr>
            <w:r w:rsidRPr="000C4A7B">
              <w:rPr>
                <w:rFonts w:ascii="宋体" w:hAnsi="宋体" w:cs="宋体" w:hint="eastAsia"/>
                <w:sz w:val="28"/>
                <w:szCs w:val="28"/>
              </w:rPr>
              <w:t>熟悉检测方法、熟悉仪器使用</w:t>
            </w:r>
          </w:p>
        </w:tc>
        <w:tc>
          <w:tcPr>
            <w:tcW w:w="1066" w:type="dxa"/>
            <w:vAlign w:val="center"/>
          </w:tcPr>
          <w:p w14:paraId="02E32B83" w14:textId="77777777" w:rsidR="00D7104B" w:rsidRPr="000C4A7B" w:rsidRDefault="00D7104B" w:rsidP="00753CB8">
            <w:pPr>
              <w:jc w:val="center"/>
              <w:rPr>
                <w:rFonts w:ascii="宋体" w:hAnsi="宋体" w:cs="宋体"/>
                <w:sz w:val="28"/>
                <w:szCs w:val="28"/>
              </w:rPr>
            </w:pPr>
            <w:r w:rsidRPr="000C4A7B">
              <w:rPr>
                <w:rFonts w:ascii="宋体" w:hAnsi="宋体" w:cs="宋体" w:hint="eastAsia"/>
                <w:sz w:val="28"/>
                <w:szCs w:val="28"/>
              </w:rPr>
              <w:t>15</w:t>
            </w:r>
          </w:p>
        </w:tc>
        <w:tc>
          <w:tcPr>
            <w:tcW w:w="1025" w:type="dxa"/>
            <w:vAlign w:val="center"/>
          </w:tcPr>
          <w:p w14:paraId="6008E18F" w14:textId="77777777" w:rsidR="00D7104B" w:rsidRPr="000C4A7B" w:rsidRDefault="00D7104B" w:rsidP="00753CB8">
            <w:pPr>
              <w:jc w:val="center"/>
              <w:rPr>
                <w:rFonts w:ascii="宋体" w:hAnsi="宋体" w:cs="宋体"/>
                <w:sz w:val="28"/>
                <w:szCs w:val="28"/>
              </w:rPr>
            </w:pPr>
          </w:p>
        </w:tc>
      </w:tr>
      <w:tr w:rsidR="00D7104B" w:rsidRPr="000C4A7B" w14:paraId="5DB56DE8" w14:textId="77777777" w:rsidTr="00753CB8">
        <w:trPr>
          <w:trHeight w:val="683"/>
        </w:trPr>
        <w:tc>
          <w:tcPr>
            <w:tcW w:w="851" w:type="dxa"/>
            <w:vAlign w:val="center"/>
          </w:tcPr>
          <w:p w14:paraId="60CBA73B" w14:textId="77777777" w:rsidR="00D7104B" w:rsidRPr="000C4A7B" w:rsidRDefault="00D7104B" w:rsidP="00753CB8">
            <w:pPr>
              <w:jc w:val="center"/>
              <w:rPr>
                <w:rFonts w:ascii="宋体" w:hAnsi="宋体" w:cs="宋体"/>
                <w:sz w:val="28"/>
                <w:szCs w:val="28"/>
              </w:rPr>
            </w:pPr>
            <w:r w:rsidRPr="000C4A7B">
              <w:rPr>
                <w:rFonts w:ascii="宋体" w:hAnsi="宋体" w:cs="宋体" w:hint="eastAsia"/>
                <w:sz w:val="28"/>
                <w:szCs w:val="28"/>
              </w:rPr>
              <w:t>3</w:t>
            </w:r>
          </w:p>
        </w:tc>
        <w:tc>
          <w:tcPr>
            <w:tcW w:w="6273" w:type="dxa"/>
          </w:tcPr>
          <w:p w14:paraId="7FDB5E24" w14:textId="77777777" w:rsidR="00D7104B" w:rsidRPr="000C4A7B" w:rsidRDefault="00D7104B" w:rsidP="00753CB8">
            <w:pPr>
              <w:jc w:val="center"/>
              <w:rPr>
                <w:rFonts w:ascii="宋体" w:hAnsi="宋体" w:cs="宋体"/>
                <w:sz w:val="28"/>
                <w:szCs w:val="28"/>
              </w:rPr>
            </w:pPr>
            <w:r w:rsidRPr="000C4A7B">
              <w:rPr>
                <w:rFonts w:ascii="宋体" w:hAnsi="宋体" w:cs="宋体" w:hint="eastAsia"/>
                <w:sz w:val="28"/>
                <w:szCs w:val="28"/>
              </w:rPr>
              <w:t>操作过程规范、计算方法正确</w:t>
            </w:r>
          </w:p>
        </w:tc>
        <w:tc>
          <w:tcPr>
            <w:tcW w:w="1066" w:type="dxa"/>
            <w:vAlign w:val="center"/>
          </w:tcPr>
          <w:p w14:paraId="1DB797DF" w14:textId="77777777" w:rsidR="00D7104B" w:rsidRPr="000C4A7B" w:rsidRDefault="00D7104B" w:rsidP="00753CB8">
            <w:pPr>
              <w:jc w:val="center"/>
              <w:rPr>
                <w:rFonts w:ascii="宋体" w:hAnsi="宋体" w:cs="宋体"/>
                <w:sz w:val="28"/>
                <w:szCs w:val="28"/>
              </w:rPr>
            </w:pPr>
            <w:r w:rsidRPr="000C4A7B">
              <w:rPr>
                <w:rFonts w:ascii="宋体" w:hAnsi="宋体" w:cs="宋体" w:hint="eastAsia"/>
                <w:sz w:val="28"/>
                <w:szCs w:val="28"/>
              </w:rPr>
              <w:t>15</w:t>
            </w:r>
          </w:p>
        </w:tc>
        <w:tc>
          <w:tcPr>
            <w:tcW w:w="1025" w:type="dxa"/>
            <w:vAlign w:val="center"/>
          </w:tcPr>
          <w:p w14:paraId="274A052E" w14:textId="77777777" w:rsidR="00D7104B" w:rsidRPr="000C4A7B" w:rsidRDefault="00D7104B" w:rsidP="00753CB8">
            <w:pPr>
              <w:jc w:val="center"/>
              <w:rPr>
                <w:rFonts w:ascii="宋体" w:hAnsi="宋体" w:cs="宋体"/>
                <w:sz w:val="28"/>
                <w:szCs w:val="28"/>
              </w:rPr>
            </w:pPr>
          </w:p>
        </w:tc>
      </w:tr>
      <w:tr w:rsidR="00D7104B" w:rsidRPr="000C4A7B" w14:paraId="57580D8C" w14:textId="77777777" w:rsidTr="00753CB8">
        <w:trPr>
          <w:trHeight w:val="982"/>
        </w:trPr>
        <w:tc>
          <w:tcPr>
            <w:tcW w:w="851" w:type="dxa"/>
            <w:vAlign w:val="center"/>
          </w:tcPr>
          <w:p w14:paraId="14463FF7" w14:textId="77777777" w:rsidR="00D7104B" w:rsidRPr="000C4A7B" w:rsidRDefault="00D7104B" w:rsidP="00753CB8">
            <w:pPr>
              <w:jc w:val="center"/>
              <w:rPr>
                <w:rFonts w:ascii="宋体" w:hAnsi="宋体" w:cs="宋体"/>
                <w:sz w:val="28"/>
                <w:szCs w:val="28"/>
              </w:rPr>
            </w:pPr>
            <w:r w:rsidRPr="000C4A7B">
              <w:rPr>
                <w:rFonts w:ascii="宋体" w:hAnsi="宋体" w:cs="宋体" w:hint="eastAsia"/>
                <w:sz w:val="28"/>
                <w:szCs w:val="28"/>
              </w:rPr>
              <w:t>4</w:t>
            </w:r>
          </w:p>
        </w:tc>
        <w:tc>
          <w:tcPr>
            <w:tcW w:w="6273" w:type="dxa"/>
            <w:vAlign w:val="center"/>
          </w:tcPr>
          <w:p w14:paraId="6610A2AC" w14:textId="77777777" w:rsidR="00D7104B" w:rsidRPr="000C4A7B" w:rsidRDefault="00D7104B" w:rsidP="00753CB8">
            <w:pPr>
              <w:jc w:val="center"/>
              <w:rPr>
                <w:rFonts w:ascii="宋体" w:hAnsi="宋体" w:cs="宋体"/>
                <w:sz w:val="28"/>
                <w:szCs w:val="28"/>
              </w:rPr>
            </w:pPr>
            <w:r w:rsidRPr="000C4A7B">
              <w:rPr>
                <w:rFonts w:ascii="宋体" w:hAnsi="宋体" w:cs="宋体" w:hint="eastAsia"/>
                <w:sz w:val="28"/>
                <w:szCs w:val="28"/>
              </w:rPr>
              <w:t>实验后整理，包括实验台面、药品设备的整齐摆放</w:t>
            </w:r>
          </w:p>
        </w:tc>
        <w:tc>
          <w:tcPr>
            <w:tcW w:w="1066" w:type="dxa"/>
            <w:vAlign w:val="center"/>
          </w:tcPr>
          <w:p w14:paraId="273D8650" w14:textId="77777777" w:rsidR="00D7104B" w:rsidRPr="000C4A7B" w:rsidRDefault="00D7104B" w:rsidP="00753CB8">
            <w:pPr>
              <w:jc w:val="center"/>
              <w:rPr>
                <w:rFonts w:ascii="宋体" w:hAnsi="宋体" w:cs="宋体"/>
                <w:sz w:val="28"/>
                <w:szCs w:val="28"/>
              </w:rPr>
            </w:pPr>
            <w:r w:rsidRPr="000C4A7B">
              <w:rPr>
                <w:rFonts w:ascii="宋体" w:hAnsi="宋体" w:cs="宋体" w:hint="eastAsia"/>
                <w:sz w:val="28"/>
                <w:szCs w:val="28"/>
              </w:rPr>
              <w:t>10</w:t>
            </w:r>
          </w:p>
        </w:tc>
        <w:tc>
          <w:tcPr>
            <w:tcW w:w="1025" w:type="dxa"/>
            <w:vAlign w:val="center"/>
          </w:tcPr>
          <w:p w14:paraId="7E567F21" w14:textId="77777777" w:rsidR="00D7104B" w:rsidRPr="000C4A7B" w:rsidRDefault="00D7104B" w:rsidP="00753CB8">
            <w:pPr>
              <w:jc w:val="center"/>
              <w:rPr>
                <w:rFonts w:ascii="宋体" w:hAnsi="宋体" w:cs="宋体"/>
                <w:sz w:val="28"/>
                <w:szCs w:val="28"/>
              </w:rPr>
            </w:pPr>
          </w:p>
        </w:tc>
      </w:tr>
    </w:tbl>
    <w:p w14:paraId="680C97BD" w14:textId="77777777" w:rsidR="00D7104B" w:rsidRDefault="00D7104B" w:rsidP="00D7104B">
      <w:pPr>
        <w:rPr>
          <w:rFonts w:ascii="宋体" w:hAnsi="宋体" w:cs="宋体"/>
          <w:sz w:val="28"/>
          <w:szCs w:val="28"/>
        </w:rPr>
      </w:pPr>
    </w:p>
    <w:p w14:paraId="46260C5F" w14:textId="77777777" w:rsidR="00D7104B" w:rsidRPr="000B2116" w:rsidRDefault="00D7104B" w:rsidP="00D7104B">
      <w:pPr>
        <w:numPr>
          <w:ilvl w:val="0"/>
          <w:numId w:val="1"/>
        </w:numPr>
        <w:rPr>
          <w:rFonts w:ascii="黑体" w:eastAsia="黑体" w:hAnsi="黑体" w:cs="宋体"/>
          <w:sz w:val="28"/>
          <w:szCs w:val="28"/>
        </w:rPr>
      </w:pPr>
      <w:r w:rsidRPr="000B2116">
        <w:rPr>
          <w:rFonts w:ascii="黑体" w:eastAsia="黑体" w:hAnsi="黑体" w:cs="宋体" w:hint="eastAsia"/>
          <w:sz w:val="28"/>
          <w:szCs w:val="28"/>
        </w:rPr>
        <w:t>茶叶审评基本流程（现场随机抽取一类茶）（单位：分）</w:t>
      </w: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237"/>
        <w:gridCol w:w="1134"/>
        <w:gridCol w:w="993"/>
      </w:tblGrid>
      <w:tr w:rsidR="00D7104B" w:rsidRPr="000C4A7B" w14:paraId="3709E36D" w14:textId="77777777" w:rsidTr="00753CB8">
        <w:tc>
          <w:tcPr>
            <w:tcW w:w="851" w:type="dxa"/>
            <w:vAlign w:val="center"/>
          </w:tcPr>
          <w:p w14:paraId="3CB562C4" w14:textId="77777777" w:rsidR="00D7104B" w:rsidRPr="000C4A7B" w:rsidRDefault="00D7104B" w:rsidP="00753CB8">
            <w:pPr>
              <w:jc w:val="center"/>
              <w:rPr>
                <w:rFonts w:ascii="宋体" w:hAnsi="宋体" w:cs="宋体"/>
                <w:b/>
                <w:sz w:val="28"/>
                <w:szCs w:val="28"/>
              </w:rPr>
            </w:pPr>
            <w:r w:rsidRPr="000C4A7B">
              <w:rPr>
                <w:rFonts w:ascii="宋体" w:hAnsi="宋体" w:cs="宋体" w:hint="eastAsia"/>
                <w:b/>
                <w:sz w:val="28"/>
                <w:szCs w:val="28"/>
              </w:rPr>
              <w:t>序号</w:t>
            </w:r>
          </w:p>
        </w:tc>
        <w:tc>
          <w:tcPr>
            <w:tcW w:w="6237" w:type="dxa"/>
            <w:vAlign w:val="center"/>
          </w:tcPr>
          <w:p w14:paraId="159AD345" w14:textId="77777777" w:rsidR="00D7104B" w:rsidRPr="000C4A7B" w:rsidRDefault="00D7104B" w:rsidP="00753CB8">
            <w:pPr>
              <w:jc w:val="center"/>
              <w:rPr>
                <w:rFonts w:ascii="宋体" w:hAnsi="宋体" w:cs="宋体"/>
                <w:b/>
                <w:sz w:val="28"/>
                <w:szCs w:val="28"/>
              </w:rPr>
            </w:pPr>
            <w:r w:rsidRPr="000C4A7B">
              <w:rPr>
                <w:rFonts w:ascii="宋体" w:hAnsi="宋体" w:cs="宋体" w:hint="eastAsia"/>
                <w:b/>
                <w:sz w:val="28"/>
                <w:szCs w:val="28"/>
              </w:rPr>
              <w:t>内容</w:t>
            </w:r>
          </w:p>
        </w:tc>
        <w:tc>
          <w:tcPr>
            <w:tcW w:w="1134" w:type="dxa"/>
            <w:vAlign w:val="center"/>
          </w:tcPr>
          <w:p w14:paraId="6FA7BE47" w14:textId="77777777" w:rsidR="00D7104B" w:rsidRPr="000C4A7B" w:rsidRDefault="00D7104B" w:rsidP="00753CB8">
            <w:pPr>
              <w:jc w:val="center"/>
              <w:rPr>
                <w:rFonts w:ascii="宋体" w:hAnsi="宋体" w:cs="宋体"/>
                <w:b/>
                <w:sz w:val="28"/>
                <w:szCs w:val="28"/>
              </w:rPr>
            </w:pPr>
            <w:r w:rsidRPr="000C4A7B">
              <w:rPr>
                <w:rFonts w:ascii="宋体" w:hAnsi="宋体" w:cs="宋体" w:hint="eastAsia"/>
                <w:b/>
                <w:sz w:val="28"/>
                <w:szCs w:val="28"/>
              </w:rPr>
              <w:t>分值</w:t>
            </w:r>
          </w:p>
        </w:tc>
        <w:tc>
          <w:tcPr>
            <w:tcW w:w="993" w:type="dxa"/>
            <w:vAlign w:val="center"/>
          </w:tcPr>
          <w:p w14:paraId="113B9D30" w14:textId="77777777" w:rsidR="00D7104B" w:rsidRPr="000C4A7B" w:rsidRDefault="00D7104B" w:rsidP="00753CB8">
            <w:pPr>
              <w:jc w:val="center"/>
              <w:rPr>
                <w:rFonts w:ascii="宋体" w:hAnsi="宋体" w:cs="宋体"/>
                <w:b/>
                <w:sz w:val="28"/>
                <w:szCs w:val="28"/>
              </w:rPr>
            </w:pPr>
            <w:r w:rsidRPr="000C4A7B">
              <w:rPr>
                <w:rFonts w:ascii="宋体" w:hAnsi="宋体" w:cs="宋体" w:hint="eastAsia"/>
                <w:b/>
                <w:sz w:val="28"/>
                <w:szCs w:val="28"/>
              </w:rPr>
              <w:t>得分</w:t>
            </w:r>
          </w:p>
        </w:tc>
      </w:tr>
      <w:tr w:rsidR="00D7104B" w:rsidRPr="000C4A7B" w14:paraId="236477D0" w14:textId="77777777" w:rsidTr="00753CB8">
        <w:tc>
          <w:tcPr>
            <w:tcW w:w="851" w:type="dxa"/>
            <w:vAlign w:val="center"/>
          </w:tcPr>
          <w:p w14:paraId="11668DCA" w14:textId="77777777" w:rsidR="00D7104B" w:rsidRPr="000C4A7B" w:rsidRDefault="00D7104B" w:rsidP="00753CB8">
            <w:pPr>
              <w:jc w:val="center"/>
              <w:rPr>
                <w:rFonts w:ascii="宋体" w:hAnsi="宋体" w:cs="宋体"/>
                <w:sz w:val="28"/>
                <w:szCs w:val="28"/>
              </w:rPr>
            </w:pPr>
            <w:r w:rsidRPr="000C4A7B">
              <w:rPr>
                <w:rFonts w:ascii="宋体" w:hAnsi="宋体" w:cs="宋体" w:hint="eastAsia"/>
                <w:sz w:val="28"/>
                <w:szCs w:val="28"/>
              </w:rPr>
              <w:t>1</w:t>
            </w:r>
          </w:p>
        </w:tc>
        <w:tc>
          <w:tcPr>
            <w:tcW w:w="6237" w:type="dxa"/>
            <w:vAlign w:val="center"/>
          </w:tcPr>
          <w:p w14:paraId="265A32E9" w14:textId="77777777" w:rsidR="00D7104B" w:rsidRPr="000C4A7B" w:rsidRDefault="00D7104B" w:rsidP="00753CB8">
            <w:pPr>
              <w:jc w:val="center"/>
              <w:rPr>
                <w:rFonts w:ascii="宋体" w:hAnsi="宋体" w:cs="宋体"/>
                <w:sz w:val="28"/>
                <w:szCs w:val="28"/>
              </w:rPr>
            </w:pPr>
            <w:r w:rsidRPr="000C4A7B">
              <w:rPr>
                <w:rFonts w:ascii="宋体" w:hAnsi="宋体" w:cs="宋体" w:hint="eastAsia"/>
                <w:sz w:val="28"/>
                <w:szCs w:val="28"/>
              </w:rPr>
              <w:t>按审评要求备齐相关用具</w:t>
            </w:r>
          </w:p>
        </w:tc>
        <w:tc>
          <w:tcPr>
            <w:tcW w:w="1134" w:type="dxa"/>
            <w:vAlign w:val="center"/>
          </w:tcPr>
          <w:p w14:paraId="6D5FD4C8" w14:textId="77777777" w:rsidR="00D7104B" w:rsidRPr="000C4A7B" w:rsidRDefault="00D7104B" w:rsidP="00753CB8">
            <w:pPr>
              <w:jc w:val="center"/>
              <w:rPr>
                <w:rFonts w:ascii="宋体" w:hAnsi="宋体" w:cs="宋体"/>
                <w:sz w:val="28"/>
                <w:szCs w:val="28"/>
              </w:rPr>
            </w:pPr>
            <w:r w:rsidRPr="000C4A7B">
              <w:rPr>
                <w:rFonts w:ascii="宋体" w:hAnsi="宋体" w:cs="宋体" w:hint="eastAsia"/>
                <w:sz w:val="28"/>
                <w:szCs w:val="28"/>
              </w:rPr>
              <w:t>5</w:t>
            </w:r>
          </w:p>
        </w:tc>
        <w:tc>
          <w:tcPr>
            <w:tcW w:w="993" w:type="dxa"/>
            <w:vAlign w:val="center"/>
          </w:tcPr>
          <w:p w14:paraId="1072E915" w14:textId="77777777" w:rsidR="00D7104B" w:rsidRPr="000C4A7B" w:rsidRDefault="00D7104B" w:rsidP="00753CB8">
            <w:pPr>
              <w:jc w:val="center"/>
              <w:rPr>
                <w:rFonts w:ascii="宋体" w:hAnsi="宋体" w:cs="宋体"/>
                <w:sz w:val="28"/>
                <w:szCs w:val="28"/>
              </w:rPr>
            </w:pPr>
          </w:p>
        </w:tc>
      </w:tr>
      <w:tr w:rsidR="00D7104B" w:rsidRPr="000C4A7B" w14:paraId="3DCC93DC" w14:textId="77777777" w:rsidTr="00753CB8">
        <w:tc>
          <w:tcPr>
            <w:tcW w:w="851" w:type="dxa"/>
            <w:vAlign w:val="center"/>
          </w:tcPr>
          <w:p w14:paraId="60552E58" w14:textId="77777777" w:rsidR="00D7104B" w:rsidRPr="000C4A7B" w:rsidRDefault="00D7104B" w:rsidP="00753CB8">
            <w:pPr>
              <w:jc w:val="center"/>
              <w:rPr>
                <w:rFonts w:ascii="宋体" w:hAnsi="宋体" w:cs="宋体"/>
                <w:sz w:val="28"/>
                <w:szCs w:val="28"/>
              </w:rPr>
            </w:pPr>
            <w:r w:rsidRPr="000C4A7B">
              <w:rPr>
                <w:rFonts w:ascii="宋体" w:hAnsi="宋体" w:cs="宋体" w:hint="eastAsia"/>
                <w:sz w:val="28"/>
                <w:szCs w:val="28"/>
              </w:rPr>
              <w:t>2</w:t>
            </w:r>
          </w:p>
        </w:tc>
        <w:tc>
          <w:tcPr>
            <w:tcW w:w="6237" w:type="dxa"/>
            <w:vAlign w:val="center"/>
          </w:tcPr>
          <w:p w14:paraId="3EDFC042" w14:textId="77777777" w:rsidR="00D7104B" w:rsidRPr="000C4A7B" w:rsidRDefault="00D7104B" w:rsidP="00753CB8">
            <w:pPr>
              <w:jc w:val="center"/>
              <w:rPr>
                <w:rFonts w:ascii="宋体" w:hAnsi="宋体" w:cs="宋体"/>
                <w:sz w:val="28"/>
                <w:szCs w:val="28"/>
              </w:rPr>
            </w:pPr>
            <w:r w:rsidRPr="000C4A7B">
              <w:rPr>
                <w:rFonts w:ascii="宋体" w:hAnsi="宋体" w:cs="宋体" w:hint="eastAsia"/>
                <w:sz w:val="28"/>
                <w:szCs w:val="28"/>
              </w:rPr>
              <w:t>取样方法正确，把盘熟练</w:t>
            </w:r>
          </w:p>
        </w:tc>
        <w:tc>
          <w:tcPr>
            <w:tcW w:w="1134" w:type="dxa"/>
            <w:vAlign w:val="center"/>
          </w:tcPr>
          <w:p w14:paraId="28DF7919" w14:textId="77777777" w:rsidR="00D7104B" w:rsidRPr="000C4A7B" w:rsidRDefault="00D7104B" w:rsidP="00753CB8">
            <w:pPr>
              <w:jc w:val="center"/>
              <w:rPr>
                <w:rFonts w:ascii="宋体" w:hAnsi="宋体" w:cs="宋体"/>
                <w:sz w:val="28"/>
                <w:szCs w:val="28"/>
              </w:rPr>
            </w:pPr>
            <w:r w:rsidRPr="000C4A7B">
              <w:rPr>
                <w:rFonts w:ascii="宋体" w:hAnsi="宋体" w:cs="宋体" w:hint="eastAsia"/>
                <w:sz w:val="28"/>
                <w:szCs w:val="28"/>
              </w:rPr>
              <w:t>15</w:t>
            </w:r>
          </w:p>
        </w:tc>
        <w:tc>
          <w:tcPr>
            <w:tcW w:w="993" w:type="dxa"/>
            <w:vAlign w:val="center"/>
          </w:tcPr>
          <w:p w14:paraId="203574BF" w14:textId="77777777" w:rsidR="00D7104B" w:rsidRPr="000C4A7B" w:rsidRDefault="00D7104B" w:rsidP="00753CB8">
            <w:pPr>
              <w:jc w:val="center"/>
              <w:rPr>
                <w:rFonts w:ascii="宋体" w:hAnsi="宋体" w:cs="宋体"/>
                <w:sz w:val="28"/>
                <w:szCs w:val="28"/>
              </w:rPr>
            </w:pPr>
          </w:p>
        </w:tc>
      </w:tr>
      <w:tr w:rsidR="00D7104B" w:rsidRPr="000C4A7B" w14:paraId="14BD7066" w14:textId="77777777" w:rsidTr="00753CB8">
        <w:tc>
          <w:tcPr>
            <w:tcW w:w="851" w:type="dxa"/>
            <w:vAlign w:val="center"/>
          </w:tcPr>
          <w:p w14:paraId="6C513BE8" w14:textId="77777777" w:rsidR="00D7104B" w:rsidRPr="000C4A7B" w:rsidRDefault="00D7104B" w:rsidP="00753CB8">
            <w:pPr>
              <w:jc w:val="center"/>
              <w:rPr>
                <w:rFonts w:ascii="宋体" w:hAnsi="宋体" w:cs="宋体"/>
                <w:sz w:val="28"/>
                <w:szCs w:val="28"/>
              </w:rPr>
            </w:pPr>
            <w:r w:rsidRPr="000C4A7B">
              <w:rPr>
                <w:rFonts w:ascii="宋体" w:hAnsi="宋体" w:cs="宋体" w:hint="eastAsia"/>
                <w:sz w:val="28"/>
                <w:szCs w:val="28"/>
              </w:rPr>
              <w:t>3</w:t>
            </w:r>
          </w:p>
        </w:tc>
        <w:tc>
          <w:tcPr>
            <w:tcW w:w="6237" w:type="dxa"/>
            <w:vAlign w:val="center"/>
          </w:tcPr>
          <w:p w14:paraId="03741D16" w14:textId="77777777" w:rsidR="00D7104B" w:rsidRPr="000C4A7B" w:rsidRDefault="00D7104B" w:rsidP="00753CB8">
            <w:pPr>
              <w:jc w:val="center"/>
              <w:rPr>
                <w:rFonts w:ascii="宋体" w:hAnsi="宋体" w:cs="宋体"/>
                <w:sz w:val="28"/>
                <w:szCs w:val="28"/>
              </w:rPr>
            </w:pPr>
            <w:r w:rsidRPr="000C4A7B">
              <w:rPr>
                <w:rFonts w:ascii="宋体" w:hAnsi="宋体" w:cs="宋体" w:hint="eastAsia"/>
                <w:sz w:val="28"/>
                <w:szCs w:val="28"/>
              </w:rPr>
              <w:t>开汤动作熟练，操作规范</w:t>
            </w:r>
          </w:p>
        </w:tc>
        <w:tc>
          <w:tcPr>
            <w:tcW w:w="1134" w:type="dxa"/>
            <w:vAlign w:val="center"/>
          </w:tcPr>
          <w:p w14:paraId="188C7464" w14:textId="77777777" w:rsidR="00D7104B" w:rsidRPr="000C4A7B" w:rsidRDefault="00D7104B" w:rsidP="00753CB8">
            <w:pPr>
              <w:jc w:val="center"/>
              <w:rPr>
                <w:rFonts w:ascii="宋体" w:hAnsi="宋体" w:cs="宋体"/>
                <w:sz w:val="28"/>
                <w:szCs w:val="28"/>
              </w:rPr>
            </w:pPr>
            <w:r w:rsidRPr="000C4A7B">
              <w:rPr>
                <w:rFonts w:ascii="宋体" w:hAnsi="宋体" w:cs="宋体" w:hint="eastAsia"/>
                <w:sz w:val="28"/>
                <w:szCs w:val="28"/>
              </w:rPr>
              <w:t>20</w:t>
            </w:r>
          </w:p>
        </w:tc>
        <w:tc>
          <w:tcPr>
            <w:tcW w:w="993" w:type="dxa"/>
            <w:vAlign w:val="center"/>
          </w:tcPr>
          <w:p w14:paraId="5F59D7EC" w14:textId="77777777" w:rsidR="00D7104B" w:rsidRPr="000C4A7B" w:rsidRDefault="00D7104B" w:rsidP="00753CB8">
            <w:pPr>
              <w:jc w:val="center"/>
              <w:rPr>
                <w:rFonts w:ascii="宋体" w:hAnsi="宋体" w:cs="宋体"/>
                <w:sz w:val="28"/>
                <w:szCs w:val="28"/>
              </w:rPr>
            </w:pPr>
          </w:p>
        </w:tc>
      </w:tr>
      <w:tr w:rsidR="00D7104B" w:rsidRPr="000C4A7B" w14:paraId="1B2B5FDC" w14:textId="77777777" w:rsidTr="00753CB8">
        <w:tc>
          <w:tcPr>
            <w:tcW w:w="851" w:type="dxa"/>
            <w:vAlign w:val="center"/>
          </w:tcPr>
          <w:p w14:paraId="428DAF9A" w14:textId="77777777" w:rsidR="00D7104B" w:rsidRPr="000C4A7B" w:rsidRDefault="00D7104B" w:rsidP="00753CB8">
            <w:pPr>
              <w:jc w:val="center"/>
              <w:rPr>
                <w:rFonts w:ascii="宋体" w:hAnsi="宋体" w:cs="宋体"/>
                <w:sz w:val="28"/>
                <w:szCs w:val="28"/>
              </w:rPr>
            </w:pPr>
            <w:r w:rsidRPr="000C4A7B">
              <w:rPr>
                <w:rFonts w:ascii="宋体" w:hAnsi="宋体" w:cs="宋体" w:hint="eastAsia"/>
                <w:sz w:val="28"/>
                <w:szCs w:val="28"/>
              </w:rPr>
              <w:t>4</w:t>
            </w:r>
          </w:p>
        </w:tc>
        <w:tc>
          <w:tcPr>
            <w:tcW w:w="6237" w:type="dxa"/>
            <w:vAlign w:val="center"/>
          </w:tcPr>
          <w:p w14:paraId="509689C6" w14:textId="77777777" w:rsidR="00D7104B" w:rsidRPr="000C4A7B" w:rsidRDefault="00D7104B" w:rsidP="00753CB8">
            <w:pPr>
              <w:jc w:val="center"/>
              <w:rPr>
                <w:rFonts w:ascii="宋体" w:hAnsi="宋体" w:cs="宋体"/>
                <w:sz w:val="28"/>
                <w:szCs w:val="28"/>
              </w:rPr>
            </w:pPr>
            <w:r w:rsidRPr="000C4A7B">
              <w:rPr>
                <w:rFonts w:ascii="宋体" w:hAnsi="宋体" w:cs="宋体" w:hint="eastAsia"/>
                <w:sz w:val="28"/>
                <w:szCs w:val="28"/>
              </w:rPr>
              <w:t>能熟练给出评审结论</w:t>
            </w:r>
          </w:p>
        </w:tc>
        <w:tc>
          <w:tcPr>
            <w:tcW w:w="1134" w:type="dxa"/>
            <w:vAlign w:val="center"/>
          </w:tcPr>
          <w:p w14:paraId="3A30612C" w14:textId="77777777" w:rsidR="00D7104B" w:rsidRPr="000C4A7B" w:rsidRDefault="00D7104B" w:rsidP="00753CB8">
            <w:pPr>
              <w:jc w:val="center"/>
              <w:rPr>
                <w:rFonts w:ascii="宋体" w:hAnsi="宋体" w:cs="宋体"/>
                <w:sz w:val="28"/>
                <w:szCs w:val="28"/>
              </w:rPr>
            </w:pPr>
            <w:r w:rsidRPr="000C4A7B">
              <w:rPr>
                <w:rFonts w:ascii="宋体" w:hAnsi="宋体" w:cs="宋体" w:hint="eastAsia"/>
                <w:sz w:val="28"/>
                <w:szCs w:val="28"/>
              </w:rPr>
              <w:t>5</w:t>
            </w:r>
          </w:p>
        </w:tc>
        <w:tc>
          <w:tcPr>
            <w:tcW w:w="993" w:type="dxa"/>
            <w:vAlign w:val="center"/>
          </w:tcPr>
          <w:p w14:paraId="6D0CB291" w14:textId="77777777" w:rsidR="00D7104B" w:rsidRPr="000C4A7B" w:rsidRDefault="00D7104B" w:rsidP="00753CB8">
            <w:pPr>
              <w:jc w:val="center"/>
              <w:rPr>
                <w:rFonts w:ascii="宋体" w:hAnsi="宋体" w:cs="宋体"/>
                <w:sz w:val="28"/>
                <w:szCs w:val="28"/>
              </w:rPr>
            </w:pPr>
          </w:p>
        </w:tc>
      </w:tr>
      <w:tr w:rsidR="00D7104B" w:rsidRPr="000C4A7B" w14:paraId="21C81E14" w14:textId="77777777" w:rsidTr="00753CB8">
        <w:tc>
          <w:tcPr>
            <w:tcW w:w="851" w:type="dxa"/>
            <w:vAlign w:val="center"/>
          </w:tcPr>
          <w:p w14:paraId="6A094613" w14:textId="77777777" w:rsidR="00D7104B" w:rsidRPr="000C4A7B" w:rsidRDefault="00D7104B" w:rsidP="00753CB8">
            <w:pPr>
              <w:jc w:val="center"/>
              <w:rPr>
                <w:rFonts w:ascii="宋体" w:hAnsi="宋体" w:cs="宋体"/>
                <w:sz w:val="28"/>
                <w:szCs w:val="28"/>
              </w:rPr>
            </w:pPr>
            <w:r w:rsidRPr="000C4A7B">
              <w:rPr>
                <w:rFonts w:ascii="宋体" w:hAnsi="宋体" w:cs="宋体" w:hint="eastAsia"/>
                <w:sz w:val="28"/>
                <w:szCs w:val="28"/>
              </w:rPr>
              <w:t>5</w:t>
            </w:r>
          </w:p>
        </w:tc>
        <w:tc>
          <w:tcPr>
            <w:tcW w:w="6237" w:type="dxa"/>
            <w:vAlign w:val="center"/>
          </w:tcPr>
          <w:p w14:paraId="00D227DD" w14:textId="77777777" w:rsidR="00D7104B" w:rsidRPr="000C4A7B" w:rsidRDefault="00D7104B" w:rsidP="00753CB8">
            <w:pPr>
              <w:jc w:val="center"/>
              <w:rPr>
                <w:rFonts w:ascii="宋体" w:hAnsi="宋体" w:cs="宋体"/>
                <w:sz w:val="28"/>
                <w:szCs w:val="28"/>
              </w:rPr>
            </w:pPr>
            <w:r w:rsidRPr="000C4A7B">
              <w:rPr>
                <w:rFonts w:ascii="宋体" w:hAnsi="宋体" w:cs="宋体" w:hint="eastAsia"/>
                <w:sz w:val="28"/>
                <w:szCs w:val="28"/>
              </w:rPr>
              <w:t>操作台整理，规范整理相关用具</w:t>
            </w:r>
          </w:p>
        </w:tc>
        <w:tc>
          <w:tcPr>
            <w:tcW w:w="1134" w:type="dxa"/>
            <w:vAlign w:val="center"/>
          </w:tcPr>
          <w:p w14:paraId="194FFE69" w14:textId="77777777" w:rsidR="00D7104B" w:rsidRPr="000C4A7B" w:rsidRDefault="00D7104B" w:rsidP="00753CB8">
            <w:pPr>
              <w:jc w:val="center"/>
              <w:rPr>
                <w:rFonts w:ascii="宋体" w:hAnsi="宋体" w:cs="宋体"/>
                <w:sz w:val="28"/>
                <w:szCs w:val="28"/>
              </w:rPr>
            </w:pPr>
            <w:r w:rsidRPr="000C4A7B">
              <w:rPr>
                <w:rFonts w:ascii="宋体" w:hAnsi="宋体" w:cs="宋体" w:hint="eastAsia"/>
                <w:sz w:val="28"/>
                <w:szCs w:val="28"/>
              </w:rPr>
              <w:t>5</w:t>
            </w:r>
          </w:p>
        </w:tc>
        <w:tc>
          <w:tcPr>
            <w:tcW w:w="993" w:type="dxa"/>
            <w:vAlign w:val="center"/>
          </w:tcPr>
          <w:p w14:paraId="2CDFD3AB" w14:textId="77777777" w:rsidR="00D7104B" w:rsidRPr="000C4A7B" w:rsidRDefault="00D7104B" w:rsidP="00753CB8">
            <w:pPr>
              <w:jc w:val="center"/>
              <w:rPr>
                <w:rFonts w:ascii="宋体" w:hAnsi="宋体" w:cs="宋体"/>
                <w:sz w:val="28"/>
                <w:szCs w:val="28"/>
              </w:rPr>
            </w:pPr>
          </w:p>
        </w:tc>
      </w:tr>
    </w:tbl>
    <w:p w14:paraId="1536A405" w14:textId="77777777" w:rsidR="00D7104B" w:rsidRDefault="00D7104B" w:rsidP="00D7104B">
      <w:pPr>
        <w:rPr>
          <w:rFonts w:ascii="宋体" w:hAnsi="宋体" w:cs="宋体"/>
          <w:sz w:val="28"/>
          <w:szCs w:val="28"/>
        </w:rPr>
      </w:pPr>
    </w:p>
    <w:p w14:paraId="5A6231E9" w14:textId="0421AAAA" w:rsidR="00D7104B" w:rsidRDefault="00D7104B" w:rsidP="00D7104B">
      <w:pPr>
        <w:spacing w:line="360" w:lineRule="auto"/>
        <w:ind w:firstLineChars="200" w:firstLine="640"/>
        <w:rPr>
          <w:rFonts w:ascii="仿宋_GB2312" w:eastAsia="仿宋_GB2312"/>
          <w:sz w:val="32"/>
          <w:szCs w:val="32"/>
        </w:rPr>
      </w:pPr>
    </w:p>
    <w:p w14:paraId="1A9CE845" w14:textId="77777777" w:rsidR="00D7104B" w:rsidRPr="0013715A" w:rsidRDefault="00D7104B" w:rsidP="00D7104B">
      <w:pPr>
        <w:spacing w:line="360" w:lineRule="auto"/>
        <w:ind w:firstLineChars="200" w:firstLine="640"/>
        <w:rPr>
          <w:rFonts w:ascii="仿宋_GB2312" w:eastAsia="仿宋_GB2312"/>
          <w:sz w:val="32"/>
          <w:szCs w:val="32"/>
        </w:rPr>
      </w:pPr>
    </w:p>
    <w:sectPr w:rsidR="00D7104B" w:rsidRPr="0013715A" w:rsidSect="00877C5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B57B45" w14:textId="77777777" w:rsidR="005D6295" w:rsidRDefault="005D6295" w:rsidP="00232C4D">
      <w:r>
        <w:separator/>
      </w:r>
    </w:p>
  </w:endnote>
  <w:endnote w:type="continuationSeparator" w:id="0">
    <w:p w14:paraId="6FB2B3DA" w14:textId="77777777" w:rsidR="005D6295" w:rsidRDefault="005D6295" w:rsidP="00232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DD107B" w14:textId="77777777" w:rsidR="005D6295" w:rsidRDefault="005D6295" w:rsidP="00232C4D">
      <w:r>
        <w:separator/>
      </w:r>
    </w:p>
  </w:footnote>
  <w:footnote w:type="continuationSeparator" w:id="0">
    <w:p w14:paraId="2AF46556" w14:textId="77777777" w:rsidR="005D6295" w:rsidRDefault="005D6295" w:rsidP="00232C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46362D"/>
    <w:multiLevelType w:val="hybridMultilevel"/>
    <w:tmpl w:val="72C8C0F6"/>
    <w:lvl w:ilvl="0" w:tplc="12409AF0">
      <w:start w:val="1"/>
      <w:numFmt w:val="japaneseCounting"/>
      <w:lvlText w:val="%1、"/>
      <w:lvlJc w:val="left"/>
      <w:pPr>
        <w:ind w:left="990" w:hanging="720"/>
      </w:pPr>
      <w:rPr>
        <w:rFonts w:hint="default"/>
      </w:rPr>
    </w:lvl>
    <w:lvl w:ilvl="1" w:tplc="04090019" w:tentative="1">
      <w:start w:val="1"/>
      <w:numFmt w:val="lowerLetter"/>
      <w:lvlText w:val="%2)"/>
      <w:lvlJc w:val="left"/>
      <w:pPr>
        <w:ind w:left="1110" w:hanging="420"/>
      </w:pPr>
    </w:lvl>
    <w:lvl w:ilvl="2" w:tplc="0409001B" w:tentative="1">
      <w:start w:val="1"/>
      <w:numFmt w:val="lowerRoman"/>
      <w:lvlText w:val="%3."/>
      <w:lvlJc w:val="right"/>
      <w:pPr>
        <w:ind w:left="1530" w:hanging="420"/>
      </w:pPr>
    </w:lvl>
    <w:lvl w:ilvl="3" w:tplc="0409000F" w:tentative="1">
      <w:start w:val="1"/>
      <w:numFmt w:val="decimal"/>
      <w:lvlText w:val="%4."/>
      <w:lvlJc w:val="left"/>
      <w:pPr>
        <w:ind w:left="1950" w:hanging="420"/>
      </w:pPr>
    </w:lvl>
    <w:lvl w:ilvl="4" w:tplc="04090019" w:tentative="1">
      <w:start w:val="1"/>
      <w:numFmt w:val="lowerLetter"/>
      <w:lvlText w:val="%5)"/>
      <w:lvlJc w:val="left"/>
      <w:pPr>
        <w:ind w:left="2370" w:hanging="420"/>
      </w:pPr>
    </w:lvl>
    <w:lvl w:ilvl="5" w:tplc="0409001B" w:tentative="1">
      <w:start w:val="1"/>
      <w:numFmt w:val="lowerRoman"/>
      <w:lvlText w:val="%6."/>
      <w:lvlJc w:val="right"/>
      <w:pPr>
        <w:ind w:left="2790" w:hanging="420"/>
      </w:pPr>
    </w:lvl>
    <w:lvl w:ilvl="6" w:tplc="0409000F" w:tentative="1">
      <w:start w:val="1"/>
      <w:numFmt w:val="decimal"/>
      <w:lvlText w:val="%7."/>
      <w:lvlJc w:val="left"/>
      <w:pPr>
        <w:ind w:left="3210" w:hanging="420"/>
      </w:pPr>
    </w:lvl>
    <w:lvl w:ilvl="7" w:tplc="04090019" w:tentative="1">
      <w:start w:val="1"/>
      <w:numFmt w:val="lowerLetter"/>
      <w:lvlText w:val="%8)"/>
      <w:lvlJc w:val="left"/>
      <w:pPr>
        <w:ind w:left="3630" w:hanging="420"/>
      </w:pPr>
    </w:lvl>
    <w:lvl w:ilvl="8" w:tplc="0409001B" w:tentative="1">
      <w:start w:val="1"/>
      <w:numFmt w:val="lowerRoman"/>
      <w:lvlText w:val="%9."/>
      <w:lvlJc w:val="right"/>
      <w:pPr>
        <w:ind w:left="405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26D52"/>
    <w:rsid w:val="000070E6"/>
    <w:rsid w:val="00010A88"/>
    <w:rsid w:val="00094998"/>
    <w:rsid w:val="00122CCC"/>
    <w:rsid w:val="0013715A"/>
    <w:rsid w:val="001F317F"/>
    <w:rsid w:val="002153B6"/>
    <w:rsid w:val="00232C4D"/>
    <w:rsid w:val="00233963"/>
    <w:rsid w:val="00287F5D"/>
    <w:rsid w:val="00375481"/>
    <w:rsid w:val="00426F48"/>
    <w:rsid w:val="00452F68"/>
    <w:rsid w:val="004B3D57"/>
    <w:rsid w:val="005049CD"/>
    <w:rsid w:val="005D6295"/>
    <w:rsid w:val="006868C3"/>
    <w:rsid w:val="00731C26"/>
    <w:rsid w:val="007C6CB5"/>
    <w:rsid w:val="00877C5E"/>
    <w:rsid w:val="008E63FB"/>
    <w:rsid w:val="008F4E54"/>
    <w:rsid w:val="009039CE"/>
    <w:rsid w:val="00936BFE"/>
    <w:rsid w:val="00954B17"/>
    <w:rsid w:val="00964418"/>
    <w:rsid w:val="00A55BAD"/>
    <w:rsid w:val="00B72A48"/>
    <w:rsid w:val="00BE3B67"/>
    <w:rsid w:val="00CD0B12"/>
    <w:rsid w:val="00CF21BE"/>
    <w:rsid w:val="00D14FD8"/>
    <w:rsid w:val="00D7104B"/>
    <w:rsid w:val="00D736FB"/>
    <w:rsid w:val="00E016F5"/>
    <w:rsid w:val="00E128D2"/>
    <w:rsid w:val="00E26D52"/>
    <w:rsid w:val="00E83C40"/>
    <w:rsid w:val="00EC55CE"/>
    <w:rsid w:val="00EF5DF9"/>
    <w:rsid w:val="00F133CB"/>
    <w:rsid w:val="00F34986"/>
    <w:rsid w:val="00F64FA5"/>
    <w:rsid w:val="00F8368B"/>
    <w:rsid w:val="00FD3A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919852"/>
  <w15:docId w15:val="{373AF6A0-F67B-421D-A449-36225C2B1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7C5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32C4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32C4D"/>
    <w:rPr>
      <w:sz w:val="18"/>
      <w:szCs w:val="18"/>
    </w:rPr>
  </w:style>
  <w:style w:type="paragraph" w:styleId="a4">
    <w:name w:val="footer"/>
    <w:basedOn w:val="a"/>
    <w:link w:val="Char0"/>
    <w:uiPriority w:val="99"/>
    <w:unhideWhenUsed/>
    <w:rsid w:val="00232C4D"/>
    <w:pPr>
      <w:tabs>
        <w:tab w:val="center" w:pos="4153"/>
        <w:tab w:val="right" w:pos="8306"/>
      </w:tabs>
      <w:snapToGrid w:val="0"/>
      <w:jc w:val="left"/>
    </w:pPr>
    <w:rPr>
      <w:sz w:val="18"/>
      <w:szCs w:val="18"/>
    </w:rPr>
  </w:style>
  <w:style w:type="character" w:customStyle="1" w:styleId="Char0">
    <w:name w:val="页脚 Char"/>
    <w:basedOn w:val="a0"/>
    <w:link w:val="a4"/>
    <w:uiPriority w:val="99"/>
    <w:rsid w:val="00232C4D"/>
    <w:rPr>
      <w:sz w:val="18"/>
      <w:szCs w:val="18"/>
    </w:rPr>
  </w:style>
  <w:style w:type="paragraph" w:styleId="a5">
    <w:name w:val="List Paragraph"/>
    <w:basedOn w:val="a"/>
    <w:uiPriority w:val="34"/>
    <w:qFormat/>
    <w:rsid w:val="00E83C4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9471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BA4ABF5-2D68-4D12-939F-B91EC670A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263</Words>
  <Characters>271</Characters>
  <Application>Microsoft Office Word</Application>
  <DocSecurity>0</DocSecurity>
  <Lines>14</Lines>
  <Paragraphs>8</Paragraphs>
  <ScaleCrop>false</ScaleCrop>
  <Company/>
  <LinksUpToDate>false</LinksUpToDate>
  <CharactersWithSpaces>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何 周骏</cp:lastModifiedBy>
  <cp:revision>15</cp:revision>
  <dcterms:created xsi:type="dcterms:W3CDTF">2021-05-25T01:09:00Z</dcterms:created>
  <dcterms:modified xsi:type="dcterms:W3CDTF">2021-06-04T01:38:00Z</dcterms:modified>
</cp:coreProperties>
</file>