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adjustRightInd w:val="0"/>
        <w:snapToGrid w:val="0"/>
        <w:spacing w:before="0" w:beforeAutospacing="0" w:after="0" w:afterAutospacing="0" w:line="360" w:lineRule="auto"/>
        <w:jc w:val="center"/>
        <w:rPr>
          <w:rStyle w:val="7"/>
          <w:rFonts w:hint="eastAsia" w:ascii="黑体" w:hAnsi="黑体" w:eastAsia="黑体" w:cs="黑体"/>
          <w:sz w:val="36"/>
          <w:szCs w:val="36"/>
          <w:lang w:val="en-US" w:eastAsia="zh-CN"/>
        </w:rPr>
      </w:pPr>
      <w:r>
        <w:rPr>
          <w:rStyle w:val="7"/>
          <w:rFonts w:hint="eastAsia" w:ascii="黑体" w:hAnsi="黑体" w:eastAsia="黑体" w:cs="黑体"/>
          <w:sz w:val="36"/>
          <w:szCs w:val="36"/>
          <w:lang w:val="en-US" w:eastAsia="zh-CN"/>
        </w:rPr>
        <w:t>厦门城市职业学院补充编内教师考试（2021年5月）</w:t>
      </w:r>
    </w:p>
    <w:p>
      <w:pPr>
        <w:jc w:val="center"/>
        <w:rPr>
          <w:rStyle w:val="7"/>
          <w:rFonts w:hint="eastAsia" w:ascii="黑体" w:hAnsi="黑体" w:eastAsia="黑体" w:cs="黑体"/>
          <w:kern w:val="0"/>
          <w:sz w:val="36"/>
          <w:szCs w:val="36"/>
          <w:lang w:val="en-US" w:eastAsia="zh-CN" w:bidi="ar-SA"/>
        </w:rPr>
      </w:pPr>
      <w:r>
        <w:rPr>
          <w:rStyle w:val="7"/>
          <w:rFonts w:hint="eastAsia" w:ascii="黑体" w:hAnsi="黑体" w:eastAsia="黑体" w:cs="黑体"/>
          <w:kern w:val="0"/>
          <w:sz w:val="36"/>
          <w:szCs w:val="36"/>
          <w:lang w:val="en-US" w:eastAsia="zh-CN" w:bidi="ar-SA"/>
        </w:rPr>
        <w:t>岗位代码16岗笔试（专业考核）</w:t>
      </w:r>
      <w:bookmarkStart w:id="1" w:name="_GoBack"/>
      <w:bookmarkEnd w:id="1"/>
      <w:r>
        <w:rPr>
          <w:rStyle w:val="7"/>
          <w:rFonts w:hint="eastAsia" w:ascii="黑体" w:hAnsi="黑体" w:eastAsia="黑体" w:cs="黑体"/>
          <w:kern w:val="0"/>
          <w:sz w:val="36"/>
          <w:szCs w:val="36"/>
          <w:lang w:val="en-US" w:eastAsia="zh-CN" w:bidi="ar-SA"/>
        </w:rPr>
        <w:t>及面试考试大纲</w:t>
      </w:r>
    </w:p>
    <w:p>
      <w:pPr>
        <w:ind w:firstLine="2201" w:firstLineChars="500"/>
        <w:rPr>
          <w:rFonts w:ascii="宋体" w:hAnsi="宋体"/>
          <w:b/>
          <w:sz w:val="44"/>
          <w:szCs w:val="44"/>
        </w:rPr>
      </w:pP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一、笔试部分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r>
        <w:rPr>
          <w:rFonts w:hint="eastAsia" w:ascii="仿宋_GB2312" w:eastAsia="仿宋_GB2312"/>
          <w:b w:val="0"/>
          <w:bCs/>
          <w:sz w:val="32"/>
          <w:szCs w:val="32"/>
        </w:rPr>
        <w:t>应聘人员对本专业基础理论知识的掌握和应用以及专项技能知识及应用能力</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sz w:val="32"/>
          <w:szCs w:val="32"/>
        </w:rPr>
      </w:pPr>
      <w:r>
        <w:rPr>
          <w:rFonts w:hint="eastAsia" w:ascii="仿宋_GB2312" w:eastAsia="仿宋_GB2312"/>
          <w:b w:val="0"/>
          <w:bCs/>
          <w:sz w:val="32"/>
          <w:szCs w:val="32"/>
        </w:rPr>
        <w:t>2.考查</w:t>
      </w:r>
      <w:r>
        <w:rPr>
          <w:rFonts w:hint="eastAsia" w:ascii="仿宋_GB2312" w:eastAsia="仿宋_GB2312"/>
          <w:b w:val="0"/>
          <w:bCs/>
          <w:sz w:val="32"/>
          <w:szCs w:val="32"/>
          <w:lang w:eastAsia="zh-CN"/>
        </w:rPr>
        <w:t>应聘人员</w:t>
      </w:r>
      <w:r>
        <w:rPr>
          <w:rFonts w:hint="eastAsia" w:ascii="仿宋_GB2312" w:eastAsia="仿宋_GB2312"/>
          <w:b w:val="0"/>
          <w:bCs/>
          <w:sz w:val="32"/>
          <w:szCs w:val="32"/>
        </w:rPr>
        <w:t>对</w:t>
      </w:r>
      <w:r>
        <w:rPr>
          <w:rFonts w:hint="eastAsia" w:ascii="仿宋_GB2312" w:eastAsia="仿宋_GB2312"/>
          <w:b w:val="0"/>
          <w:bCs/>
          <w:sz w:val="32"/>
          <w:szCs w:val="32"/>
          <w:lang w:eastAsia="zh-CN"/>
        </w:rPr>
        <w:t>专业</w:t>
      </w:r>
      <w:r>
        <w:rPr>
          <w:rFonts w:hint="eastAsia" w:ascii="仿宋_GB2312" w:eastAsia="仿宋_GB2312"/>
          <w:b w:val="0"/>
          <w:bCs/>
          <w:sz w:val="32"/>
          <w:szCs w:val="32"/>
        </w:rPr>
        <w:t>技能知识、竞赛的组织、裁判法的掌握和运用能力。</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1.专业理论知识</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 学校体育学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(2) 体育心理学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(3) 体育保健学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bookmarkStart w:id="0" w:name="_Hlk71704826"/>
      <w:r>
        <w:rPr>
          <w:rFonts w:hint="eastAsia" w:ascii="仿宋_GB2312" w:eastAsia="仿宋_GB2312"/>
          <w:b w:val="0"/>
          <w:bCs/>
          <w:sz w:val="32"/>
          <w:szCs w:val="32"/>
        </w:rPr>
        <w:t>(4)</w:t>
      </w:r>
      <w:bookmarkEnd w:id="0"/>
      <w:r>
        <w:rPr>
          <w:rFonts w:hint="eastAsia" w:ascii="仿宋_GB2312" w:eastAsia="仿宋_GB2312"/>
          <w:b w:val="0"/>
          <w:bCs/>
          <w:sz w:val="32"/>
          <w:szCs w:val="32"/>
        </w:rPr>
        <w:t xml:space="preserve"> 运动训练学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2.专业技能知识</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lang w:eastAsia="zh-CN"/>
        </w:rPr>
        <w:t>田径运动常用训练方法及课余运动训练的基本要求。</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lang w:val="en-US" w:eastAsia="zh-CN"/>
        </w:rPr>
        <w:t>3.应用</w:t>
      </w:r>
      <w:r>
        <w:rPr>
          <w:rFonts w:hint="eastAsia" w:ascii="仿宋_GB2312" w:eastAsia="仿宋_GB2312"/>
          <w:b w:val="0"/>
          <w:bCs/>
          <w:sz w:val="32"/>
          <w:szCs w:val="32"/>
        </w:rPr>
        <w:t>写作</w:t>
      </w:r>
      <w:r>
        <w:rPr>
          <w:rFonts w:hint="eastAsia" w:ascii="仿宋_GB2312" w:eastAsia="仿宋_GB2312"/>
          <w:b w:val="0"/>
          <w:bCs/>
          <w:sz w:val="32"/>
          <w:szCs w:val="32"/>
          <w:lang w:eastAsia="zh-CN"/>
        </w:rPr>
        <w:t>。</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w:t>
      </w:r>
      <w:r>
        <w:rPr>
          <w:rFonts w:hint="eastAsia" w:ascii="仿宋_GB2312" w:eastAsia="仿宋_GB2312"/>
          <w:b w:val="0"/>
          <w:bCs/>
          <w:sz w:val="32"/>
          <w:szCs w:val="32"/>
          <w:lang w:eastAsia="zh-CN"/>
        </w:rPr>
        <w:t>考试</w:t>
      </w:r>
      <w:r>
        <w:rPr>
          <w:rFonts w:hint="eastAsia" w:ascii="仿宋_GB2312" w:eastAsia="仿宋_GB2312"/>
          <w:b w:val="0"/>
          <w:bCs/>
          <w:sz w:val="32"/>
          <w:szCs w:val="32"/>
        </w:rPr>
        <w:t>方式：闭卷，笔试；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2.考试时间：120分钟；</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3.</w:t>
      </w:r>
      <w:r>
        <w:rPr>
          <w:rFonts w:hint="eastAsia" w:ascii="仿宋_GB2312" w:eastAsia="仿宋_GB2312"/>
          <w:b w:val="0"/>
          <w:bCs/>
          <w:sz w:val="32"/>
          <w:szCs w:val="32"/>
          <w:lang w:eastAsia="zh-CN"/>
        </w:rPr>
        <w:t>考试</w:t>
      </w:r>
      <w:r>
        <w:rPr>
          <w:rFonts w:hint="eastAsia" w:ascii="仿宋_GB2312" w:eastAsia="仿宋_GB2312"/>
          <w:b w:val="0"/>
          <w:bCs/>
          <w:sz w:val="32"/>
          <w:szCs w:val="32"/>
        </w:rPr>
        <w:t>总分：100分。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二、面试部分</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r>
        <w:rPr>
          <w:rFonts w:hint="eastAsia" w:ascii="仿宋_GB2312" w:eastAsia="仿宋_GB2312"/>
          <w:b w:val="0"/>
          <w:bCs/>
          <w:sz w:val="32"/>
          <w:szCs w:val="32"/>
        </w:rPr>
        <w:t xml:space="preserve">应聘人员的教学素养和专业知识应用； </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 xml:space="preserve">2.考查应聘人员的课堂教学能力。 </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考查排球专项教学技能。</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1.课堂教学（片段教学）测试；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2.考试时间：15分</w:t>
      </w:r>
      <w:r>
        <w:rPr>
          <w:rFonts w:hint="eastAsia" w:ascii="仿宋_GB2312" w:eastAsia="仿宋_GB2312"/>
          <w:b w:val="0"/>
          <w:bCs/>
          <w:sz w:val="32"/>
          <w:szCs w:val="32"/>
          <w:lang w:eastAsia="zh-CN"/>
        </w:rPr>
        <w:t>钟</w:t>
      </w:r>
      <w:r>
        <w:rPr>
          <w:rFonts w:hint="eastAsia" w:ascii="仿宋_GB2312" w:eastAsia="仿宋_GB2312"/>
          <w:b w:val="0"/>
          <w:bCs/>
          <w:sz w:val="32"/>
          <w:szCs w:val="32"/>
        </w:rPr>
        <w:t>；</w:t>
      </w:r>
    </w:p>
    <w:p>
      <w:pPr>
        <w:spacing w:after="156" w:afterLines="50" w:line="520" w:lineRule="exact"/>
        <w:ind w:firstLine="640" w:firstLineChars="200"/>
        <w:contextualSpacing/>
        <w:rPr>
          <w:rFonts w:hint="eastAsia" w:ascii="仿宋_GB2312" w:eastAsia="仿宋_GB2312"/>
          <w:b/>
          <w:sz w:val="32"/>
          <w:szCs w:val="32"/>
        </w:rPr>
      </w:pPr>
      <w:r>
        <w:rPr>
          <w:rFonts w:hint="eastAsia" w:ascii="仿宋_GB2312" w:eastAsia="仿宋_GB2312"/>
          <w:b w:val="0"/>
          <w:bCs/>
          <w:sz w:val="32"/>
          <w:szCs w:val="32"/>
        </w:rPr>
        <w:t>3.考试总分：100分。</w:t>
      </w:r>
      <w:r>
        <w:rPr>
          <w:rFonts w:hint="eastAsia" w:ascii="仿宋_GB2312" w:eastAsia="仿宋_GB2312"/>
          <w:b/>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4CE"/>
    <w:rsid w:val="0041563C"/>
    <w:rsid w:val="00680AF3"/>
    <w:rsid w:val="007016BC"/>
    <w:rsid w:val="007B03CF"/>
    <w:rsid w:val="00C679CC"/>
    <w:rsid w:val="00E704CE"/>
    <w:rsid w:val="00EE0AA2"/>
    <w:rsid w:val="118234F6"/>
    <w:rsid w:val="26306DFF"/>
    <w:rsid w:val="45B80E32"/>
    <w:rsid w:val="46806FFB"/>
    <w:rsid w:val="47AF05B2"/>
    <w:rsid w:val="6BFB6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styleId="7">
    <w:name w:val="Strong"/>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54</Words>
  <Characters>314</Characters>
  <Lines>2</Lines>
  <Paragraphs>1</Paragraphs>
  <TotalTime>0</TotalTime>
  <ScaleCrop>false</ScaleCrop>
  <LinksUpToDate>false</LinksUpToDate>
  <CharactersWithSpaces>367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2021-05-12T02:08:00Z</dcterms:created>
  <dc:creator>Administrator</dc:creator>
  <cp:lastModifiedBy>杨瑞兰</cp:lastModifiedBy>
  <dcterms:modified xsi:type="dcterms:W3CDTF">2021-05-21T04:26:13Z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2A62E8D1ED374FA08CDC951C7AD29E8B</vt:lpwstr>
  </property>
</Properties>
</file>