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10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10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10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10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岗位代码13岗笔试（专业考核）</w:t>
      </w:r>
      <w:bookmarkStart w:id="0" w:name="_GoBack"/>
      <w:bookmarkEnd w:id="0"/>
      <w:r>
        <w:rPr>
          <w:rStyle w:val="10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及面试考试大纲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一、笔试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（专业考核）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（一）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考核目标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left="0"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1.考查应聘人员的专业基础知识、专业素养、</w:t>
      </w:r>
      <w:r>
        <w:rPr>
          <w:rFonts w:ascii="仿宋_GB2312" w:eastAsia="仿宋_GB2312"/>
          <w:b w:val="0"/>
          <w:bCs/>
          <w:sz w:val="32"/>
          <w:szCs w:val="32"/>
          <w:lang w:val="en-US" w:eastAsia="zh-CN"/>
        </w:rPr>
        <w:t>美育课程教学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2.考查应聘人员的职业认知和规划。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（二）考核内容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left="0" w:firstLine="640" w:firstLineChars="200"/>
        <w:contextualSpacing/>
        <w:textAlignment w:val="auto"/>
        <w:rPr>
          <w:rFonts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ascii="仿宋_GB2312" w:eastAsia="仿宋_GB2312"/>
          <w:b w:val="0"/>
          <w:bCs/>
          <w:sz w:val="32"/>
          <w:szCs w:val="32"/>
          <w:lang w:val="en-US" w:eastAsia="zh-CN"/>
        </w:rPr>
        <w:t>中国音乐史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left="0"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ascii="仿宋_GB2312" w:eastAsia="仿宋_GB2312"/>
          <w:b w:val="0"/>
          <w:bCs/>
          <w:sz w:val="32"/>
          <w:szCs w:val="32"/>
          <w:lang w:val="en-US" w:eastAsia="zh-CN"/>
        </w:rPr>
        <w:t>西方音乐史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left="0"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3.</w:t>
      </w:r>
      <w:r>
        <w:rPr>
          <w:rFonts w:ascii="仿宋_GB2312" w:eastAsia="仿宋_GB2312"/>
          <w:b w:val="0"/>
          <w:bCs/>
          <w:sz w:val="32"/>
          <w:szCs w:val="32"/>
          <w:lang w:val="en-US" w:eastAsia="zh-CN"/>
        </w:rPr>
        <w:t>音乐美学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left="0" w:firstLine="640" w:firstLineChars="200"/>
        <w:contextualSpacing/>
        <w:textAlignment w:val="auto"/>
        <w:rPr>
          <w:rFonts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4.</w:t>
      </w:r>
      <w:r>
        <w:rPr>
          <w:rFonts w:ascii="仿宋_GB2312" w:eastAsia="仿宋_GB2312"/>
          <w:b w:val="0"/>
          <w:bCs/>
          <w:sz w:val="32"/>
          <w:szCs w:val="32"/>
          <w:lang w:val="en-US" w:eastAsia="zh-CN"/>
        </w:rPr>
        <w:t>音乐表演艺术理论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6" w:afterLines="50" w:line="520" w:lineRule="exact"/>
        <w:ind w:left="0" w:firstLine="640" w:firstLineChars="200"/>
        <w:contextualSpacing/>
        <w:rPr>
          <w:rFonts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5.</w:t>
      </w:r>
      <w:r>
        <w:rPr>
          <w:rFonts w:ascii="仿宋_GB2312" w:eastAsia="仿宋_GB2312"/>
          <w:b w:val="0"/>
          <w:bCs/>
          <w:sz w:val="32"/>
          <w:szCs w:val="32"/>
          <w:lang w:val="en-US" w:eastAsia="zh-CN"/>
        </w:rPr>
        <w:t>作曲基础理论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after="156" w:afterLines="50" w:line="520" w:lineRule="exact"/>
        <w:ind w:left="0" w:firstLine="640" w:firstLineChars="200"/>
        <w:contextualSpacing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6.</w:t>
      </w:r>
      <w:r>
        <w:rPr>
          <w:rFonts w:ascii="仿宋_GB2312" w:eastAsia="仿宋_GB2312"/>
          <w:b w:val="0"/>
          <w:bCs/>
          <w:sz w:val="32"/>
          <w:szCs w:val="32"/>
          <w:lang w:val="en-US" w:eastAsia="zh-CN"/>
        </w:rPr>
        <w:t>大学生音乐艺术活动项目策划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3" w:firstLineChars="200"/>
        <w:textAlignment w:val="auto"/>
        <w:rPr>
          <w:rFonts w:hint="eastAsia" w:ascii="仿宋" w:eastAsia="仿宋" w:cs="仿宋"/>
          <w:sz w:val="32"/>
          <w:szCs w:val="32"/>
          <w:lang w:val="en-US" w:eastAsia="zh-CN"/>
        </w:rPr>
      </w:pPr>
      <w:r>
        <w:rPr>
          <w:rFonts w:hint="eastAsia" w:ascii="仿宋" w:eastAsia="仿宋" w:cs="仿宋"/>
          <w:b/>
          <w:bCs/>
          <w:sz w:val="32"/>
          <w:szCs w:val="32"/>
          <w:lang w:val="en-US" w:eastAsia="zh-CN"/>
        </w:rPr>
        <w:t>（三）考核形式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hint="eastAsia" w:ascii="仿宋" w:eastAsia="仿宋" w:cs="仿宋"/>
          <w:sz w:val="32"/>
          <w:szCs w:val="32"/>
          <w:lang w:val="en-US" w:eastAsia="zh-CN"/>
        </w:rPr>
      </w:pPr>
      <w:r>
        <w:rPr>
          <w:rFonts w:hint="eastAsia" w:ascii="仿宋" w:eastAsia="仿宋" w:cs="仿宋"/>
          <w:sz w:val="32"/>
          <w:szCs w:val="32"/>
          <w:lang w:val="en-US" w:eastAsia="zh-CN"/>
        </w:rPr>
        <w:t>1.考试方式：闭卷，笔试；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hint="eastAsia" w:ascii="仿宋" w:eastAsia="仿宋" w:cs="仿宋"/>
          <w:sz w:val="32"/>
          <w:szCs w:val="32"/>
          <w:lang w:val="en-US" w:eastAsia="zh-CN"/>
        </w:rPr>
      </w:pPr>
      <w:r>
        <w:rPr>
          <w:rFonts w:hint="eastAsia" w:ascii="仿宋" w:eastAsia="仿宋" w:cs="仿宋"/>
          <w:sz w:val="32"/>
          <w:szCs w:val="32"/>
          <w:lang w:val="en-US" w:eastAsia="zh-CN"/>
        </w:rPr>
        <w:t>2.考试时间：120分钟；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hint="eastAsia" w:ascii="仿宋" w:eastAsia="仿宋" w:cs="仿宋"/>
          <w:sz w:val="32"/>
          <w:szCs w:val="32"/>
          <w:lang w:val="en-US" w:eastAsia="zh-CN"/>
        </w:rPr>
      </w:pPr>
      <w:r>
        <w:rPr>
          <w:rFonts w:hint="eastAsia" w:ascii="仿宋" w:eastAsia="仿宋" w:cs="仿宋"/>
          <w:sz w:val="32"/>
          <w:szCs w:val="32"/>
          <w:lang w:val="en-US" w:eastAsia="zh-CN"/>
        </w:rPr>
        <w:t>3.考试总分：100分。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3" w:firstLineChars="200"/>
        <w:textAlignment w:val="auto"/>
        <w:rPr>
          <w:rFonts w:hint="eastAsia" w:ascii="仿宋" w:eastAsia="仿宋" w:cs="仿宋"/>
          <w:sz w:val="32"/>
          <w:szCs w:val="32"/>
          <w:lang w:val="en-US" w:eastAsia="zh-CN"/>
        </w:rPr>
      </w:pPr>
      <w:r>
        <w:rPr>
          <w:rFonts w:hint="eastAsia" w:ascii="仿宋" w:eastAsia="仿宋" w:cs="仿宋"/>
          <w:b/>
          <w:bCs/>
          <w:sz w:val="32"/>
          <w:szCs w:val="32"/>
          <w:lang w:val="en-US" w:eastAsia="zh-CN"/>
        </w:rPr>
        <w:t>二、面试部分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eastAsia="仿宋_GB2312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（一）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考核目标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left="0" w:firstLine="640" w:firstLineChars="200"/>
        <w:contextualSpacing/>
        <w:textAlignment w:val="auto"/>
        <w:rPr>
          <w:rFonts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1.考查应聘人员的教学素养和专业知识应用；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left="0" w:firstLine="640" w:firstLineChars="200"/>
        <w:contextualSpacing/>
        <w:textAlignment w:val="auto"/>
        <w:rPr>
          <w:rFonts w:hint="eastAsia" w:asci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2.考查应聘人员的课堂教学能力。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（二）考核内容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left="0" w:firstLine="640" w:firstLineChars="200"/>
        <w:contextualSpacing/>
        <w:textAlignment w:val="auto"/>
        <w:rPr>
          <w:rFonts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ascii="仿宋_GB2312" w:eastAsia="仿宋_GB2312"/>
          <w:b w:val="0"/>
          <w:bCs/>
          <w:sz w:val="32"/>
          <w:szCs w:val="32"/>
          <w:lang w:val="en-US" w:eastAsia="zh-CN"/>
        </w:rPr>
        <w:t>音乐表演技能展示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left="0" w:firstLine="640" w:firstLineChars="200"/>
        <w:contextualSpacing/>
        <w:textAlignment w:val="auto"/>
        <w:rPr>
          <w:rFonts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ascii="仿宋_GB2312" w:eastAsia="仿宋_GB2312"/>
          <w:b w:val="0"/>
          <w:bCs/>
          <w:sz w:val="32"/>
          <w:szCs w:val="32"/>
          <w:lang w:val="en-US" w:eastAsia="zh-CN"/>
        </w:rPr>
        <w:t>音乐鉴赏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3" w:firstLineChars="200"/>
        <w:textAlignment w:val="auto"/>
        <w:rPr>
          <w:rFonts w:hint="eastAsia" w:ascii="仿宋" w:eastAsia="仿宋" w:cs="仿宋"/>
          <w:sz w:val="32"/>
          <w:szCs w:val="32"/>
          <w:lang w:val="en-US" w:eastAsia="zh-CN"/>
        </w:rPr>
      </w:pPr>
      <w:r>
        <w:rPr>
          <w:rFonts w:hint="eastAsia" w:ascii="仿宋" w:eastAsia="仿宋" w:cs="仿宋"/>
          <w:b/>
          <w:bCs/>
          <w:sz w:val="32"/>
          <w:szCs w:val="32"/>
          <w:lang w:val="en-US" w:eastAsia="zh-CN"/>
        </w:rPr>
        <w:t>（三）考核形式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课堂教学（片段教学）测试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2.考试</w:t>
      </w:r>
      <w:r>
        <w:rPr>
          <w:rFonts w:hint="eastAsia" w:ascii="仿宋_GB2312" w:eastAsia="仿宋_GB2312"/>
          <w:sz w:val="32"/>
          <w:szCs w:val="32"/>
          <w:lang w:eastAsia="zh-CN"/>
        </w:rPr>
        <w:t>时间：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15分钟；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3.考试</w:t>
      </w:r>
      <w:r>
        <w:rPr>
          <w:rFonts w:hint="eastAsia" w:ascii="仿宋_GB2312" w:eastAsia="仿宋_GB2312"/>
          <w:sz w:val="32"/>
          <w:szCs w:val="32"/>
          <w:lang w:eastAsia="zh-CN"/>
        </w:rPr>
        <w:t>总分：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100分。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</w:compat>
  <w:rsids>
    <w:rsidRoot w:val="00000000"/>
    <w:rsid w:val="212227E0"/>
    <w:rsid w:val="2DE546E0"/>
    <w:rsid w:val="3FFD5152"/>
    <w:rsid w:val="5BD46B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微软公司</Company>
  <Pages>2</Pages>
  <Words>0</Words>
  <Characters>271</Characters>
  <Lines>0</Lines>
  <Paragraphs>29</Paragraphs>
  <TotalTime>0</TotalTime>
  <ScaleCrop>false</ScaleCrop>
  <LinksUpToDate>false</LinksUpToDate>
  <CharactersWithSpaces>362</CharactersWithSpaces>
  <Application>WPS Office_11.1.0.10495_F1E327BC-269C-435d-A152-05C5408002CA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2017-03-01T02:38:00Z</dcterms:created>
  <dc:creator>Administrator</dc:creator>
  <cp:lastModifiedBy>杨瑞兰</cp:lastModifiedBy>
  <cp:lastPrinted>2021-04-19T00:50:00Z</cp:lastPrinted>
  <dcterms:modified xsi:type="dcterms:W3CDTF">2021-05-21T04:21:59Z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491582300CFE41B1A518A9DE497D0D54</vt:lpwstr>
  </property>
</Properties>
</file>