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附件2：           </w:t>
      </w:r>
    </w:p>
    <w:p>
      <w:pPr>
        <w:jc w:val="center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考生面试须知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1、5月15日上午8:00（下午13:30）封闭考区后，迟到考生不得进入集中室，按照自动放弃面试资格处理。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2、考生应自觉关闭通讯工具，按要求统一封存。对面试封闭区域内使用通讯工具的考生，按考试违纪有关规定处理。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3、考生不得穿制服或有明显文字或图案标识的服装参加面试。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4、考生抽签确定面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试次序。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5、考生应服从工作人员安排，面试前自觉在集中室候考，候考过程中不得喧哗，不得随意离开集中室，需上洗手间的，须经工作人员同意并由工作人员陪同前往；面试时由引导员按次序引入考场。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6、考生进入考场后应保持沉着冷静，自觉配合主考官进行面试。没有听清试题时，可自行阅读题目，禁止向主考官询问。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7、考生在进入面试室面试过程中不得向考官介绍个人姓名、籍贯、就读院校、经历等状况，否则以违纪论处。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8、每人面试时间为8分钟。面试结束后在考场外等候，听取面试成绩后，考生应签字确认。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本人拒绝签字的，视为自动放弃应聘资格。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9、考生应自觉保守试题秘密。签字确认成绩后在工作人员的引导下进入考后集中室等候，直至该批次所有考生面试全部结束，方可统一离开考区。等候期间不得在考区大声喧哗、谈论考试内容；不得向他人传递面试信息或扩散面试试题内容，否则取消考试成绩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10、考生必须遵守考试纪律，接受现场工作人员的管理。对违反考试纪律者，视情节轻重给予相应处理。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448"/>
    <w:rsid w:val="00025C73"/>
    <w:rsid w:val="003D7448"/>
    <w:rsid w:val="00435DDF"/>
    <w:rsid w:val="00541938"/>
    <w:rsid w:val="008F5E82"/>
    <w:rsid w:val="00AE505F"/>
    <w:rsid w:val="2E5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88</Words>
  <Characters>507</Characters>
  <Lines>4</Lines>
  <Paragraphs>1</Paragraphs>
  <TotalTime>6</TotalTime>
  <ScaleCrop>false</ScaleCrop>
  <LinksUpToDate>false</LinksUpToDate>
  <CharactersWithSpaces>594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2021-05-10T08:35:00Z</dcterms:created>
  <dc:creator>Windows User</dc:creator>
  <cp:lastModifiedBy>Sara菜菜</cp:lastModifiedBy>
  <dcterms:modified xsi:type="dcterms:W3CDTF">2021-05-10T09:21:07Z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3489C0E1198845B0B7B67E889BCC2F08</vt:lpwstr>
  </property>
</Properties>
</file>