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1318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6" w:color="auto" w:space="0"/>
          <w:bottom w:val="nil" w:sz="6" w:color="auto" w:space="0"/>
          <w:left w:val="nil" w:sz="6" w:color="auto" w:space="0"/>
          <w:right w:val="nil" w:sz="6" w:color="auto" w:space="0"/>
          <w:insideH w:val="outset" w:sz="6" w:color="auto" w:space="0"/>
          <w:insideV w:val="outset" w:sz="6" w:color="auto" w:space="0"/>
        </w:tblBorders>
        <w:jc w:val="center"/>
      </w:tblPr>
      <w:tblGrid>
        <w:gridCol w:w="1450"/>
        <w:gridCol w:w="1978"/>
        <w:gridCol w:w="1450"/>
        <w:gridCol w:w="3033"/>
        <w:gridCol w:w="3296"/>
        <w:gridCol w:w="1978"/>
      </w:tblGrid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gridSpan w:val="6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00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新宋体" w:cs="新宋体" w:eastAsia="新宋体" w:hAnsi="新宋体"/>
                <w:sz w:val="30"/>
                <w:szCs w:val="30"/>
              </w:rPr>
              <w:t>宜宾市公安局</w:t>
            </w: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color w:val="000000"/>
                <w:rFonts w:ascii="新宋体" w:cs="新宋体" w:eastAsia="新宋体" w:hAnsi="新宋体" w:hint="eastAsia"/>
                <w:sz w:val="30"/>
                <w:szCs w:val="30"/>
              </w:rPr>
              <w:t>2020年下半年招聘辅警拟聘用人员公示名册（第一批23人）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rFonts w:ascii="新宋体" w:cs="新宋体" w:eastAsia="新宋体" w:hAnsi="新宋体" w:hint="eastAsia"/>
                <w:sz w:val="20"/>
                <w:szCs w:val="20"/>
              </w:rPr>
              <w:t>序号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rFonts w:ascii="新宋体" w:cs="新宋体" w:eastAsia="新宋体" w:hAnsi="新宋体" w:hint="eastAsia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rFonts w:ascii="新宋体" w:cs="新宋体" w:eastAsia="新宋体" w:hAnsi="新宋体" w:hint="eastAsia"/>
                <w:sz w:val="20"/>
                <w:szCs w:val="20"/>
              </w:rPr>
              <w:t>性别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rFonts w:ascii="新宋体" w:cs="新宋体" w:eastAsia="新宋体" w:hAnsi="新宋体" w:hint="eastAsia"/>
                <w:sz w:val="20"/>
                <w:szCs w:val="20"/>
              </w:rPr>
              <w:t>报考职位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rFonts w:ascii="新宋体" w:cs="新宋体" w:eastAsia="新宋体" w:hAnsi="新宋体" w:hint="eastAsia"/>
                <w:sz w:val="20"/>
                <w:szCs w:val="20"/>
              </w:rPr>
              <w:t>准考证号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备注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彭皓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勤务（一）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20201101031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康庭根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勤务（一）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20201101007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 xml:space="preserve"> 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徐克智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勤务（一）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20201101044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刘天威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勤务（二）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20201102042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彭万秋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勤务（二）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20201102063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赵一珩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勤务（二）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20201102104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7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蒋荣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勤务（二）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20201102046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杨智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勤务（三）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20201103021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9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向树明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勤务（三）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20201103013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闫欢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文职（一）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20201104023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凌旭东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文职（一）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20201104015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李强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文职（二）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20201105002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罗智元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文职（二）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20201105017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龚俊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文职（二）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20201105015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15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鲁鲜文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男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文职（二）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20201105016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16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徐欣容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女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文职（三）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20201106050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17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高银宇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女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文职（三）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20201106041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18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薛花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女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文职（三）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20201106014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19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杨春涯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女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文职（三）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20201106063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贾琛艳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女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文职（三）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20201106070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陈吉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女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文职（三）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20201106008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22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朱光慧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女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文职（三）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20201106051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7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龙章皞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女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1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文职（四）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新宋体" w:cs="新宋体" w:eastAsia="新宋体" w:hAnsi="新宋体" w:hint="eastAsia"/>
                <w:sz w:val="20"/>
                <w:szCs w:val="20"/>
              </w:rPr>
              <w:t>20201107023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550" w:type="pct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75" w:beforeAutospacing="0" w:after="75" w:afterAutospacing="0" w:line="23" w:lineRule="atLeast"/>
            </w:pPr>
            <w:r>
              <w:rPr>
                <w:kern w:val="0"/>
                <w:bdr w:val="none" w:color="auto" w:sz="0" w:space="0"/>
                <w:lang w:val="en-US" w:eastAsia="zh-CN" w:bidi="ar"/>
                <w:color w:val="000000"/>
                <w:rFonts w:ascii="新宋体" w:cs="新宋体" w:eastAsia="新宋体" w:hAnsi="新宋体" w:hint="eastAsia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6838" w:h="11906" w:orient="landscape"/>
      <w:pgMar w:left="1440" w:right="1440" w:top="1800" w:bottom="180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03B65CF"/>
    <w:rsid val="503B65C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2021-03-31T09:24:00Z</dcterms:created>
  <dc:creator>那时花开咖啡馆。</dc:creator>
  <cp:lastModifiedBy>那时花开咖啡馆。</cp:lastModifiedBy>
  <dcterms:modified xsi:type="dcterms:W3CDTF">2021-03-31T10:04:31Z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B3CFC99A03234984AC011FBFF5420C68</vt:lpwstr>
  </property>
</Properties>
</file>