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5</w:t>
      </w:r>
      <w:r>
        <w:rPr>
          <w:rFonts w:ascii="仿宋_GB2312"/>
          <w:sz w:val="32"/>
          <w:szCs w:val="32"/>
        </w:rPr>
        <w:t xml:space="preserve">： </w:t>
      </w:r>
    </w:p>
    <w:p>
      <w:pPr>
        <w:pStyle w:val="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承 诺 书</w:t>
      </w:r>
    </w:p>
    <w:p>
      <w:pPr>
        <w:pStyle w:val=""/>
        <w:ind w:firstLine="480"/>
        <w:rPr>
          <w:sz w:val="24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</w:p>
    <w:p>
      <w:pPr>
        <w:pStyle w:val=""/>
        <w:ind w:firstLine="8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本人</w:t>
      </w:r>
      <w:r>
        <w:rPr>
          <w:u w:val="single"/>
          <w:rFonts w:ascii="仿宋_GB2312"/>
          <w:sz w:val="32"/>
          <w:szCs w:val="32"/>
        </w:rPr>
        <w:t xml:space="preserve">            </w:t>
      </w:r>
      <w:r>
        <w:rPr>
          <w:rFonts w:ascii="仿宋_GB2312"/>
          <w:sz w:val="32"/>
          <w:szCs w:val="32"/>
        </w:rPr>
        <w:t xml:space="preserve"> ，身份证号：</w:t>
      </w:r>
      <w:r>
        <w:rPr>
          <w:u w:val="single"/>
          <w:rFonts w:ascii="仿宋_GB2312"/>
          <w:sz w:val="32"/>
          <w:szCs w:val="32"/>
        </w:rPr>
        <w:t xml:space="preserve">                    </w:t>
      </w:r>
      <w:r>
        <w:rPr>
          <w:rFonts w:ascii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pStyle w:val=""/>
        <w:ind w:firstLine="7680"/>
        <w:rPr>
          <w:rFonts w:ascii="仿宋_GB2312"/>
          <w:sz w:val="32"/>
          <w:szCs w:val="32"/>
        </w:rPr>
      </w:pPr>
    </w:p>
    <w:p>
      <w:pPr>
        <w:pStyle w:val=""/>
        <w:ind w:firstLine="7680"/>
        <w:rPr>
          <w:rFonts w:ascii="仿宋_GB2312"/>
          <w:sz w:val="32"/>
          <w:szCs w:val="32"/>
        </w:rPr>
      </w:pPr>
    </w:p>
    <w:p>
      <w:pPr>
        <w:pStyle w:val=""/>
        <w:ind w:firstLine="5760"/>
        <w:rPr>
          <w:rFonts w:ascii="仿宋_GB2312"/>
          <w:sz w:val="32"/>
          <w:szCs w:val="32"/>
        </w:rPr>
      </w:pPr>
    </w:p>
    <w:p>
      <w:pPr>
        <w:pStyle w:val=""/>
        <w:jc w:val="righ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承诺人：</w:t>
      </w:r>
      <w:r>
        <w:rPr>
          <w:u w:val="single"/>
          <w:rFonts w:ascii="仿宋_GB2312"/>
          <w:sz w:val="32"/>
          <w:szCs w:val="32"/>
        </w:rPr>
        <w:t xml:space="preserve">            </w:t>
      </w:r>
    </w:p>
    <w:p>
      <w:pPr>
        <w:pStyle w:val=""/>
        <w:jc w:val="right"/>
        <w:rPr>
          <w:u w:val="single"/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承诺时间：</w:t>
      </w:r>
      <w:r>
        <w:rPr>
          <w:u w:val="single"/>
          <w:rFonts w:ascii="仿宋_GB2312"/>
          <w:sz w:val="32"/>
          <w:szCs w:val="32"/>
        </w:rPr>
        <w:t xml:space="preserve">            </w:t>
      </w:r>
    </w:p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</w:p>
    <w:p>
      <w:pPr>
        <w:pStyle w:val=""/>
        <w:jc w:val="left"/>
        <w:spacing w:line="560" w:lineRule="exact"/>
        <w:rPr>
          <w:u w:val="single"/>
          <w:rFonts w:ascii="仿宋_GB2312"/>
          <w:sz w:val="32"/>
          <w:szCs w:val="32"/>
        </w:rPr>
      </w:pPr>
    </w:p>
    <w:p>
      <w:pPr>
        <w:pStyle w:val=""/>
        <w:ind w:right="2080"/>
        <w:spacing w:line="560" w:lineRule="exact"/>
        <w:rPr>
          <w:rFonts w:ascii="仿宋_GB2312"/>
          <w:sz w:val="32"/>
          <w:szCs w:val="32"/>
        </w:rPr>
      </w:pPr>
    </w:p>
    <w:sectPr>
      <w:headerReference r:id="rId8" w:type="default"/>
      <w:pgNumType w:fmt="arabicAlpha"/>
      <w:pgSz w:w="11906" w:h="16838"/>
      <w:pgMar w:left="1134" w:right="1134" w:top="851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_GB2312"/>
  <w:font w:name="仿宋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paragraph" w:styleId="">
    <w:name w:val="日期"/>
    <w:qFormat/>
    <w:basedOn w:val="正文"/>
    <w:pPr>
      <w:ind w:left="100"/>
    </w:pPr>
    <w:rPr>
      <w:rFonts w:ascii="Times New Roman" w:hAnsi="Times New Roman"/>
    </w:rPr>
  </w:style>
  <w:style w:type="paragraph" w:styleId="">
    <w:name w:val="批注框文本"/>
    <w:qFormat/>
    <w:basedOn w:val="正文"/>
    <w:pPr/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rPr>
      <w:rFonts w:ascii="Times New Roman" w:hAnsi="Times New Roman"/>
    </w:rPr>
  </w:style>
  <w:style w:type="character" w:styleId="">
    <w:name w:val="超链接"/>
    <w:qFormat/>
    <w:rPr>
      <w:u w:val="single"/>
      <w:color w:val="0000FF"/>
      <w:rFonts w:ascii="Times New Roman" w:hAnsi="Times New Roman"/>
    </w:rPr>
  </w:style>
  <w:style w:type="paragraph" w:styleId="CharCharCharChar">
    <w:name w:val="Char Char Char Char"/>
    <w:qFormat/>
    <w:basedOn w:val="正文"/>
    <w:pPr/>
    <w:rPr>
      <w:rFonts w:ascii="Times New Roman" w:hAnsi="Times New Roman"/>
      <w:szCs w:val="20"/>
    </w:rPr>
  </w:style>
  <w:style w:type="paragraph" w:styleId="CharChar1CharCharCharCharCharChar">
    <w:name w:val="Char Char1 Char Char Char Char Char Char"/>
    <w:qFormat/>
    <w:basedOn w:val="正文"/>
    <w:pPr>
      <w:jc w:val="left"/>
      <w:spacing w:after="160" w:line="240" w:lineRule="exact"/>
    </w:pPr>
    <w:rPr>
      <w:rFonts w:ascii="Times New Roman" w:hAnsi="Times New Roman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